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1C" w:rsidRPr="00054AB4" w:rsidRDefault="002C721C" w:rsidP="002C721C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54AB4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pPr w:leftFromText="180" w:rightFromText="180" w:vertAnchor="page" w:horzAnchor="margin" w:tblpY="2228"/>
        <w:tblW w:w="9140" w:type="dxa"/>
        <w:tblLook w:val="00A0"/>
      </w:tblPr>
      <w:tblGrid>
        <w:gridCol w:w="1880"/>
        <w:gridCol w:w="800"/>
        <w:gridCol w:w="1780"/>
        <w:gridCol w:w="1600"/>
        <w:gridCol w:w="1020"/>
        <w:gridCol w:w="2060"/>
      </w:tblGrid>
      <w:tr w:rsidR="002C721C" w:rsidRPr="00054AB4" w:rsidTr="00435070">
        <w:trPr>
          <w:trHeight w:val="750"/>
        </w:trPr>
        <w:tc>
          <w:tcPr>
            <w:tcW w:w="9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054AB4">
              <w:rPr>
                <w:rFonts w:ascii="Times New Roman" w:eastAsia="华文中宋" w:hAnsi="Times New Roman" w:cs="华文中宋" w:hint="eastAsia"/>
                <w:b/>
                <w:bCs/>
                <w:color w:val="000000"/>
                <w:kern w:val="0"/>
                <w:sz w:val="36"/>
                <w:szCs w:val="36"/>
              </w:rPr>
              <w:t>农业产业强镇</w:t>
            </w:r>
            <w:r>
              <w:rPr>
                <w:rFonts w:ascii="Times New Roman" w:eastAsia="华文中宋" w:hAnsi="Times New Roman" w:cs="华文中宋" w:hint="eastAsia"/>
                <w:b/>
                <w:bCs/>
                <w:color w:val="000000"/>
                <w:kern w:val="0"/>
                <w:sz w:val="36"/>
                <w:szCs w:val="36"/>
              </w:rPr>
              <w:t>示范建设申请</w:t>
            </w:r>
            <w:r w:rsidRPr="00054AB4">
              <w:rPr>
                <w:rFonts w:ascii="Times New Roman" w:eastAsia="华文中宋" w:hAnsi="Times New Roman" w:cs="华文中宋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  <w:r>
              <w:rPr>
                <w:rFonts w:ascii="Times New Roman" w:eastAsia="华文中宋" w:hAnsi="Times New Roman" w:cs="华文中宋" w:hint="eastAsia"/>
                <w:b/>
                <w:bCs/>
                <w:color w:val="000000"/>
                <w:kern w:val="0"/>
                <w:sz w:val="36"/>
                <w:szCs w:val="36"/>
              </w:rPr>
              <w:t>（样式）</w:t>
            </w:r>
          </w:p>
        </w:tc>
      </w:tr>
      <w:tr w:rsidR="002C721C" w:rsidRPr="00054AB4" w:rsidTr="00435070">
        <w:trPr>
          <w:trHeight w:val="12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镇（乡）名称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br/>
              <w:t xml:space="preserve">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省（区、市）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县（市、区）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镇（乡）</w:t>
            </w:r>
          </w:p>
        </w:tc>
      </w:tr>
      <w:tr w:rsidR="002C721C" w:rsidRPr="00054AB4" w:rsidTr="00435070">
        <w:trPr>
          <w:trHeight w:val="55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负责人及联系方式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21C" w:rsidRPr="00054AB4" w:rsidTr="00435070">
        <w:trPr>
          <w:trHeight w:val="5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镇域面积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（平方公里）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人口情况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（万人）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21C" w:rsidRPr="00054AB4" w:rsidTr="00435070">
        <w:trPr>
          <w:trHeight w:val="67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农业主导产业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C721C" w:rsidRPr="00054AB4" w:rsidTr="00435070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年农业产值（亿元）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主导产业产值（亿元）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721C" w:rsidRPr="00054AB4" w:rsidTr="00435070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年农产品加工业产值（亿元）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C721C" w:rsidRPr="00054AB4" w:rsidTr="00435070">
        <w:trPr>
          <w:trHeight w:val="45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年农产品加工业产值与农业产值的比值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镇域内农业产业化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龙头企业数量（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附证明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国家级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2C721C" w:rsidRPr="00054AB4" w:rsidTr="00435070">
        <w:trPr>
          <w:trHeight w:val="45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省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级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2C721C" w:rsidRPr="00054AB4" w:rsidTr="00435070">
        <w:trPr>
          <w:trHeight w:val="45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地市级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2C721C" w:rsidRPr="00054AB4" w:rsidTr="00435070">
        <w:trPr>
          <w:trHeight w:val="84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主要农产品获得绿色食品、有机食品或者农产品地理标识登记情况（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附证明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材料）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绿色食品认证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无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（如有：有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，产品名称：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C721C" w:rsidRPr="00054AB4" w:rsidTr="00435070">
        <w:trPr>
          <w:trHeight w:val="84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有机食品认证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无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（如有：有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，产品名称：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C721C" w:rsidRPr="00054AB4" w:rsidTr="00435070">
        <w:trPr>
          <w:trHeight w:val="84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农产品地理标识登记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无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（如有：有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，产品名称：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C721C" w:rsidRPr="00054AB4" w:rsidTr="00435070">
        <w:trPr>
          <w:trHeight w:val="720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有无编制镇域农业产业发展总体规划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（如有，请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附证明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材料并扫描附后）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 □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C721C" w:rsidRPr="00054AB4" w:rsidTr="00435070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县级相关支持政策情况（</w:t>
            </w:r>
            <w:proofErr w:type="gramStart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附证明</w:t>
            </w:r>
            <w:proofErr w:type="gramEnd"/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材料）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21C" w:rsidRPr="00054AB4" w:rsidTr="00435070">
        <w:trPr>
          <w:trHeight w:val="87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乡镇农村居民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人均可支配收入（万元）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县级农村居民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人均可支配收入（万元）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21C" w:rsidRPr="00054AB4" w:rsidTr="002C721C">
        <w:trPr>
          <w:trHeight w:val="19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主导产业</w:t>
            </w: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C721C" w:rsidRPr="00054AB4" w:rsidTr="002C721C">
        <w:trPr>
          <w:trHeight w:val="182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产业融合</w:t>
            </w: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发展情况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 w:type="page"/>
            </w: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C721C" w:rsidRPr="00054AB4" w:rsidTr="00435070">
        <w:trPr>
          <w:trHeight w:val="1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联农带农机制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300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C721C" w:rsidRPr="00054AB4" w:rsidTr="00435070">
        <w:trPr>
          <w:trHeight w:val="31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支持内容及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资金测算</w:t>
            </w:r>
          </w:p>
        </w:tc>
        <w:tc>
          <w:tcPr>
            <w:tcW w:w="7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C721C" w:rsidRPr="00054AB4" w:rsidTr="002C721C">
        <w:trPr>
          <w:trHeight w:val="1647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C721C" w:rsidRPr="00054AB4" w:rsidTr="00435070">
        <w:trPr>
          <w:trHeight w:val="143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负责人签字：（公章）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054A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</w:rPr>
              <w:t>日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2C721C" w:rsidRPr="00054AB4" w:rsidTr="00435070">
        <w:trPr>
          <w:trHeight w:val="1215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（县级农业农村部门）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（县级财政部门）</w:t>
            </w:r>
          </w:p>
        </w:tc>
      </w:tr>
      <w:tr w:rsidR="002C721C" w:rsidRPr="00054AB4" w:rsidTr="00435070">
        <w:trPr>
          <w:trHeight w:val="2850"/>
        </w:trPr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省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级农业农村部门意见）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21C" w:rsidRPr="00054AB4" w:rsidRDefault="002C721C" w:rsidP="004350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推荐单位</w:t>
            </w:r>
            <w:r w:rsidRPr="0005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省</w:t>
            </w:r>
            <w:r w:rsidRPr="00054AB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级财政部门）</w:t>
            </w:r>
            <w:r w:rsidRPr="00054A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425592" w:rsidRPr="002C721C" w:rsidRDefault="00425592" w:rsidP="002C721C"/>
    <w:sectPr w:rsidR="00425592" w:rsidRPr="002C721C" w:rsidSect="0042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21C"/>
    <w:rsid w:val="002C721C"/>
    <w:rsid w:val="0042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C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丁江斌</dc:creator>
  <cp:lastModifiedBy>丁江斌</cp:lastModifiedBy>
  <cp:revision>1</cp:revision>
  <dcterms:created xsi:type="dcterms:W3CDTF">2019-03-22T02:46:00Z</dcterms:created>
  <dcterms:modified xsi:type="dcterms:W3CDTF">2019-03-22T02:48:00Z</dcterms:modified>
</cp:coreProperties>
</file>