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39" w:rsidRPr="00D46B39" w:rsidRDefault="00D46B39" w:rsidP="00D46B39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  <w:bookmarkStart w:id="0" w:name="_GoBack"/>
      <w:bookmarkEnd w:id="0"/>
      <w:r w:rsidRPr="00D46B39">
        <w:rPr>
          <w:rFonts w:ascii="黑体" w:eastAsia="黑体" w:hAnsi="Calibri" w:cs="Times New Roman" w:hint="eastAsia"/>
          <w:sz w:val="24"/>
          <w:szCs w:val="24"/>
        </w:rPr>
        <w:t>附件</w:t>
      </w:r>
      <w:r w:rsidR="00973010">
        <w:rPr>
          <w:rFonts w:ascii="黑体" w:eastAsia="黑体" w:hAnsi="Calibri" w:cs="Times New Roman" w:hint="eastAsia"/>
          <w:sz w:val="24"/>
          <w:szCs w:val="24"/>
        </w:rPr>
        <w:t>3</w:t>
      </w:r>
    </w:p>
    <w:p w:rsidR="00D46B39" w:rsidRPr="00D46B39" w:rsidRDefault="00D46B39" w:rsidP="00D46B39">
      <w:pPr>
        <w:jc w:val="center"/>
        <w:rPr>
          <w:rFonts w:ascii="黑体" w:eastAsia="黑体" w:hAnsi="Times New Roman" w:cs="Times New Roman"/>
          <w:spacing w:val="20"/>
          <w:sz w:val="32"/>
          <w:szCs w:val="32"/>
        </w:rPr>
      </w:pPr>
      <w:r w:rsidRPr="00D46B39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资产评估师年检表</w:t>
      </w:r>
    </w:p>
    <w:p w:rsidR="00D46B39" w:rsidRPr="00D46B39" w:rsidRDefault="00D46B39" w:rsidP="00D46B39">
      <w:pPr>
        <w:widowControl/>
        <w:ind w:leftChars="-67" w:left="-141"/>
        <w:rPr>
          <w:rFonts w:ascii="仿宋_GB2312" w:eastAsia="仿宋_GB2312" w:hAnsi="Times New Roman" w:cs="Times New Roman"/>
          <w:sz w:val="10"/>
          <w:szCs w:val="10"/>
        </w:rPr>
      </w:pPr>
      <w:r w:rsidRPr="00D46B39">
        <w:rPr>
          <w:rFonts w:ascii="仿宋_GB2312" w:eastAsia="仿宋_GB2312" w:hAnsi="宋体" w:cs="宋体" w:hint="eastAsia"/>
          <w:kern w:val="0"/>
          <w:sz w:val="24"/>
          <w:szCs w:val="24"/>
        </w:rPr>
        <w:t>资产评估机构名称：                       资产评估机构代码：</w:t>
      </w:r>
    </w:p>
    <w:tbl>
      <w:tblPr>
        <w:tblW w:w="8732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332"/>
        <w:gridCol w:w="180"/>
        <w:gridCol w:w="130"/>
        <w:gridCol w:w="260"/>
        <w:gridCol w:w="50"/>
        <w:gridCol w:w="310"/>
        <w:gridCol w:w="310"/>
        <w:gridCol w:w="141"/>
        <w:gridCol w:w="169"/>
        <w:gridCol w:w="236"/>
        <w:gridCol w:w="384"/>
        <w:gridCol w:w="203"/>
        <w:gridCol w:w="107"/>
        <w:gridCol w:w="176"/>
        <w:gridCol w:w="134"/>
        <w:gridCol w:w="300"/>
        <w:gridCol w:w="11"/>
        <w:gridCol w:w="310"/>
        <w:gridCol w:w="310"/>
        <w:gridCol w:w="69"/>
        <w:gridCol w:w="241"/>
        <w:gridCol w:w="236"/>
        <w:gridCol w:w="250"/>
        <w:gridCol w:w="134"/>
        <w:gridCol w:w="59"/>
        <w:gridCol w:w="251"/>
        <w:gridCol w:w="310"/>
        <w:gridCol w:w="313"/>
        <w:gridCol w:w="1619"/>
      </w:tblGrid>
      <w:tr w:rsidR="00D46B39" w:rsidRPr="00D46B39" w:rsidTr="00D46B39">
        <w:trPr>
          <w:cantSplit/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（近期2寸免冠蓝底彩色照片）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1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54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职称类型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职称等级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职业资格证书登记编号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43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3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档案存放单位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429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393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本人声明（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请在对应</w:t>
            </w: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□中划√）</w:t>
            </w:r>
          </w:p>
        </w:tc>
      </w:tr>
      <w:tr w:rsidR="00D46B39" w:rsidRPr="00D46B39" w:rsidTr="00D46B39">
        <w:trPr>
          <w:cantSplit/>
          <w:trHeight w:val="630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具有完全民事行为能力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未受行政、刑事处罚  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按时办理信息变更手续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按时报送诚信信息    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华文仿宋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按时履行《章程》义务      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  <w:p w:rsidR="00D46B39" w:rsidRPr="00D46B39" w:rsidRDefault="00D46B39" w:rsidP="00D46B39">
            <w:pPr>
              <w:ind w:firstLineChars="100" w:firstLine="2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符合在资产评估机构工作条件                       </w:t>
            </w:r>
            <w:r w:rsidRPr="00D46B39">
              <w:rPr>
                <w:rFonts w:ascii="仿宋_GB2312" w:eastAsia="仿宋_GB2312" w:hAnsi="华文仿宋" w:cs="Times New Roman" w:hint="eastAsia"/>
                <w:sz w:val="24"/>
                <w:szCs w:val="24"/>
              </w:rPr>
              <w:t>□是   □否</w:t>
            </w:r>
          </w:p>
        </w:tc>
      </w:tr>
      <w:tr w:rsidR="00D46B39" w:rsidRPr="00D46B39" w:rsidTr="00D46B39">
        <w:trPr>
          <w:cantSplit/>
          <w:trHeight w:val="90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当年参与的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主要评估项目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70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当年接受继续教育情况或未参加培训原因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87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当年受处罚或者惩戒情况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46B39" w:rsidRPr="00D46B39" w:rsidTr="00D46B39">
        <w:trPr>
          <w:cantSplit/>
          <w:trHeight w:val="1836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39" w:rsidRPr="00D46B39" w:rsidRDefault="00D46B39" w:rsidP="00D46B39">
            <w:pPr>
              <w:ind w:firstLineChars="300" w:firstLine="72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200" w:firstLine="482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b/>
                <w:bCs/>
                <w:sz w:val="24"/>
                <w:szCs w:val="24"/>
              </w:rPr>
              <w:t>本人对以上所填内容的真实性承担责任。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2200" w:firstLine="528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签字并盖章：</w:t>
            </w:r>
          </w:p>
          <w:p w:rsidR="00D46B39" w:rsidRPr="00D46B39" w:rsidRDefault="00D46B39" w:rsidP="00D46B39">
            <w:pPr>
              <w:jc w:val="center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:rsidR="00D46B39" w:rsidRPr="00D46B39" w:rsidTr="00D46B39">
        <w:trPr>
          <w:cantSplit/>
          <w:trHeight w:val="2379"/>
          <w:jc w:val="center"/>
        </w:trPr>
        <w:tc>
          <w:tcPr>
            <w:tcW w:w="4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所在资产评估机构审查意见、盖章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首席合伙人（法定代表人）签字：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 日</w:t>
            </w:r>
          </w:p>
        </w:tc>
        <w:tc>
          <w:tcPr>
            <w:tcW w:w="45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地方协会审核意见、盖章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ind w:firstLineChars="605" w:firstLine="1452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经办人签字：</w:t>
            </w:r>
          </w:p>
          <w:p w:rsidR="00D46B39" w:rsidRPr="00D46B39" w:rsidRDefault="00D46B39" w:rsidP="00D46B39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D46B39" w:rsidRPr="00D46B39" w:rsidRDefault="00D46B39" w:rsidP="00D46B39">
            <w:pPr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46B39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6D5F52" w:rsidRDefault="006D5F52"/>
    <w:sectPr w:rsidR="006D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1D" w:rsidRDefault="000F0F1D" w:rsidP="001E24ED">
      <w:r>
        <w:separator/>
      </w:r>
    </w:p>
  </w:endnote>
  <w:endnote w:type="continuationSeparator" w:id="0">
    <w:p w:rsidR="000F0F1D" w:rsidRDefault="000F0F1D" w:rsidP="001E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1D" w:rsidRDefault="000F0F1D" w:rsidP="001E24ED">
      <w:r>
        <w:separator/>
      </w:r>
    </w:p>
  </w:footnote>
  <w:footnote w:type="continuationSeparator" w:id="0">
    <w:p w:rsidR="000F0F1D" w:rsidRDefault="000F0F1D" w:rsidP="001E2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F0F1D"/>
    <w:rsid w:val="001342FA"/>
    <w:rsid w:val="001E24ED"/>
    <w:rsid w:val="006D5F52"/>
    <w:rsid w:val="00904B36"/>
    <w:rsid w:val="00973010"/>
    <w:rsid w:val="00B06654"/>
    <w:rsid w:val="00D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128D8-D212-4759-924A-7F7F213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唐克</cp:lastModifiedBy>
  <cp:revision>2</cp:revision>
  <dcterms:created xsi:type="dcterms:W3CDTF">2018-01-24T06:31:00Z</dcterms:created>
  <dcterms:modified xsi:type="dcterms:W3CDTF">2018-01-24T06:31:00Z</dcterms:modified>
</cp:coreProperties>
</file>