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62" w:rsidRPr="00991C6A" w:rsidRDefault="005E5562" w:rsidP="008A57A9">
      <w:pPr>
        <w:autoSpaceDE w:val="0"/>
        <w:autoSpaceDN w:val="0"/>
        <w:adjustRightInd w:val="0"/>
        <w:rPr>
          <w:rFonts w:ascii="黑体" w:eastAsia="黑体" w:hAnsi="黑体" w:cs="宋体"/>
          <w:b/>
          <w:kern w:val="0"/>
          <w:sz w:val="30"/>
          <w:szCs w:val="30"/>
        </w:rPr>
      </w:pPr>
    </w:p>
    <w:p w:rsidR="008A57A9" w:rsidRPr="00991C6A" w:rsidRDefault="008A57A9" w:rsidP="008A57A9">
      <w:pPr>
        <w:autoSpaceDE w:val="0"/>
        <w:autoSpaceDN w:val="0"/>
        <w:adjustRightInd w:val="0"/>
        <w:rPr>
          <w:rFonts w:ascii="黑体" w:eastAsia="黑体" w:hAnsi="黑体" w:cs="宋体"/>
          <w:b/>
          <w:kern w:val="0"/>
          <w:sz w:val="32"/>
          <w:szCs w:val="32"/>
        </w:rPr>
      </w:pPr>
    </w:p>
    <w:p w:rsidR="005E5562" w:rsidRPr="00991C6A" w:rsidRDefault="005E5562" w:rsidP="006B38D0">
      <w:pPr>
        <w:autoSpaceDE w:val="0"/>
        <w:autoSpaceDN w:val="0"/>
        <w:adjustRightInd w:val="0"/>
        <w:rPr>
          <w:rFonts w:asciiTheme="minorEastAsia" w:hAnsiTheme="minorEastAsia" w:cs="宋体"/>
          <w:b/>
          <w:kern w:val="0"/>
          <w:sz w:val="48"/>
          <w:szCs w:val="48"/>
        </w:rPr>
      </w:pPr>
      <w:bookmarkStart w:id="0" w:name="_GoBack"/>
      <w:bookmarkEnd w:id="0"/>
    </w:p>
    <w:p w:rsidR="005E5562" w:rsidRPr="00991C6A" w:rsidRDefault="005E5562" w:rsidP="005E5562">
      <w:pPr>
        <w:autoSpaceDE w:val="0"/>
        <w:autoSpaceDN w:val="0"/>
        <w:adjustRightInd w:val="0"/>
        <w:jc w:val="center"/>
        <w:rPr>
          <w:rFonts w:asciiTheme="minorEastAsia" w:hAnsiTheme="minorEastAsia" w:cs="宋体"/>
          <w:b/>
          <w:kern w:val="0"/>
          <w:sz w:val="48"/>
          <w:szCs w:val="48"/>
        </w:rPr>
      </w:pPr>
    </w:p>
    <w:p w:rsidR="005E5562" w:rsidRPr="00991C6A" w:rsidRDefault="005E5562" w:rsidP="005E5562">
      <w:pPr>
        <w:autoSpaceDE w:val="0"/>
        <w:autoSpaceDN w:val="0"/>
        <w:adjustRightInd w:val="0"/>
        <w:jc w:val="center"/>
        <w:rPr>
          <w:rFonts w:ascii="微软雅黑" w:eastAsia="微软雅黑" w:hAnsi="微软雅黑" w:cs="宋体"/>
          <w:b/>
          <w:kern w:val="0"/>
          <w:sz w:val="48"/>
          <w:szCs w:val="48"/>
        </w:rPr>
      </w:pPr>
      <w:r w:rsidRPr="00991C6A">
        <w:rPr>
          <w:rFonts w:ascii="微软雅黑" w:eastAsia="微软雅黑" w:hAnsi="微软雅黑" w:cs="宋体" w:hint="eastAsia"/>
          <w:b/>
          <w:kern w:val="0"/>
          <w:sz w:val="48"/>
          <w:szCs w:val="48"/>
        </w:rPr>
        <w:t>上</w:t>
      </w:r>
      <w:r w:rsidRPr="00991C6A">
        <w:rPr>
          <w:rFonts w:ascii="微软雅黑" w:eastAsia="微软雅黑" w:hAnsi="微软雅黑" w:cs="宋体"/>
          <w:b/>
          <w:kern w:val="0"/>
          <w:sz w:val="48"/>
          <w:szCs w:val="48"/>
        </w:rPr>
        <w:t>海营</w:t>
      </w:r>
      <w:r w:rsidRPr="00991C6A">
        <w:rPr>
          <w:rFonts w:ascii="微软雅黑" w:eastAsia="微软雅黑" w:hAnsi="微软雅黑" w:cs="宋体" w:hint="eastAsia"/>
          <w:b/>
          <w:kern w:val="0"/>
          <w:sz w:val="48"/>
          <w:szCs w:val="48"/>
        </w:rPr>
        <w:t>改</w:t>
      </w:r>
      <w:r w:rsidRPr="00991C6A">
        <w:rPr>
          <w:rFonts w:ascii="微软雅黑" w:eastAsia="微软雅黑" w:hAnsi="微软雅黑" w:cs="宋体"/>
          <w:b/>
          <w:kern w:val="0"/>
          <w:sz w:val="48"/>
          <w:szCs w:val="48"/>
        </w:rPr>
        <w:t>增5</w:t>
      </w:r>
      <w:r w:rsidRPr="00991C6A">
        <w:rPr>
          <w:rFonts w:ascii="微软雅黑" w:eastAsia="微软雅黑" w:hAnsi="微软雅黑" w:cs="宋体" w:hint="eastAsia"/>
          <w:b/>
          <w:kern w:val="0"/>
          <w:sz w:val="48"/>
          <w:szCs w:val="48"/>
        </w:rPr>
        <w:t>年</w:t>
      </w:r>
      <w:r w:rsidRPr="00991C6A">
        <w:rPr>
          <w:rFonts w:ascii="微软雅黑" w:eastAsia="微软雅黑" w:hAnsi="微软雅黑" w:cs="宋体"/>
          <w:b/>
          <w:kern w:val="0"/>
          <w:sz w:val="48"/>
          <w:szCs w:val="48"/>
        </w:rPr>
        <w:t>试点</w:t>
      </w:r>
      <w:r w:rsidRPr="00991C6A">
        <w:rPr>
          <w:rFonts w:ascii="微软雅黑" w:eastAsia="微软雅黑" w:hAnsi="微软雅黑" w:cs="宋体" w:hint="eastAsia"/>
          <w:b/>
          <w:kern w:val="0"/>
          <w:sz w:val="48"/>
          <w:szCs w:val="48"/>
        </w:rPr>
        <w:t>成效</w:t>
      </w:r>
      <w:r w:rsidRPr="00991C6A">
        <w:rPr>
          <w:rFonts w:ascii="微软雅黑" w:eastAsia="微软雅黑" w:hAnsi="微软雅黑" w:cs="宋体"/>
          <w:b/>
          <w:kern w:val="0"/>
          <w:sz w:val="48"/>
          <w:szCs w:val="48"/>
        </w:rPr>
        <w:t>分析</w:t>
      </w:r>
      <w:r w:rsidRPr="00991C6A">
        <w:rPr>
          <w:rFonts w:ascii="微软雅黑" w:eastAsia="微软雅黑" w:hAnsi="微软雅黑" w:cs="宋体" w:hint="eastAsia"/>
          <w:b/>
          <w:kern w:val="0"/>
          <w:sz w:val="48"/>
          <w:szCs w:val="48"/>
        </w:rPr>
        <w:t>报告</w:t>
      </w:r>
    </w:p>
    <w:p w:rsidR="005E5562" w:rsidRPr="00991C6A" w:rsidRDefault="005E5562" w:rsidP="005E5562">
      <w:pPr>
        <w:autoSpaceDE w:val="0"/>
        <w:autoSpaceDN w:val="0"/>
        <w:adjustRightInd w:val="0"/>
        <w:jc w:val="center"/>
        <w:rPr>
          <w:rFonts w:ascii="微软雅黑" w:eastAsia="微软雅黑" w:hAnsi="微软雅黑" w:cs="宋体"/>
          <w:b/>
          <w:kern w:val="0"/>
          <w:sz w:val="30"/>
          <w:szCs w:val="30"/>
        </w:rPr>
      </w:pPr>
    </w:p>
    <w:p w:rsidR="005E5562" w:rsidRPr="00991C6A" w:rsidRDefault="005E5562" w:rsidP="005E5562">
      <w:pPr>
        <w:autoSpaceDE w:val="0"/>
        <w:autoSpaceDN w:val="0"/>
        <w:adjustRightInd w:val="0"/>
        <w:jc w:val="center"/>
        <w:rPr>
          <w:rFonts w:ascii="微软雅黑" w:eastAsia="微软雅黑" w:hAnsi="微软雅黑" w:cs="宋体"/>
          <w:b/>
          <w:kern w:val="0"/>
          <w:sz w:val="30"/>
          <w:szCs w:val="30"/>
        </w:rPr>
      </w:pPr>
    </w:p>
    <w:p w:rsidR="005E5562" w:rsidRPr="00991C6A" w:rsidRDefault="005E5562" w:rsidP="005E5562">
      <w:pPr>
        <w:autoSpaceDE w:val="0"/>
        <w:autoSpaceDN w:val="0"/>
        <w:adjustRightInd w:val="0"/>
        <w:jc w:val="center"/>
        <w:rPr>
          <w:rFonts w:ascii="微软雅黑" w:eastAsia="微软雅黑" w:hAnsi="微软雅黑" w:cs="宋体"/>
          <w:b/>
          <w:kern w:val="0"/>
          <w:sz w:val="32"/>
          <w:szCs w:val="32"/>
        </w:rPr>
      </w:pPr>
      <w:r w:rsidRPr="00991C6A">
        <w:rPr>
          <w:rFonts w:ascii="微软雅黑" w:eastAsia="微软雅黑" w:hAnsi="微软雅黑" w:cs="宋体" w:hint="eastAsia"/>
          <w:b/>
          <w:kern w:val="0"/>
          <w:sz w:val="32"/>
          <w:szCs w:val="32"/>
        </w:rPr>
        <w:t>上</w:t>
      </w:r>
      <w:r w:rsidRPr="00991C6A">
        <w:rPr>
          <w:rFonts w:ascii="微软雅黑" w:eastAsia="微软雅黑" w:hAnsi="微软雅黑" w:cs="宋体"/>
          <w:b/>
          <w:kern w:val="0"/>
          <w:sz w:val="32"/>
          <w:szCs w:val="32"/>
        </w:rPr>
        <w:t>海财经大学</w:t>
      </w:r>
      <w:r w:rsidRPr="00991C6A">
        <w:rPr>
          <w:rFonts w:ascii="微软雅黑" w:eastAsia="微软雅黑" w:hAnsi="微软雅黑" w:cs="宋体" w:hint="eastAsia"/>
          <w:b/>
          <w:kern w:val="0"/>
          <w:sz w:val="32"/>
          <w:szCs w:val="32"/>
        </w:rPr>
        <w:t>公共</w:t>
      </w:r>
      <w:r w:rsidRPr="00991C6A">
        <w:rPr>
          <w:rFonts w:ascii="微软雅黑" w:eastAsia="微软雅黑" w:hAnsi="微软雅黑" w:cs="宋体"/>
          <w:b/>
          <w:kern w:val="0"/>
          <w:sz w:val="32"/>
          <w:szCs w:val="32"/>
        </w:rPr>
        <w:t>政策与治理</w:t>
      </w:r>
      <w:r w:rsidRPr="00991C6A">
        <w:rPr>
          <w:rFonts w:ascii="微软雅黑" w:eastAsia="微软雅黑" w:hAnsi="微软雅黑" w:cs="宋体" w:hint="eastAsia"/>
          <w:b/>
          <w:kern w:val="0"/>
          <w:sz w:val="32"/>
          <w:szCs w:val="32"/>
        </w:rPr>
        <w:t>研究</w:t>
      </w:r>
      <w:r w:rsidRPr="00991C6A">
        <w:rPr>
          <w:rFonts w:ascii="微软雅黑" w:eastAsia="微软雅黑" w:hAnsi="微软雅黑" w:cs="宋体"/>
          <w:b/>
          <w:kern w:val="0"/>
          <w:sz w:val="32"/>
          <w:szCs w:val="32"/>
        </w:rPr>
        <w:t>院</w:t>
      </w:r>
    </w:p>
    <w:p w:rsidR="005E5562" w:rsidRPr="00991C6A" w:rsidRDefault="005E5562" w:rsidP="005E5562">
      <w:pPr>
        <w:autoSpaceDE w:val="0"/>
        <w:autoSpaceDN w:val="0"/>
        <w:adjustRightInd w:val="0"/>
        <w:jc w:val="center"/>
        <w:rPr>
          <w:rFonts w:ascii="微软雅黑" w:eastAsia="微软雅黑" w:hAnsi="微软雅黑" w:cs="宋体"/>
          <w:b/>
          <w:kern w:val="0"/>
          <w:sz w:val="30"/>
          <w:szCs w:val="30"/>
        </w:rPr>
      </w:pPr>
    </w:p>
    <w:p w:rsidR="005E5562" w:rsidRPr="00991C6A" w:rsidRDefault="00DE6674" w:rsidP="005E5562">
      <w:pPr>
        <w:autoSpaceDE w:val="0"/>
        <w:autoSpaceDN w:val="0"/>
        <w:adjustRightInd w:val="0"/>
        <w:jc w:val="center"/>
        <w:rPr>
          <w:rFonts w:ascii="微软雅黑" w:eastAsia="微软雅黑" w:hAnsi="微软雅黑" w:cs="宋体"/>
          <w:b/>
          <w:kern w:val="0"/>
          <w:sz w:val="30"/>
          <w:szCs w:val="30"/>
        </w:rPr>
      </w:pPr>
      <w:r w:rsidRPr="00991C6A">
        <w:rPr>
          <w:rFonts w:ascii="微软雅黑" w:eastAsia="微软雅黑" w:hAnsi="微软雅黑" w:cs="宋体" w:hint="eastAsia"/>
          <w:b/>
          <w:kern w:val="0"/>
          <w:sz w:val="30"/>
          <w:szCs w:val="30"/>
        </w:rPr>
        <w:t>执笔  胡怡建  田志伟</w:t>
      </w:r>
    </w:p>
    <w:p w:rsidR="005E5562" w:rsidRPr="00991C6A" w:rsidRDefault="005E5562" w:rsidP="005E5562">
      <w:pPr>
        <w:autoSpaceDE w:val="0"/>
        <w:autoSpaceDN w:val="0"/>
        <w:adjustRightInd w:val="0"/>
        <w:jc w:val="center"/>
        <w:rPr>
          <w:rFonts w:asciiTheme="minorEastAsia" w:hAnsiTheme="minorEastAsia" w:cs="宋体"/>
          <w:b/>
          <w:kern w:val="0"/>
          <w:sz w:val="30"/>
          <w:szCs w:val="30"/>
        </w:rPr>
      </w:pPr>
    </w:p>
    <w:p w:rsidR="006B38D0" w:rsidRPr="00991C6A" w:rsidRDefault="006B38D0" w:rsidP="005E5562">
      <w:pPr>
        <w:autoSpaceDE w:val="0"/>
        <w:autoSpaceDN w:val="0"/>
        <w:adjustRightInd w:val="0"/>
        <w:jc w:val="center"/>
        <w:rPr>
          <w:rFonts w:asciiTheme="minorEastAsia" w:hAnsiTheme="minorEastAsia" w:cs="宋体"/>
          <w:b/>
          <w:kern w:val="0"/>
          <w:sz w:val="30"/>
          <w:szCs w:val="30"/>
        </w:rPr>
      </w:pPr>
    </w:p>
    <w:p w:rsidR="005E5562" w:rsidRPr="00991C6A" w:rsidRDefault="005E5562"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noProof/>
          <w:sz w:val="18"/>
          <w:szCs w:val="18"/>
        </w:rPr>
      </w:pPr>
    </w:p>
    <w:p w:rsidR="00714236" w:rsidRPr="00991C6A" w:rsidRDefault="00714236" w:rsidP="005E5562">
      <w:pPr>
        <w:autoSpaceDE w:val="0"/>
        <w:autoSpaceDN w:val="0"/>
        <w:adjustRightInd w:val="0"/>
        <w:jc w:val="center"/>
        <w:rPr>
          <w:rFonts w:asciiTheme="minorEastAsia" w:hAnsiTheme="minorEastAsia" w:cs="宋体"/>
          <w:b/>
          <w:kern w:val="0"/>
          <w:sz w:val="30"/>
          <w:szCs w:val="30"/>
        </w:rPr>
      </w:pPr>
    </w:p>
    <w:p w:rsidR="003C19C6" w:rsidRPr="00991C6A" w:rsidRDefault="005E5562" w:rsidP="005E5562">
      <w:pPr>
        <w:autoSpaceDE w:val="0"/>
        <w:autoSpaceDN w:val="0"/>
        <w:adjustRightInd w:val="0"/>
        <w:jc w:val="center"/>
        <w:rPr>
          <w:rFonts w:ascii="微软雅黑" w:eastAsia="微软雅黑" w:hAnsi="微软雅黑" w:cs="宋体"/>
          <w:b/>
          <w:kern w:val="0"/>
          <w:sz w:val="30"/>
          <w:szCs w:val="30"/>
        </w:rPr>
      </w:pPr>
      <w:r w:rsidRPr="00991C6A">
        <w:rPr>
          <w:rFonts w:ascii="微软雅黑" w:eastAsia="微软雅黑" w:hAnsi="微软雅黑" w:cs="宋体" w:hint="eastAsia"/>
          <w:b/>
          <w:kern w:val="0"/>
          <w:sz w:val="30"/>
          <w:szCs w:val="30"/>
        </w:rPr>
        <w:t>2017.</w:t>
      </w:r>
      <w:r w:rsidR="0057678C" w:rsidRPr="00991C6A">
        <w:rPr>
          <w:rFonts w:ascii="微软雅黑" w:eastAsia="微软雅黑" w:hAnsi="微软雅黑" w:cs="宋体" w:hint="eastAsia"/>
          <w:b/>
          <w:kern w:val="0"/>
          <w:sz w:val="30"/>
          <w:szCs w:val="30"/>
        </w:rPr>
        <w:t>2</w:t>
      </w:r>
      <w:r w:rsidRPr="00991C6A">
        <w:rPr>
          <w:rFonts w:ascii="微软雅黑" w:eastAsia="微软雅黑" w:hAnsi="微软雅黑" w:cs="宋体" w:hint="eastAsia"/>
          <w:b/>
          <w:kern w:val="0"/>
          <w:sz w:val="30"/>
          <w:szCs w:val="30"/>
        </w:rPr>
        <w:t>.</w:t>
      </w:r>
      <w:r w:rsidR="00215A65" w:rsidRPr="00991C6A">
        <w:rPr>
          <w:rFonts w:ascii="微软雅黑" w:eastAsia="微软雅黑" w:hAnsi="微软雅黑" w:cs="宋体"/>
          <w:b/>
          <w:kern w:val="0"/>
          <w:sz w:val="30"/>
          <w:szCs w:val="30"/>
        </w:rPr>
        <w:t>15</w:t>
      </w:r>
    </w:p>
    <w:sdt>
      <w:sdtPr>
        <w:rPr>
          <w:rFonts w:asciiTheme="minorHAnsi" w:eastAsiaTheme="minorEastAsia" w:hAnsiTheme="minorHAnsi" w:cstheme="minorBidi"/>
          <w:b w:val="0"/>
          <w:bCs w:val="0"/>
          <w:color w:val="auto"/>
          <w:kern w:val="2"/>
          <w:sz w:val="21"/>
          <w:szCs w:val="22"/>
          <w:lang w:val="zh-CN"/>
        </w:rPr>
        <w:id w:val="-1148892306"/>
        <w:docPartObj>
          <w:docPartGallery w:val="Table of Contents"/>
          <w:docPartUnique/>
        </w:docPartObj>
      </w:sdtPr>
      <w:sdtContent>
        <w:p w:rsidR="003C19C6" w:rsidRPr="00991C6A" w:rsidRDefault="003C19C6" w:rsidP="003C19C6">
          <w:pPr>
            <w:pStyle w:val="TOC"/>
            <w:jc w:val="center"/>
            <w:rPr>
              <w:color w:val="auto"/>
              <w:lang w:val="zh-CN"/>
            </w:rPr>
          </w:pPr>
        </w:p>
        <w:p w:rsidR="003C19C6" w:rsidRPr="00991C6A" w:rsidRDefault="003C19C6" w:rsidP="003C19C6">
          <w:pPr>
            <w:pStyle w:val="TOC"/>
            <w:jc w:val="center"/>
            <w:rPr>
              <w:color w:val="auto"/>
              <w:lang w:val="zh-CN"/>
            </w:rPr>
          </w:pPr>
          <w:r w:rsidRPr="00991C6A">
            <w:rPr>
              <w:color w:val="auto"/>
              <w:lang w:val="zh-CN"/>
            </w:rPr>
            <w:t>目录</w:t>
          </w:r>
        </w:p>
        <w:p w:rsidR="003C19C6" w:rsidRPr="00991C6A" w:rsidRDefault="003C19C6" w:rsidP="003C19C6">
          <w:pPr>
            <w:rPr>
              <w:rFonts w:ascii="仿宋" w:eastAsia="仿宋" w:hAnsi="仿宋"/>
              <w:lang w:val="zh-CN"/>
            </w:rPr>
          </w:pPr>
        </w:p>
        <w:p w:rsidR="006C3111" w:rsidRPr="00991C6A" w:rsidRDefault="00462969">
          <w:pPr>
            <w:pStyle w:val="21"/>
            <w:tabs>
              <w:tab w:val="right" w:leader="dot" w:pos="8296"/>
            </w:tabs>
            <w:rPr>
              <w:rFonts w:ascii="仿宋" w:eastAsia="仿宋" w:hAnsi="仿宋"/>
              <w:noProof/>
              <w:kern w:val="2"/>
              <w:sz w:val="21"/>
            </w:rPr>
          </w:pPr>
          <w:r w:rsidRPr="00462969">
            <w:rPr>
              <w:rFonts w:ascii="仿宋" w:eastAsia="仿宋" w:hAnsi="仿宋"/>
            </w:rPr>
            <w:fldChar w:fldCharType="begin"/>
          </w:r>
          <w:r w:rsidR="003C19C6" w:rsidRPr="00991C6A">
            <w:rPr>
              <w:rFonts w:ascii="仿宋" w:eastAsia="仿宋" w:hAnsi="仿宋"/>
            </w:rPr>
            <w:instrText xml:space="preserve"> TOC \o "1-3" \h \z \u </w:instrText>
          </w:r>
          <w:r w:rsidRPr="00462969">
            <w:rPr>
              <w:rFonts w:ascii="仿宋" w:eastAsia="仿宋" w:hAnsi="仿宋"/>
            </w:rPr>
            <w:fldChar w:fldCharType="separate"/>
          </w:r>
          <w:hyperlink w:anchor="_Toc476231730" w:history="1">
            <w:r w:rsidR="006C3111" w:rsidRPr="00991C6A">
              <w:rPr>
                <w:rStyle w:val="af1"/>
                <w:rFonts w:ascii="仿宋" w:eastAsia="仿宋" w:hAnsi="仿宋" w:cs="AdobeHeitiStd-Regular" w:hint="eastAsia"/>
                <w:noProof/>
                <w:color w:val="auto"/>
              </w:rPr>
              <w:t>研究报告要点</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_Toc476231730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3</w:t>
            </w:r>
            <w:r w:rsidRPr="00991C6A">
              <w:rPr>
                <w:rFonts w:ascii="仿宋" w:eastAsia="仿宋" w:hAnsi="仿宋"/>
                <w:noProof/>
                <w:webHidden/>
              </w:rPr>
              <w:fldChar w:fldCharType="end"/>
            </w:r>
          </w:hyperlink>
        </w:p>
        <w:p w:rsidR="006C3111" w:rsidRPr="00991C6A" w:rsidRDefault="00462969">
          <w:pPr>
            <w:pStyle w:val="21"/>
            <w:tabs>
              <w:tab w:val="right" w:leader="dot" w:pos="8296"/>
            </w:tabs>
            <w:rPr>
              <w:rFonts w:ascii="仿宋" w:eastAsia="仿宋" w:hAnsi="仿宋"/>
              <w:noProof/>
              <w:kern w:val="2"/>
              <w:sz w:val="21"/>
            </w:rPr>
          </w:pPr>
          <w:hyperlink w:anchor="_Toc476231731" w:history="1">
            <w:r w:rsidR="006C3111" w:rsidRPr="00991C6A">
              <w:rPr>
                <w:rStyle w:val="af1"/>
                <w:rFonts w:ascii="仿宋" w:eastAsia="仿宋" w:hAnsi="仿宋" w:cs="AdobeHeitiStd-Regular" w:hint="eastAsia"/>
                <w:noProof/>
                <w:color w:val="auto"/>
              </w:rPr>
              <w:t>一、</w:t>
            </w:r>
            <w:r w:rsidR="006C3111" w:rsidRPr="00991C6A">
              <w:rPr>
                <w:rStyle w:val="af1"/>
                <w:rFonts w:ascii="仿宋" w:eastAsia="仿宋" w:hAnsi="仿宋" w:cs="宋体" w:hint="eastAsia"/>
                <w:noProof/>
                <w:color w:val="auto"/>
              </w:rPr>
              <w:t>营改增减税减负效应</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_Toc476231731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6</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32" w:history="1">
            <w:r w:rsidR="006C3111" w:rsidRPr="00991C6A">
              <w:rPr>
                <w:rStyle w:val="af1"/>
                <w:rFonts w:ascii="仿宋" w:eastAsia="仿宋" w:hAnsi="仿宋" w:cs="宋体"/>
                <w:noProof/>
                <w:color w:val="auto"/>
              </w:rPr>
              <w:t>1.</w:t>
            </w:r>
            <w:r w:rsidR="006C3111" w:rsidRPr="00991C6A">
              <w:rPr>
                <w:rStyle w:val="af1"/>
                <w:rFonts w:ascii="仿宋" w:eastAsia="仿宋" w:hAnsi="仿宋" w:cs="宋体" w:hint="eastAsia"/>
                <w:noProof/>
                <w:color w:val="auto"/>
              </w:rPr>
              <w:t>全面实现减税减负</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_Toc476231732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6</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33" w:history="1">
            <w:r w:rsidR="006C3111" w:rsidRPr="00991C6A">
              <w:rPr>
                <w:rStyle w:val="af1"/>
                <w:rFonts w:ascii="仿宋" w:eastAsia="仿宋" w:hAnsi="仿宋" w:cs="Times New Roman"/>
                <w:noProof/>
                <w:color w:val="auto"/>
              </w:rPr>
              <w:t>2.</w:t>
            </w:r>
            <w:r w:rsidR="006C3111" w:rsidRPr="00991C6A">
              <w:rPr>
                <w:rStyle w:val="af1"/>
                <w:rFonts w:ascii="仿宋" w:eastAsia="仿宋" w:hAnsi="仿宋" w:cs="Times New Roman" w:hint="eastAsia"/>
                <w:noProof/>
                <w:color w:val="auto"/>
              </w:rPr>
              <w:t>行业减负差异较大</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_Toc476231733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10</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34" w:history="1">
            <w:r w:rsidR="006C3111" w:rsidRPr="00991C6A">
              <w:rPr>
                <w:rStyle w:val="af1"/>
                <w:rFonts w:ascii="仿宋" w:eastAsia="仿宋" w:hAnsi="仿宋" w:cs="Times New Roman"/>
                <w:noProof/>
                <w:color w:val="auto"/>
              </w:rPr>
              <w:t>3</w:t>
            </w:r>
            <w:r w:rsidR="006C3111" w:rsidRPr="00991C6A">
              <w:rPr>
                <w:rStyle w:val="af1"/>
                <w:rFonts w:ascii="仿宋" w:eastAsia="仿宋" w:hAnsi="仿宋" w:cs="Times New Roman" w:hint="eastAsia"/>
                <w:noProof/>
                <w:color w:val="auto"/>
              </w:rPr>
              <w:t>．产业链减负更为显著</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_Toc476231734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12</w:t>
            </w:r>
            <w:r w:rsidRPr="00991C6A">
              <w:rPr>
                <w:rFonts w:ascii="仿宋" w:eastAsia="仿宋" w:hAnsi="仿宋"/>
                <w:noProof/>
                <w:webHidden/>
              </w:rPr>
              <w:fldChar w:fldCharType="end"/>
            </w:r>
          </w:hyperlink>
        </w:p>
        <w:p w:rsidR="006C3111" w:rsidRPr="00991C6A" w:rsidRDefault="00462969">
          <w:pPr>
            <w:pStyle w:val="21"/>
            <w:tabs>
              <w:tab w:val="right" w:leader="dot" w:pos="8296"/>
            </w:tabs>
            <w:rPr>
              <w:rFonts w:ascii="仿宋" w:eastAsia="仿宋" w:hAnsi="仿宋"/>
              <w:noProof/>
              <w:kern w:val="2"/>
              <w:sz w:val="21"/>
            </w:rPr>
          </w:pPr>
          <w:hyperlink w:anchor="_Toc476231735" w:history="1">
            <w:r w:rsidR="006C3111" w:rsidRPr="00991C6A">
              <w:rPr>
                <w:rStyle w:val="af1"/>
                <w:rFonts w:ascii="仿宋" w:eastAsia="仿宋" w:hAnsi="仿宋" w:cs="宋体" w:hint="eastAsia"/>
                <w:noProof/>
                <w:color w:val="auto"/>
              </w:rPr>
              <w:t>二、营改增宏观经济效应</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_Toc476231735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14</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36" w:history="1">
            <w:r w:rsidR="006C3111" w:rsidRPr="00991C6A">
              <w:rPr>
                <w:rStyle w:val="af1"/>
                <w:rFonts w:ascii="仿宋" w:eastAsia="仿宋" w:hAnsi="仿宋" w:cs="宋体"/>
                <w:noProof/>
                <w:color w:val="auto"/>
              </w:rPr>
              <w:t>1.</w:t>
            </w:r>
            <w:r w:rsidR="006C3111" w:rsidRPr="00991C6A">
              <w:rPr>
                <w:rStyle w:val="af1"/>
                <w:rFonts w:ascii="仿宋" w:eastAsia="仿宋" w:hAnsi="仿宋" w:cs="宋体" w:hint="eastAsia"/>
                <w:noProof/>
                <w:color w:val="auto"/>
              </w:rPr>
              <w:t>经济增长效应</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_Toc476231736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14</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37" w:history="1">
            <w:r w:rsidR="006C3111" w:rsidRPr="00991C6A">
              <w:rPr>
                <w:rStyle w:val="af1"/>
                <w:rFonts w:ascii="仿宋" w:eastAsia="仿宋" w:hAnsi="仿宋" w:cs="宋体"/>
                <w:noProof/>
                <w:color w:val="auto"/>
              </w:rPr>
              <w:t>2.</w:t>
            </w:r>
            <w:r w:rsidR="006C3111" w:rsidRPr="00991C6A">
              <w:rPr>
                <w:rStyle w:val="af1"/>
                <w:rFonts w:ascii="仿宋" w:eastAsia="仿宋" w:hAnsi="仿宋" w:cs="宋体" w:hint="eastAsia"/>
                <w:noProof/>
                <w:color w:val="auto"/>
              </w:rPr>
              <w:t>结构优化效应</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_Toc476231737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16</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38" w:history="1">
            <w:r w:rsidR="006C3111" w:rsidRPr="00991C6A">
              <w:rPr>
                <w:rStyle w:val="af1"/>
                <w:rFonts w:ascii="仿宋" w:eastAsia="仿宋" w:hAnsi="仿宋" w:cs="宋体"/>
                <w:noProof/>
                <w:color w:val="auto"/>
              </w:rPr>
              <w:t>3.</w:t>
            </w:r>
            <w:r w:rsidR="006C3111" w:rsidRPr="00991C6A">
              <w:rPr>
                <w:rStyle w:val="af1"/>
                <w:rFonts w:ascii="仿宋" w:eastAsia="仿宋" w:hAnsi="仿宋" w:cs="宋体" w:hint="eastAsia"/>
                <w:noProof/>
                <w:color w:val="auto"/>
              </w:rPr>
              <w:t>产业转型效应</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_Toc476231738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20</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39" w:history="1">
            <w:r w:rsidR="006C3111" w:rsidRPr="00991C6A">
              <w:rPr>
                <w:rStyle w:val="af1"/>
                <w:rFonts w:ascii="仿宋" w:eastAsia="仿宋" w:hAnsi="仿宋" w:cs="宋体"/>
                <w:noProof/>
                <w:color w:val="auto"/>
              </w:rPr>
              <w:t>4</w:t>
            </w:r>
            <w:r w:rsidR="006C3111" w:rsidRPr="00991C6A">
              <w:rPr>
                <w:rStyle w:val="af1"/>
                <w:rFonts w:ascii="仿宋" w:eastAsia="仿宋" w:hAnsi="仿宋" w:cs="宋体" w:hint="eastAsia"/>
                <w:noProof/>
                <w:color w:val="auto"/>
              </w:rPr>
              <w:t>．居民福利效应</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_Toc476231739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21</w:t>
            </w:r>
            <w:r w:rsidRPr="00991C6A">
              <w:rPr>
                <w:rFonts w:ascii="仿宋" w:eastAsia="仿宋" w:hAnsi="仿宋"/>
                <w:noProof/>
                <w:webHidden/>
              </w:rPr>
              <w:fldChar w:fldCharType="end"/>
            </w:r>
          </w:hyperlink>
        </w:p>
        <w:p w:rsidR="006C3111" w:rsidRPr="00991C6A" w:rsidRDefault="00462969">
          <w:pPr>
            <w:pStyle w:val="21"/>
            <w:tabs>
              <w:tab w:val="right" w:leader="dot" w:pos="8296"/>
            </w:tabs>
            <w:rPr>
              <w:rFonts w:ascii="仿宋" w:eastAsia="仿宋" w:hAnsi="仿宋"/>
              <w:noProof/>
              <w:kern w:val="2"/>
              <w:sz w:val="21"/>
            </w:rPr>
          </w:pPr>
          <w:hyperlink w:anchor="_Toc476231740" w:history="1">
            <w:r w:rsidR="006C3111" w:rsidRPr="00991C6A">
              <w:rPr>
                <w:rStyle w:val="af1"/>
                <w:rFonts w:ascii="仿宋" w:eastAsia="仿宋" w:hAnsi="仿宋" w:hint="eastAsia"/>
                <w:noProof/>
                <w:color w:val="auto"/>
              </w:rPr>
              <w:t>三、营改增微观经济效应</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_Toc476231740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22</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41" w:history="1">
            <w:r w:rsidR="006C3111" w:rsidRPr="00991C6A">
              <w:rPr>
                <w:rStyle w:val="af1"/>
                <w:rFonts w:ascii="仿宋" w:eastAsia="仿宋" w:hAnsi="仿宋" w:cs="AdobeHeitiStd-Regular"/>
                <w:noProof/>
                <w:color w:val="auto"/>
              </w:rPr>
              <w:t>1.</w:t>
            </w:r>
            <w:r w:rsidR="006C3111" w:rsidRPr="00991C6A">
              <w:rPr>
                <w:rStyle w:val="af1"/>
                <w:rFonts w:ascii="仿宋" w:eastAsia="仿宋" w:hAnsi="仿宋" w:cs="AdobeHeitiStd-Regular" w:hint="eastAsia"/>
                <w:noProof/>
                <w:color w:val="auto"/>
              </w:rPr>
              <w:t>议价能力提升</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_Toc476231741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22</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42" w:history="1">
            <w:r w:rsidR="006C3111" w:rsidRPr="00991C6A">
              <w:rPr>
                <w:rStyle w:val="af1"/>
                <w:rFonts w:ascii="仿宋" w:eastAsia="仿宋" w:hAnsi="仿宋" w:cs="AdobeHeitiStd-Regular"/>
                <w:noProof/>
                <w:color w:val="auto"/>
              </w:rPr>
              <w:t>2.</w:t>
            </w:r>
            <w:r w:rsidR="006C3111" w:rsidRPr="00991C6A">
              <w:rPr>
                <w:rStyle w:val="af1"/>
                <w:rFonts w:ascii="仿宋" w:eastAsia="仿宋" w:hAnsi="仿宋" w:cs="AdobeHeitiStd-Regular" w:hint="eastAsia"/>
                <w:noProof/>
                <w:color w:val="auto"/>
              </w:rPr>
              <w:t>设备更新加快</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_Toc476231742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23</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43" w:history="1">
            <w:r w:rsidR="006C3111" w:rsidRPr="00991C6A">
              <w:rPr>
                <w:rStyle w:val="af1"/>
                <w:rFonts w:ascii="仿宋" w:eastAsia="仿宋" w:hAnsi="仿宋" w:cs="AdobeHeitiStd-Regular"/>
                <w:noProof/>
                <w:color w:val="auto"/>
              </w:rPr>
              <w:t>3.</w:t>
            </w:r>
            <w:r w:rsidR="006C3111" w:rsidRPr="00991C6A">
              <w:rPr>
                <w:rStyle w:val="af1"/>
                <w:rFonts w:ascii="仿宋" w:eastAsia="仿宋" w:hAnsi="仿宋" w:cs="AdobeHeitiStd-Regular" w:hint="eastAsia"/>
                <w:noProof/>
                <w:color w:val="auto"/>
              </w:rPr>
              <w:t>组织结构优化</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_Toc476231743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23</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44" w:history="1">
            <w:r w:rsidR="006C3111" w:rsidRPr="00991C6A">
              <w:rPr>
                <w:rStyle w:val="af1"/>
                <w:rFonts w:ascii="仿宋" w:eastAsia="仿宋" w:hAnsi="仿宋" w:cs="宋体"/>
                <w:noProof/>
                <w:color w:val="auto"/>
              </w:rPr>
              <w:t>4.</w:t>
            </w:r>
            <w:r w:rsidR="006C3111" w:rsidRPr="00991C6A">
              <w:rPr>
                <w:rStyle w:val="af1"/>
                <w:rFonts w:ascii="仿宋" w:eastAsia="仿宋" w:hAnsi="仿宋" w:cs="宋体" w:hint="eastAsia"/>
                <w:noProof/>
                <w:color w:val="auto"/>
              </w:rPr>
              <w:t>产业链接拉长</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_Toc476231744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24</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45" w:history="1">
            <w:r w:rsidR="006C3111" w:rsidRPr="00991C6A">
              <w:rPr>
                <w:rStyle w:val="af1"/>
                <w:rFonts w:ascii="仿宋" w:eastAsia="仿宋" w:hAnsi="仿宋" w:cs="AdobeHeitiStd-Regular"/>
                <w:noProof/>
                <w:color w:val="auto"/>
              </w:rPr>
              <w:t>5.</w:t>
            </w:r>
            <w:r w:rsidR="006C3111" w:rsidRPr="00991C6A">
              <w:rPr>
                <w:rStyle w:val="af1"/>
                <w:rFonts w:ascii="仿宋" w:eastAsia="仿宋" w:hAnsi="仿宋" w:cs="AdobeHeitiStd-Regular" w:hint="eastAsia"/>
                <w:noProof/>
                <w:color w:val="auto"/>
              </w:rPr>
              <w:t>发展能力增强</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_Toc476231745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24</w:t>
            </w:r>
            <w:r w:rsidRPr="00991C6A">
              <w:rPr>
                <w:rFonts w:ascii="仿宋" w:eastAsia="仿宋" w:hAnsi="仿宋"/>
                <w:noProof/>
                <w:webHidden/>
              </w:rPr>
              <w:fldChar w:fldCharType="end"/>
            </w:r>
          </w:hyperlink>
        </w:p>
        <w:p w:rsidR="006C3111" w:rsidRPr="00991C6A" w:rsidRDefault="00462969">
          <w:pPr>
            <w:pStyle w:val="31"/>
            <w:tabs>
              <w:tab w:val="right" w:leader="dot" w:pos="8296"/>
            </w:tabs>
            <w:rPr>
              <w:rFonts w:ascii="仿宋" w:eastAsia="仿宋" w:hAnsi="仿宋"/>
              <w:noProof/>
              <w:kern w:val="2"/>
              <w:sz w:val="21"/>
            </w:rPr>
          </w:pPr>
          <w:hyperlink w:anchor="_Toc476231746" w:history="1">
            <w:r w:rsidR="006C3111" w:rsidRPr="00991C6A">
              <w:rPr>
                <w:rStyle w:val="af1"/>
                <w:rFonts w:ascii="仿宋" w:eastAsia="仿宋" w:hAnsi="仿宋" w:cs="AdobeHeitiStd-Regular"/>
                <w:noProof/>
                <w:color w:val="auto"/>
              </w:rPr>
              <w:t>6.</w:t>
            </w:r>
            <w:r w:rsidR="006C3111" w:rsidRPr="00991C6A">
              <w:rPr>
                <w:rStyle w:val="af1"/>
                <w:rFonts w:ascii="仿宋" w:eastAsia="仿宋" w:hAnsi="仿宋" w:cs="AdobeHeitiStd-Regular" w:hint="eastAsia"/>
                <w:noProof/>
                <w:color w:val="auto"/>
              </w:rPr>
              <w:t>境外业务拓展</w:t>
            </w:r>
            <w:r w:rsidR="006C3111" w:rsidRPr="00991C6A">
              <w:rPr>
                <w:rFonts w:ascii="仿宋" w:eastAsia="仿宋" w:hAnsi="仿宋"/>
                <w:noProof/>
                <w:webHidden/>
              </w:rPr>
              <w:tab/>
            </w:r>
            <w:r w:rsidRPr="00991C6A">
              <w:rPr>
                <w:rFonts w:ascii="仿宋" w:eastAsia="仿宋" w:hAnsi="仿宋"/>
                <w:noProof/>
                <w:webHidden/>
              </w:rPr>
              <w:fldChar w:fldCharType="begin"/>
            </w:r>
            <w:r w:rsidR="006C3111" w:rsidRPr="00991C6A">
              <w:rPr>
                <w:rFonts w:ascii="仿宋" w:eastAsia="仿宋" w:hAnsi="仿宋"/>
                <w:noProof/>
                <w:webHidden/>
              </w:rPr>
              <w:instrText xml:space="preserve"> PAGEREF _Toc476231746 \h </w:instrText>
            </w:r>
            <w:r w:rsidRPr="00991C6A">
              <w:rPr>
                <w:rFonts w:ascii="仿宋" w:eastAsia="仿宋" w:hAnsi="仿宋"/>
                <w:noProof/>
                <w:webHidden/>
              </w:rPr>
            </w:r>
            <w:r w:rsidRPr="00991C6A">
              <w:rPr>
                <w:rFonts w:ascii="仿宋" w:eastAsia="仿宋" w:hAnsi="仿宋"/>
                <w:noProof/>
                <w:webHidden/>
              </w:rPr>
              <w:fldChar w:fldCharType="separate"/>
            </w:r>
            <w:r w:rsidR="006C3111" w:rsidRPr="00991C6A">
              <w:rPr>
                <w:rFonts w:ascii="仿宋" w:eastAsia="仿宋" w:hAnsi="仿宋"/>
                <w:noProof/>
                <w:webHidden/>
              </w:rPr>
              <w:t>25</w:t>
            </w:r>
            <w:r w:rsidRPr="00991C6A">
              <w:rPr>
                <w:rFonts w:ascii="仿宋" w:eastAsia="仿宋" w:hAnsi="仿宋"/>
                <w:noProof/>
                <w:webHidden/>
              </w:rPr>
              <w:fldChar w:fldCharType="end"/>
            </w:r>
          </w:hyperlink>
        </w:p>
        <w:p w:rsidR="003C19C6" w:rsidRPr="00991C6A" w:rsidRDefault="00462969">
          <w:r w:rsidRPr="00991C6A">
            <w:rPr>
              <w:rFonts w:ascii="仿宋" w:eastAsia="仿宋" w:hAnsi="仿宋"/>
              <w:b/>
              <w:bCs/>
              <w:lang w:val="zh-CN"/>
            </w:rPr>
            <w:fldChar w:fldCharType="end"/>
          </w:r>
        </w:p>
      </w:sdtContent>
    </w:sdt>
    <w:p w:rsidR="005E5562" w:rsidRPr="00991C6A" w:rsidRDefault="005E5562" w:rsidP="005E5562">
      <w:pPr>
        <w:widowControl/>
        <w:jc w:val="left"/>
        <w:rPr>
          <w:rFonts w:asciiTheme="minorEastAsia" w:hAnsiTheme="minorEastAsia" w:cs="宋体"/>
          <w:b/>
          <w:kern w:val="0"/>
          <w:sz w:val="30"/>
          <w:szCs w:val="30"/>
        </w:rPr>
      </w:pPr>
      <w:r w:rsidRPr="00991C6A">
        <w:rPr>
          <w:rFonts w:asciiTheme="minorEastAsia" w:hAnsiTheme="minorEastAsia" w:cs="宋体"/>
          <w:b/>
          <w:kern w:val="0"/>
          <w:sz w:val="30"/>
          <w:szCs w:val="30"/>
        </w:rPr>
        <w:br w:type="page"/>
      </w:r>
    </w:p>
    <w:p w:rsidR="003C19C6" w:rsidRPr="00991C6A" w:rsidRDefault="003C19C6" w:rsidP="00F0084F">
      <w:pPr>
        <w:pStyle w:val="2"/>
        <w:spacing w:before="0" w:after="0" w:line="340" w:lineRule="atLeast"/>
        <w:jc w:val="center"/>
        <w:rPr>
          <w:rFonts w:ascii="楷体" w:eastAsia="楷体" w:hAnsi="楷体" w:cs="AdobeHeitiStd-Regular"/>
          <w:kern w:val="0"/>
        </w:rPr>
      </w:pPr>
      <w:bookmarkStart w:id="1" w:name="_Toc476123122"/>
    </w:p>
    <w:p w:rsidR="00FF2D8D" w:rsidRPr="00991C6A" w:rsidRDefault="002163C5" w:rsidP="00F0084F">
      <w:pPr>
        <w:pStyle w:val="2"/>
        <w:spacing w:before="0" w:after="0" w:line="340" w:lineRule="atLeast"/>
        <w:jc w:val="center"/>
        <w:rPr>
          <w:rFonts w:ascii="楷体" w:eastAsia="楷体" w:hAnsi="楷体" w:cs="AdobeHeitiStd-Regular"/>
          <w:kern w:val="0"/>
        </w:rPr>
      </w:pPr>
      <w:bookmarkStart w:id="2" w:name="_Toc476231730"/>
      <w:r w:rsidRPr="00991C6A">
        <w:rPr>
          <w:rFonts w:ascii="楷体" w:eastAsia="楷体" w:hAnsi="楷体" w:cs="AdobeHeitiStd-Regular" w:hint="eastAsia"/>
          <w:kern w:val="0"/>
        </w:rPr>
        <w:t>研究</w:t>
      </w:r>
      <w:r w:rsidR="00FF2D8D" w:rsidRPr="00991C6A">
        <w:rPr>
          <w:rFonts w:ascii="楷体" w:eastAsia="楷体" w:hAnsi="楷体" w:cs="AdobeHeitiStd-Regular" w:hint="eastAsia"/>
          <w:kern w:val="0"/>
        </w:rPr>
        <w:t>报告要点</w:t>
      </w:r>
      <w:bookmarkEnd w:id="1"/>
      <w:bookmarkEnd w:id="2"/>
    </w:p>
    <w:p w:rsidR="00FF2D8D" w:rsidRPr="00991C6A" w:rsidRDefault="00FF2D8D" w:rsidP="00F0084F">
      <w:pPr>
        <w:spacing w:line="340" w:lineRule="atLeast"/>
        <w:rPr>
          <w:rFonts w:ascii="楷体" w:eastAsia="楷体" w:hAnsi="楷体" w:cs="AdobeHeitiStd-Regular"/>
          <w:kern w:val="0"/>
          <w:sz w:val="24"/>
          <w:szCs w:val="24"/>
        </w:rPr>
      </w:pPr>
    </w:p>
    <w:p w:rsidR="003738B1" w:rsidRPr="00991C6A" w:rsidRDefault="003738B1" w:rsidP="00F0084F">
      <w:pPr>
        <w:spacing w:line="340" w:lineRule="atLeast"/>
        <w:rPr>
          <w:rFonts w:ascii="楷体" w:eastAsia="楷体" w:hAnsi="楷体" w:cs="AdobeHeitiStd-Regular"/>
          <w:kern w:val="0"/>
          <w:sz w:val="24"/>
          <w:szCs w:val="24"/>
        </w:rPr>
      </w:pPr>
    </w:p>
    <w:p w:rsidR="00FF2D8D" w:rsidRPr="00991C6A" w:rsidRDefault="00FF2D8D" w:rsidP="003C19C6">
      <w:pPr>
        <w:spacing w:line="300" w:lineRule="auto"/>
        <w:ind w:firstLineChars="200" w:firstLine="480"/>
        <w:rPr>
          <w:rFonts w:ascii="楷体" w:eastAsia="楷体" w:hAnsi="楷体" w:cs="AdobeHeitiStd-Regular"/>
          <w:kern w:val="0"/>
          <w:sz w:val="24"/>
          <w:szCs w:val="24"/>
        </w:rPr>
      </w:pPr>
      <w:r w:rsidRPr="00991C6A">
        <w:rPr>
          <w:rFonts w:ascii="楷体" w:eastAsia="楷体" w:hAnsi="楷体" w:cs="AdobeHeitiStd-Regular" w:hint="eastAsia"/>
          <w:kern w:val="0"/>
          <w:sz w:val="24"/>
          <w:szCs w:val="24"/>
        </w:rPr>
        <w:t>自2012年1月1日上</w:t>
      </w:r>
      <w:r w:rsidRPr="00991C6A">
        <w:rPr>
          <w:rFonts w:ascii="楷体" w:eastAsia="楷体" w:hAnsi="楷体" w:cs="AdobeHeitiStd-Regular"/>
          <w:kern w:val="0"/>
          <w:sz w:val="24"/>
          <w:szCs w:val="24"/>
        </w:rPr>
        <w:t>海部分行业营改增试点</w:t>
      </w:r>
      <w:r w:rsidR="00134F21" w:rsidRPr="00991C6A">
        <w:rPr>
          <w:rFonts w:ascii="楷体" w:eastAsia="楷体" w:hAnsi="楷体" w:cs="AdobeHeitiStd-Regular" w:hint="eastAsia"/>
          <w:kern w:val="0"/>
          <w:sz w:val="24"/>
          <w:szCs w:val="24"/>
        </w:rPr>
        <w:t>至今已</w:t>
      </w:r>
      <w:r w:rsidRPr="00991C6A">
        <w:rPr>
          <w:rFonts w:ascii="楷体" w:eastAsia="楷体" w:hAnsi="楷体" w:cs="AdobeHeitiStd-Regular" w:hint="eastAsia"/>
          <w:kern w:val="0"/>
          <w:sz w:val="24"/>
          <w:szCs w:val="24"/>
        </w:rPr>
        <w:t>5年</w:t>
      </w:r>
      <w:r w:rsidR="002952F6" w:rsidRPr="00991C6A">
        <w:rPr>
          <w:rFonts w:ascii="楷体" w:eastAsia="楷体" w:hAnsi="楷体" w:cs="AdobeHeitiStd-Regular" w:hint="eastAsia"/>
          <w:kern w:val="0"/>
          <w:sz w:val="24"/>
          <w:szCs w:val="24"/>
        </w:rPr>
        <w:t>，</w:t>
      </w:r>
      <w:r w:rsidRPr="00991C6A">
        <w:rPr>
          <w:rFonts w:ascii="楷体" w:eastAsia="楷体" w:hAnsi="楷体" w:cs="AdobeHeitiStd-Regular" w:hint="eastAsia"/>
          <w:kern w:val="0"/>
          <w:sz w:val="24"/>
          <w:szCs w:val="24"/>
        </w:rPr>
        <w:t>营</w:t>
      </w:r>
      <w:r w:rsidRPr="00991C6A">
        <w:rPr>
          <w:rFonts w:ascii="楷体" w:eastAsia="楷体" w:hAnsi="楷体" w:cs="AdobeHeitiStd-Regular"/>
          <w:kern w:val="0"/>
          <w:sz w:val="24"/>
          <w:szCs w:val="24"/>
        </w:rPr>
        <w:t>改增</w:t>
      </w:r>
      <w:r w:rsidRPr="00991C6A">
        <w:rPr>
          <w:rFonts w:ascii="楷体" w:eastAsia="楷体" w:hAnsi="楷体" w:cs="AdobeHeitiStd-Regular" w:hint="eastAsia"/>
          <w:kern w:val="0"/>
          <w:sz w:val="24"/>
          <w:szCs w:val="24"/>
        </w:rPr>
        <w:t>由</w:t>
      </w:r>
      <w:r w:rsidRPr="00991C6A">
        <w:rPr>
          <w:rFonts w:ascii="楷体" w:eastAsia="楷体" w:hAnsi="楷体" w:cs="AdobeHeitiStd-Regular"/>
          <w:kern w:val="0"/>
          <w:sz w:val="24"/>
          <w:szCs w:val="24"/>
        </w:rPr>
        <w:t>不为人</w:t>
      </w:r>
      <w:r w:rsidRPr="00991C6A">
        <w:rPr>
          <w:rFonts w:ascii="楷体" w:eastAsia="楷体" w:hAnsi="楷体" w:cs="AdobeHeitiStd-Regular" w:hint="eastAsia"/>
          <w:kern w:val="0"/>
          <w:sz w:val="24"/>
          <w:szCs w:val="24"/>
        </w:rPr>
        <w:t>知到</w:t>
      </w:r>
      <w:r w:rsidRPr="00991C6A">
        <w:rPr>
          <w:rFonts w:ascii="楷体" w:eastAsia="楷体" w:hAnsi="楷体" w:cs="AdobeHeitiStd-Regular"/>
          <w:kern w:val="0"/>
          <w:sz w:val="24"/>
          <w:szCs w:val="24"/>
        </w:rPr>
        <w:t>深入人心，</w:t>
      </w:r>
      <w:r w:rsidR="00134F21" w:rsidRPr="00991C6A">
        <w:rPr>
          <w:rFonts w:ascii="楷体" w:eastAsia="楷体" w:hAnsi="楷体" w:cs="AdobeHeitiStd-Regular" w:hint="eastAsia"/>
          <w:kern w:val="0"/>
          <w:sz w:val="24"/>
          <w:szCs w:val="24"/>
        </w:rPr>
        <w:t>取得</w:t>
      </w:r>
      <w:r w:rsidRPr="00991C6A">
        <w:rPr>
          <w:rFonts w:ascii="楷体" w:eastAsia="楷体" w:hAnsi="楷体" w:cs="AdobeHeitiStd-Regular"/>
          <w:kern w:val="0"/>
          <w:sz w:val="24"/>
          <w:szCs w:val="24"/>
        </w:rPr>
        <w:t>了完善</w:t>
      </w:r>
      <w:r w:rsidRPr="00991C6A">
        <w:rPr>
          <w:rFonts w:ascii="楷体" w:eastAsia="楷体" w:hAnsi="楷体" w:cs="AdobeHeitiStd-Regular" w:hint="eastAsia"/>
          <w:kern w:val="0"/>
          <w:sz w:val="24"/>
          <w:szCs w:val="24"/>
        </w:rPr>
        <w:t>税</w:t>
      </w:r>
      <w:r w:rsidRPr="00991C6A">
        <w:rPr>
          <w:rFonts w:ascii="楷体" w:eastAsia="楷体" w:hAnsi="楷体" w:cs="AdobeHeitiStd-Regular"/>
          <w:kern w:val="0"/>
          <w:sz w:val="24"/>
          <w:szCs w:val="24"/>
        </w:rPr>
        <w:t>制、</w:t>
      </w:r>
      <w:r w:rsidRPr="00991C6A">
        <w:rPr>
          <w:rFonts w:ascii="楷体" w:eastAsia="楷体" w:hAnsi="楷体" w:cs="AdobeHeitiStd-Regular" w:hint="eastAsia"/>
          <w:kern w:val="0"/>
          <w:sz w:val="24"/>
          <w:szCs w:val="24"/>
        </w:rPr>
        <w:t>企业</w:t>
      </w:r>
      <w:r w:rsidRPr="00991C6A">
        <w:rPr>
          <w:rFonts w:ascii="楷体" w:eastAsia="楷体" w:hAnsi="楷体" w:cs="AdobeHeitiStd-Regular"/>
          <w:kern w:val="0"/>
          <w:sz w:val="24"/>
          <w:szCs w:val="24"/>
        </w:rPr>
        <w:t>减负、</w:t>
      </w:r>
      <w:r w:rsidRPr="00991C6A">
        <w:rPr>
          <w:rFonts w:ascii="楷体" w:eastAsia="楷体" w:hAnsi="楷体" w:cs="AdobeHeitiStd-Regular" w:hint="eastAsia"/>
          <w:kern w:val="0"/>
          <w:sz w:val="24"/>
          <w:szCs w:val="24"/>
        </w:rPr>
        <w:t>经济</w:t>
      </w:r>
      <w:r w:rsidRPr="00991C6A">
        <w:rPr>
          <w:rFonts w:ascii="楷体" w:eastAsia="楷体" w:hAnsi="楷体" w:cs="AdobeHeitiStd-Regular"/>
          <w:kern w:val="0"/>
          <w:sz w:val="24"/>
          <w:szCs w:val="24"/>
        </w:rPr>
        <w:t>转型、体制</w:t>
      </w:r>
      <w:r w:rsidRPr="00991C6A">
        <w:rPr>
          <w:rFonts w:ascii="楷体" w:eastAsia="楷体" w:hAnsi="楷体" w:cs="AdobeHeitiStd-Regular" w:hint="eastAsia"/>
          <w:kern w:val="0"/>
          <w:sz w:val="24"/>
          <w:szCs w:val="24"/>
        </w:rPr>
        <w:t>优化和促进</w:t>
      </w:r>
      <w:r w:rsidRPr="00991C6A">
        <w:rPr>
          <w:rFonts w:ascii="楷体" w:eastAsia="楷体" w:hAnsi="楷体" w:cs="AdobeHeitiStd-Regular"/>
          <w:kern w:val="0"/>
          <w:sz w:val="24"/>
          <w:szCs w:val="24"/>
        </w:rPr>
        <w:t>管理等方面</w:t>
      </w:r>
      <w:r w:rsidR="007F156D" w:rsidRPr="00991C6A">
        <w:rPr>
          <w:rFonts w:ascii="楷体" w:eastAsia="楷体" w:hAnsi="楷体" w:cs="AdobeHeitiStd-Regular"/>
          <w:kern w:val="0"/>
          <w:sz w:val="24"/>
          <w:szCs w:val="24"/>
        </w:rPr>
        <w:t>的</w:t>
      </w:r>
      <w:r w:rsidRPr="00991C6A">
        <w:rPr>
          <w:rFonts w:ascii="楷体" w:eastAsia="楷体" w:hAnsi="楷体" w:cs="AdobeHeitiStd-Regular"/>
          <w:kern w:val="0"/>
          <w:sz w:val="24"/>
          <w:szCs w:val="24"/>
        </w:rPr>
        <w:t>积极</w:t>
      </w:r>
      <w:r w:rsidRPr="00991C6A">
        <w:rPr>
          <w:rFonts w:ascii="楷体" w:eastAsia="楷体" w:hAnsi="楷体" w:cs="AdobeHeitiStd-Regular" w:hint="eastAsia"/>
          <w:kern w:val="0"/>
          <w:sz w:val="24"/>
          <w:szCs w:val="24"/>
        </w:rPr>
        <w:t>成效，</w:t>
      </w:r>
      <w:r w:rsidRPr="00991C6A">
        <w:rPr>
          <w:rFonts w:ascii="楷体" w:eastAsia="楷体" w:hAnsi="楷体" w:cs="AdobeHeitiStd-Regular"/>
          <w:kern w:val="0"/>
          <w:sz w:val="24"/>
          <w:szCs w:val="24"/>
        </w:rPr>
        <w:t>成为</w:t>
      </w:r>
      <w:r w:rsidRPr="00991C6A">
        <w:rPr>
          <w:rFonts w:ascii="楷体" w:eastAsia="楷体" w:hAnsi="楷体" w:cs="AdobeHeitiStd-Regular" w:hint="eastAsia"/>
          <w:kern w:val="0"/>
          <w:sz w:val="24"/>
          <w:szCs w:val="24"/>
        </w:rPr>
        <w:t>我</w:t>
      </w:r>
      <w:r w:rsidRPr="00991C6A">
        <w:rPr>
          <w:rFonts w:ascii="楷体" w:eastAsia="楷体" w:hAnsi="楷体" w:cs="AdobeHeitiStd-Regular"/>
          <w:kern w:val="0"/>
          <w:sz w:val="24"/>
          <w:szCs w:val="24"/>
        </w:rPr>
        <w:t>国全面深化经济体制改革中</w:t>
      </w:r>
      <w:r w:rsidR="00E2427F" w:rsidRPr="00991C6A">
        <w:rPr>
          <w:rFonts w:ascii="楷体" w:eastAsia="楷体" w:hAnsi="楷体" w:cs="AdobeHeitiStd-Regular" w:hint="eastAsia"/>
          <w:kern w:val="0"/>
          <w:sz w:val="24"/>
          <w:szCs w:val="24"/>
        </w:rPr>
        <w:t>的亮点</w:t>
      </w:r>
      <w:r w:rsidRPr="00991C6A">
        <w:rPr>
          <w:rFonts w:ascii="楷体" w:eastAsia="楷体" w:hAnsi="楷体" w:cs="AdobeHeitiStd-Regular"/>
          <w:kern w:val="0"/>
          <w:sz w:val="24"/>
          <w:szCs w:val="24"/>
        </w:rPr>
        <w:t>，并取得卓有成效改革</w:t>
      </w:r>
      <w:r w:rsidRPr="00991C6A">
        <w:rPr>
          <w:rFonts w:ascii="楷体" w:eastAsia="楷体" w:hAnsi="楷体" w:cs="AdobeHeitiStd-Regular" w:hint="eastAsia"/>
          <w:kern w:val="0"/>
          <w:sz w:val="24"/>
          <w:szCs w:val="24"/>
        </w:rPr>
        <w:t>项目</w:t>
      </w:r>
      <w:r w:rsidRPr="00991C6A">
        <w:rPr>
          <w:rFonts w:ascii="楷体" w:eastAsia="楷体" w:hAnsi="楷体" w:cs="AdobeHeitiStd-Regular"/>
          <w:kern w:val="0"/>
          <w:sz w:val="24"/>
          <w:szCs w:val="24"/>
        </w:rPr>
        <w:t>之一。</w:t>
      </w:r>
    </w:p>
    <w:p w:rsidR="00A249CA" w:rsidRPr="00991C6A" w:rsidRDefault="003C19C6" w:rsidP="003C19C6">
      <w:pPr>
        <w:spacing w:line="300" w:lineRule="auto"/>
        <w:ind w:firstLineChars="200" w:firstLine="480"/>
        <w:rPr>
          <w:rFonts w:ascii="楷体" w:eastAsia="楷体" w:hAnsi="楷体" w:cs="宋体"/>
          <w:kern w:val="0"/>
          <w:sz w:val="24"/>
          <w:szCs w:val="24"/>
        </w:rPr>
      </w:pPr>
      <w:r w:rsidRPr="00991C6A">
        <w:rPr>
          <w:rFonts w:ascii="楷体" w:eastAsia="楷体" w:hAnsi="楷体" w:cs="宋体"/>
          <w:kern w:val="0"/>
          <w:sz w:val="24"/>
          <w:szCs w:val="24"/>
        </w:rPr>
        <w:t>1</w:t>
      </w:r>
      <w:r w:rsidR="00547214" w:rsidRPr="00991C6A">
        <w:rPr>
          <w:rFonts w:ascii="楷体" w:eastAsia="楷体" w:hAnsi="楷体" w:cs="宋体"/>
          <w:kern w:val="0"/>
          <w:sz w:val="24"/>
          <w:szCs w:val="24"/>
        </w:rPr>
        <w:t>.</w:t>
      </w:r>
      <w:r w:rsidR="00547214" w:rsidRPr="00991C6A">
        <w:rPr>
          <w:rFonts w:ascii="楷体" w:eastAsia="楷体" w:hAnsi="楷体" w:cs="宋体" w:hint="eastAsia"/>
          <w:kern w:val="0"/>
          <w:sz w:val="24"/>
          <w:szCs w:val="24"/>
        </w:rPr>
        <w:t>营改增宏观减负效应。</w:t>
      </w:r>
      <w:r w:rsidR="002163C5" w:rsidRPr="00991C6A">
        <w:rPr>
          <w:rFonts w:ascii="楷体" w:eastAsia="楷体" w:hAnsi="楷体" w:cs="宋体" w:hint="eastAsia"/>
          <w:kern w:val="0"/>
          <w:sz w:val="24"/>
          <w:szCs w:val="24"/>
        </w:rPr>
        <w:t>主要体现在</w:t>
      </w:r>
      <w:r w:rsidR="00405FC8" w:rsidRPr="00991C6A">
        <w:rPr>
          <w:rFonts w:ascii="楷体" w:eastAsia="楷体" w:hAnsi="楷体" w:cs="宋体" w:hint="eastAsia"/>
          <w:kern w:val="0"/>
          <w:sz w:val="24"/>
          <w:szCs w:val="24"/>
        </w:rPr>
        <w:t>全行业实现</w:t>
      </w:r>
      <w:r w:rsidR="002163C5" w:rsidRPr="00991C6A">
        <w:rPr>
          <w:rFonts w:ascii="楷体" w:eastAsia="楷体" w:hAnsi="楷体" w:cs="宋体" w:hint="eastAsia"/>
          <w:kern w:val="0"/>
          <w:sz w:val="24"/>
          <w:szCs w:val="24"/>
        </w:rPr>
        <w:t>减</w:t>
      </w:r>
      <w:r w:rsidR="00405FC8" w:rsidRPr="00991C6A">
        <w:rPr>
          <w:rFonts w:ascii="楷体" w:eastAsia="楷体" w:hAnsi="楷体" w:cs="宋体" w:hint="eastAsia"/>
          <w:kern w:val="0"/>
          <w:sz w:val="24"/>
          <w:szCs w:val="24"/>
        </w:rPr>
        <w:t>负</w:t>
      </w:r>
      <w:r w:rsidR="002163C5" w:rsidRPr="00991C6A">
        <w:rPr>
          <w:rFonts w:ascii="楷体" w:eastAsia="楷体" w:hAnsi="楷体" w:cs="宋体" w:hint="eastAsia"/>
          <w:kern w:val="0"/>
          <w:sz w:val="24"/>
          <w:szCs w:val="24"/>
        </w:rPr>
        <w:t>、减税额增加、减负率提高和税负率降低等指标。</w:t>
      </w:r>
      <w:r w:rsidR="00405FC8" w:rsidRPr="00991C6A">
        <w:rPr>
          <w:rFonts w:ascii="楷体" w:eastAsia="楷体" w:hAnsi="楷体" w:cs="宋体" w:hint="eastAsia"/>
          <w:kern w:val="0"/>
          <w:sz w:val="24"/>
          <w:szCs w:val="24"/>
        </w:rPr>
        <w:t>营改增减负效应既要看试点企业，更要看产业链。</w:t>
      </w:r>
    </w:p>
    <w:p w:rsidR="00A249CA" w:rsidRPr="00991C6A" w:rsidRDefault="00A249CA" w:rsidP="003C19C6">
      <w:pPr>
        <w:spacing w:line="300" w:lineRule="auto"/>
        <w:ind w:firstLineChars="200" w:firstLine="480"/>
        <w:rPr>
          <w:rFonts w:ascii="楷体" w:eastAsia="楷体" w:hAnsi="楷体" w:cs="Arial"/>
          <w:kern w:val="0"/>
          <w:sz w:val="24"/>
          <w:szCs w:val="24"/>
        </w:rPr>
      </w:pPr>
      <w:r w:rsidRPr="00991C6A">
        <w:rPr>
          <w:rFonts w:ascii="楷体" w:eastAsia="楷体" w:hAnsi="楷体" w:cs="宋体" w:hint="eastAsia"/>
          <w:kern w:val="0"/>
          <w:sz w:val="24"/>
          <w:szCs w:val="24"/>
        </w:rPr>
        <w:t>（1）</w:t>
      </w:r>
      <w:r w:rsidR="009C0117" w:rsidRPr="00991C6A">
        <w:rPr>
          <w:rFonts w:ascii="楷体" w:eastAsia="楷体" w:hAnsi="楷体" w:cs="宋体" w:hint="eastAsia"/>
          <w:kern w:val="0"/>
          <w:sz w:val="24"/>
          <w:szCs w:val="24"/>
        </w:rPr>
        <w:t>全行业</w:t>
      </w:r>
      <w:r w:rsidR="001934EA" w:rsidRPr="00991C6A">
        <w:rPr>
          <w:rFonts w:ascii="楷体" w:eastAsia="楷体" w:hAnsi="楷体" w:cs="宋体" w:hint="eastAsia"/>
          <w:kern w:val="0"/>
          <w:sz w:val="24"/>
          <w:szCs w:val="24"/>
        </w:rPr>
        <w:t>实现</w:t>
      </w:r>
      <w:r w:rsidR="009C0117" w:rsidRPr="00991C6A">
        <w:rPr>
          <w:rFonts w:ascii="楷体" w:eastAsia="楷体" w:hAnsi="楷体" w:cs="宋体" w:hint="eastAsia"/>
          <w:kern w:val="0"/>
          <w:sz w:val="24"/>
          <w:szCs w:val="24"/>
        </w:rPr>
        <w:t>减负</w:t>
      </w:r>
      <w:r w:rsidR="00FF2D8D" w:rsidRPr="00991C6A">
        <w:rPr>
          <w:rFonts w:ascii="楷体" w:eastAsia="楷体" w:hAnsi="楷体" w:cs="宋体" w:hint="eastAsia"/>
          <w:kern w:val="0"/>
          <w:sz w:val="24"/>
          <w:szCs w:val="24"/>
        </w:rPr>
        <w:t>。</w:t>
      </w:r>
      <w:r w:rsidR="00405FC8" w:rsidRPr="00991C6A">
        <w:rPr>
          <w:rFonts w:ascii="楷体" w:eastAsia="楷体" w:hAnsi="楷体" w:cs="宋体" w:hint="eastAsia"/>
          <w:kern w:val="0"/>
          <w:sz w:val="24"/>
          <w:szCs w:val="24"/>
        </w:rPr>
        <w:t>2016年</w:t>
      </w:r>
      <w:r w:rsidR="00FF2D8D" w:rsidRPr="00991C6A">
        <w:rPr>
          <w:rFonts w:ascii="楷体" w:eastAsia="楷体" w:hAnsi="楷体" w:cs="宋体" w:hint="eastAsia"/>
          <w:kern w:val="0"/>
          <w:sz w:val="24"/>
          <w:szCs w:val="24"/>
        </w:rPr>
        <w:t>5</w:t>
      </w:r>
      <w:r w:rsidR="00405FC8" w:rsidRPr="00991C6A">
        <w:rPr>
          <w:rFonts w:ascii="楷体" w:eastAsia="楷体" w:hAnsi="楷体" w:cs="宋体" w:hint="eastAsia"/>
          <w:kern w:val="0"/>
          <w:sz w:val="24"/>
          <w:szCs w:val="24"/>
        </w:rPr>
        <w:t>至</w:t>
      </w:r>
      <w:r w:rsidR="00FF2D8D" w:rsidRPr="00991C6A">
        <w:rPr>
          <w:rFonts w:ascii="楷体" w:eastAsia="楷体" w:hAnsi="楷体" w:cs="宋体" w:hint="eastAsia"/>
          <w:kern w:val="0"/>
          <w:sz w:val="24"/>
          <w:szCs w:val="24"/>
        </w:rPr>
        <w:t>12</w:t>
      </w:r>
      <w:r w:rsidR="00FF2D8D" w:rsidRPr="00991C6A">
        <w:rPr>
          <w:rFonts w:ascii="楷体" w:eastAsia="楷体" w:hAnsi="楷体" w:cs="宋体"/>
          <w:kern w:val="0"/>
          <w:sz w:val="24"/>
          <w:szCs w:val="24"/>
        </w:rPr>
        <w:t>月</w:t>
      </w:r>
      <w:r w:rsidR="00405FC8" w:rsidRPr="00991C6A">
        <w:rPr>
          <w:rFonts w:ascii="楷体" w:eastAsia="楷体" w:hAnsi="楷体" w:cs="宋体" w:hint="eastAsia"/>
          <w:kern w:val="0"/>
          <w:sz w:val="24"/>
          <w:szCs w:val="24"/>
        </w:rPr>
        <w:t>，</w:t>
      </w:r>
      <w:r w:rsidR="00405FC8" w:rsidRPr="00991C6A">
        <w:rPr>
          <w:rFonts w:ascii="楷体" w:eastAsia="楷体" w:hAnsi="楷体" w:cs="宋体"/>
          <w:kern w:val="0"/>
          <w:sz w:val="24"/>
          <w:szCs w:val="24"/>
        </w:rPr>
        <w:t>4大行业</w:t>
      </w:r>
      <w:r w:rsidR="00FF2D8D" w:rsidRPr="00991C6A">
        <w:rPr>
          <w:rFonts w:ascii="楷体" w:eastAsia="楷体" w:hAnsi="楷体" w:cs="宋体"/>
          <w:kern w:val="0"/>
          <w:sz w:val="24"/>
          <w:szCs w:val="24"/>
        </w:rPr>
        <w:t>减负</w:t>
      </w:r>
      <w:r w:rsidR="00FF2D8D" w:rsidRPr="00991C6A">
        <w:rPr>
          <w:rFonts w:ascii="楷体" w:eastAsia="楷体" w:hAnsi="楷体" w:cs="宋体" w:hint="eastAsia"/>
          <w:kern w:val="0"/>
          <w:sz w:val="24"/>
          <w:szCs w:val="24"/>
        </w:rPr>
        <w:t>与</w:t>
      </w:r>
      <w:r w:rsidR="00FF2D8D" w:rsidRPr="00991C6A">
        <w:rPr>
          <w:rFonts w:ascii="楷体" w:eastAsia="楷体" w:hAnsi="楷体" w:cs="宋体"/>
          <w:kern w:val="0"/>
          <w:sz w:val="24"/>
          <w:szCs w:val="24"/>
        </w:rPr>
        <w:t>持平373102</w:t>
      </w:r>
      <w:r w:rsidR="00FF2D8D" w:rsidRPr="00991C6A">
        <w:rPr>
          <w:rFonts w:ascii="楷体" w:eastAsia="楷体" w:hAnsi="楷体" w:cs="宋体" w:hint="eastAsia"/>
          <w:kern w:val="0"/>
          <w:sz w:val="24"/>
          <w:szCs w:val="24"/>
        </w:rPr>
        <w:t>户，</w:t>
      </w:r>
      <w:r w:rsidR="00FF2D8D" w:rsidRPr="00991C6A">
        <w:rPr>
          <w:rFonts w:ascii="楷体" w:eastAsia="楷体" w:hAnsi="楷体" w:cs="宋体"/>
          <w:kern w:val="0"/>
          <w:sz w:val="24"/>
          <w:szCs w:val="24"/>
        </w:rPr>
        <w:t>占</w:t>
      </w:r>
      <w:r w:rsidR="00FF2D8D" w:rsidRPr="00991C6A">
        <w:rPr>
          <w:rFonts w:ascii="楷体" w:eastAsia="楷体" w:hAnsi="楷体" w:cs="宋体" w:hint="eastAsia"/>
          <w:kern w:val="0"/>
          <w:sz w:val="24"/>
          <w:szCs w:val="24"/>
        </w:rPr>
        <w:t>96.</w:t>
      </w:r>
      <w:r w:rsidR="00DC76E5" w:rsidRPr="00991C6A">
        <w:rPr>
          <w:rFonts w:ascii="楷体" w:eastAsia="楷体" w:hAnsi="楷体" w:cs="宋体"/>
          <w:kern w:val="0"/>
          <w:sz w:val="24"/>
          <w:szCs w:val="24"/>
        </w:rPr>
        <w:t>42</w:t>
      </w:r>
      <w:r w:rsidR="00FF2D8D" w:rsidRPr="00991C6A">
        <w:rPr>
          <w:rFonts w:ascii="楷体" w:eastAsia="楷体" w:hAnsi="楷体" w:cs="宋体" w:hint="eastAsia"/>
          <w:kern w:val="0"/>
          <w:sz w:val="24"/>
          <w:szCs w:val="24"/>
        </w:rPr>
        <w:t>%</w:t>
      </w:r>
      <w:r w:rsidR="001934EA" w:rsidRPr="00991C6A">
        <w:rPr>
          <w:rFonts w:ascii="楷体" w:eastAsia="楷体" w:hAnsi="楷体" w:cs="宋体" w:hint="eastAsia"/>
          <w:kern w:val="0"/>
          <w:sz w:val="24"/>
          <w:szCs w:val="24"/>
        </w:rPr>
        <w:t>，</w:t>
      </w:r>
      <w:r w:rsidR="001934EA" w:rsidRPr="00991C6A">
        <w:rPr>
          <w:rFonts w:ascii="楷体" w:eastAsia="楷体" w:hAnsi="楷体" w:cs="宋体"/>
          <w:kern w:val="0"/>
          <w:sz w:val="24"/>
          <w:szCs w:val="24"/>
        </w:rPr>
        <w:t>增负13871</w:t>
      </w:r>
      <w:r w:rsidR="001934EA" w:rsidRPr="00991C6A">
        <w:rPr>
          <w:rFonts w:ascii="楷体" w:eastAsia="楷体" w:hAnsi="楷体" w:cs="宋体" w:hint="eastAsia"/>
          <w:kern w:val="0"/>
          <w:sz w:val="24"/>
          <w:szCs w:val="24"/>
        </w:rPr>
        <w:t>户，</w:t>
      </w:r>
      <w:r w:rsidR="001934EA" w:rsidRPr="00991C6A">
        <w:rPr>
          <w:rFonts w:ascii="楷体" w:eastAsia="楷体" w:hAnsi="楷体" w:cs="宋体"/>
          <w:kern w:val="0"/>
          <w:sz w:val="24"/>
          <w:szCs w:val="24"/>
        </w:rPr>
        <w:t>占</w:t>
      </w:r>
      <w:r w:rsidR="001934EA" w:rsidRPr="00991C6A">
        <w:rPr>
          <w:rFonts w:ascii="楷体" w:eastAsia="楷体" w:hAnsi="楷体" w:cs="Times New Roman"/>
          <w:sz w:val="24"/>
          <w:szCs w:val="24"/>
        </w:rPr>
        <w:t>3.58</w:t>
      </w:r>
      <w:r w:rsidR="001934EA" w:rsidRPr="00991C6A">
        <w:rPr>
          <w:rFonts w:ascii="楷体" w:eastAsia="楷体" w:hAnsi="楷体" w:cs="宋体" w:hint="eastAsia"/>
          <w:kern w:val="0"/>
          <w:sz w:val="24"/>
          <w:szCs w:val="24"/>
        </w:rPr>
        <w:t>%</w:t>
      </w:r>
      <w:r w:rsidR="00FF2D8D" w:rsidRPr="00991C6A">
        <w:rPr>
          <w:rFonts w:ascii="楷体" w:eastAsia="楷体" w:hAnsi="楷体" w:cs="宋体" w:hint="eastAsia"/>
          <w:kern w:val="0"/>
          <w:sz w:val="24"/>
          <w:szCs w:val="24"/>
        </w:rPr>
        <w:t>。</w:t>
      </w:r>
      <w:r w:rsidR="00FF2D8D" w:rsidRPr="00991C6A">
        <w:rPr>
          <w:rFonts w:ascii="楷体" w:eastAsia="楷体" w:hAnsi="楷体" w:cs="Arial"/>
          <w:kern w:val="0"/>
          <w:sz w:val="24"/>
          <w:szCs w:val="24"/>
        </w:rPr>
        <w:t>4大行业</w:t>
      </w:r>
      <w:r w:rsidR="00FF2D8D" w:rsidRPr="00991C6A">
        <w:rPr>
          <w:rFonts w:ascii="楷体" w:eastAsia="楷体" w:hAnsi="楷体" w:cs="Arial" w:hint="eastAsia"/>
          <w:kern w:val="0"/>
          <w:sz w:val="24"/>
          <w:szCs w:val="24"/>
        </w:rPr>
        <w:t>应</w:t>
      </w:r>
      <w:r w:rsidR="00FF2D8D" w:rsidRPr="00991C6A">
        <w:rPr>
          <w:rFonts w:ascii="楷体" w:eastAsia="楷体" w:hAnsi="楷体" w:cs="Arial"/>
          <w:kern w:val="0"/>
          <w:sz w:val="24"/>
          <w:szCs w:val="24"/>
        </w:rPr>
        <w:t>纳税额</w:t>
      </w:r>
      <w:r w:rsidR="00FF2D8D" w:rsidRPr="00991C6A">
        <w:rPr>
          <w:rFonts w:ascii="楷体" w:eastAsia="楷体" w:hAnsi="楷体" w:cs="Times New Roman"/>
          <w:sz w:val="24"/>
          <w:szCs w:val="24"/>
        </w:rPr>
        <w:t>868</w:t>
      </w:r>
      <w:r w:rsidR="00FF2D8D" w:rsidRPr="00991C6A">
        <w:rPr>
          <w:rFonts w:ascii="楷体" w:eastAsia="楷体" w:hAnsi="楷体" w:cs="Times New Roman" w:hint="eastAsia"/>
          <w:sz w:val="24"/>
          <w:szCs w:val="24"/>
        </w:rPr>
        <w:t>.1亿元</w:t>
      </w:r>
      <w:r w:rsidR="00FF2D8D" w:rsidRPr="00991C6A">
        <w:rPr>
          <w:rFonts w:ascii="楷体" w:eastAsia="楷体" w:hAnsi="楷体" w:cs="Arial"/>
          <w:kern w:val="0"/>
          <w:sz w:val="24"/>
          <w:szCs w:val="24"/>
        </w:rPr>
        <w:t>，</w:t>
      </w:r>
      <w:r w:rsidR="00FF2D8D" w:rsidRPr="00991C6A">
        <w:rPr>
          <w:rFonts w:ascii="楷体" w:eastAsia="楷体" w:hAnsi="楷体" w:cs="Arial" w:hint="eastAsia"/>
          <w:kern w:val="0"/>
          <w:sz w:val="24"/>
          <w:szCs w:val="24"/>
        </w:rPr>
        <w:t>实施</w:t>
      </w:r>
      <w:r w:rsidR="00FF2D8D" w:rsidRPr="00991C6A">
        <w:rPr>
          <w:rFonts w:ascii="楷体" w:eastAsia="楷体" w:hAnsi="楷体" w:cs="Arial"/>
          <w:kern w:val="0"/>
          <w:sz w:val="24"/>
          <w:szCs w:val="24"/>
        </w:rPr>
        <w:t>营改增</w:t>
      </w:r>
      <w:r w:rsidR="007927D4" w:rsidRPr="00991C6A">
        <w:rPr>
          <w:rFonts w:ascii="楷体" w:eastAsia="楷体" w:hAnsi="楷体" w:cs="Arial" w:hint="eastAsia"/>
          <w:kern w:val="0"/>
          <w:sz w:val="24"/>
          <w:szCs w:val="24"/>
        </w:rPr>
        <w:t>试点</w:t>
      </w:r>
      <w:r w:rsidR="00FF2D8D" w:rsidRPr="00991C6A">
        <w:rPr>
          <w:rFonts w:ascii="楷体" w:eastAsia="楷体" w:hAnsi="楷体" w:cs="Arial" w:hint="eastAsia"/>
          <w:kern w:val="0"/>
          <w:sz w:val="24"/>
          <w:szCs w:val="24"/>
        </w:rPr>
        <w:t>企业</w:t>
      </w:r>
      <w:r w:rsidR="00FF2D8D" w:rsidRPr="00991C6A">
        <w:rPr>
          <w:rFonts w:ascii="楷体" w:eastAsia="楷体" w:hAnsi="楷体" w:cs="Arial"/>
          <w:kern w:val="0"/>
          <w:sz w:val="24"/>
          <w:szCs w:val="24"/>
        </w:rPr>
        <w:t>直接减负</w:t>
      </w:r>
      <w:r w:rsidR="00FF2D8D" w:rsidRPr="00991C6A">
        <w:rPr>
          <w:rFonts w:ascii="楷体" w:eastAsia="楷体" w:hAnsi="楷体" w:cs="Arial" w:hint="eastAsia"/>
          <w:kern w:val="0"/>
          <w:sz w:val="24"/>
          <w:szCs w:val="24"/>
        </w:rPr>
        <w:t>总额</w:t>
      </w:r>
      <w:r w:rsidR="002F5BBE" w:rsidRPr="00991C6A">
        <w:rPr>
          <w:rFonts w:ascii="楷体" w:eastAsia="楷体" w:hAnsi="楷体" w:cs="Times New Roman"/>
          <w:sz w:val="24"/>
          <w:szCs w:val="24"/>
        </w:rPr>
        <w:t>201.6</w:t>
      </w:r>
      <w:r w:rsidR="00FF2D8D" w:rsidRPr="00991C6A">
        <w:rPr>
          <w:rFonts w:ascii="楷体" w:eastAsia="楷体" w:hAnsi="楷体" w:cs="Times New Roman" w:hint="eastAsia"/>
          <w:sz w:val="24"/>
          <w:szCs w:val="24"/>
        </w:rPr>
        <w:t>亿元</w:t>
      </w:r>
      <w:r w:rsidR="00FF2D8D" w:rsidRPr="00991C6A">
        <w:rPr>
          <w:rFonts w:ascii="楷体" w:eastAsia="楷体" w:hAnsi="楷体" w:cs="Arial"/>
          <w:kern w:val="0"/>
          <w:sz w:val="24"/>
          <w:szCs w:val="24"/>
        </w:rPr>
        <w:t>，</w:t>
      </w:r>
      <w:r w:rsidR="00FF2D8D" w:rsidRPr="00991C6A">
        <w:rPr>
          <w:rFonts w:ascii="楷体" w:eastAsia="楷体" w:hAnsi="楷体" w:cs="Arial" w:hint="eastAsia"/>
          <w:kern w:val="0"/>
          <w:sz w:val="24"/>
          <w:szCs w:val="24"/>
        </w:rPr>
        <w:t>减负</w:t>
      </w:r>
      <w:r w:rsidR="00FF2D8D" w:rsidRPr="00991C6A">
        <w:rPr>
          <w:rFonts w:ascii="楷体" w:eastAsia="楷体" w:hAnsi="楷体" w:cs="Arial"/>
          <w:kern w:val="0"/>
          <w:sz w:val="24"/>
          <w:szCs w:val="24"/>
        </w:rPr>
        <w:t>幅度</w:t>
      </w:r>
      <w:r w:rsidR="002F5BBE" w:rsidRPr="00991C6A">
        <w:rPr>
          <w:rFonts w:ascii="楷体" w:eastAsia="楷体" w:hAnsi="楷体" w:cs="Times New Roman"/>
          <w:sz w:val="24"/>
          <w:szCs w:val="24"/>
        </w:rPr>
        <w:t>18.85</w:t>
      </w:r>
      <w:r w:rsidR="00FF2D8D" w:rsidRPr="00991C6A">
        <w:rPr>
          <w:rFonts w:ascii="楷体" w:eastAsia="楷体" w:hAnsi="楷体" w:cs="Arial" w:hint="eastAsia"/>
          <w:kern w:val="0"/>
          <w:sz w:val="24"/>
          <w:szCs w:val="24"/>
        </w:rPr>
        <w:t>%。26个</w:t>
      </w:r>
      <w:r w:rsidR="00FF2D8D" w:rsidRPr="00991C6A">
        <w:rPr>
          <w:rFonts w:ascii="楷体" w:eastAsia="楷体" w:hAnsi="楷体" w:cs="Arial"/>
          <w:kern w:val="0"/>
          <w:sz w:val="24"/>
          <w:szCs w:val="24"/>
        </w:rPr>
        <w:t>细分行业均实现了全面</w:t>
      </w:r>
      <w:r w:rsidR="00FF2D8D" w:rsidRPr="00991C6A">
        <w:rPr>
          <w:rFonts w:ascii="楷体" w:eastAsia="楷体" w:hAnsi="楷体" w:cs="Arial" w:hint="eastAsia"/>
          <w:kern w:val="0"/>
          <w:sz w:val="24"/>
          <w:szCs w:val="24"/>
        </w:rPr>
        <w:t>减负</w:t>
      </w:r>
      <w:r w:rsidR="00FF2D8D" w:rsidRPr="00991C6A">
        <w:rPr>
          <w:rFonts w:ascii="楷体" w:eastAsia="楷体" w:hAnsi="楷体" w:cs="Arial"/>
          <w:kern w:val="0"/>
          <w:sz w:val="24"/>
          <w:szCs w:val="24"/>
        </w:rPr>
        <w:t>。</w:t>
      </w:r>
    </w:p>
    <w:p w:rsidR="00A249CA" w:rsidRPr="00991C6A" w:rsidRDefault="00A249CA" w:rsidP="003C19C6">
      <w:pPr>
        <w:spacing w:line="300" w:lineRule="auto"/>
        <w:ind w:firstLineChars="200" w:firstLine="480"/>
        <w:rPr>
          <w:rFonts w:ascii="楷体" w:eastAsia="楷体" w:hAnsi="楷体" w:cs="Times New Roman"/>
          <w:sz w:val="24"/>
          <w:szCs w:val="24"/>
        </w:rPr>
      </w:pPr>
      <w:r w:rsidRPr="00991C6A">
        <w:rPr>
          <w:rFonts w:ascii="楷体" w:eastAsia="楷体" w:hAnsi="楷体" w:cs="Arial" w:hint="eastAsia"/>
          <w:kern w:val="0"/>
          <w:sz w:val="24"/>
          <w:szCs w:val="24"/>
        </w:rPr>
        <w:t>（2）</w:t>
      </w:r>
      <w:r w:rsidR="00FF2D8D" w:rsidRPr="00991C6A">
        <w:rPr>
          <w:rFonts w:ascii="楷体" w:eastAsia="楷体" w:hAnsi="楷体" w:cs="宋体" w:hint="eastAsia"/>
          <w:kern w:val="0"/>
          <w:sz w:val="24"/>
          <w:szCs w:val="24"/>
        </w:rPr>
        <w:t>减税额</w:t>
      </w:r>
      <w:r w:rsidR="001934EA" w:rsidRPr="00991C6A">
        <w:rPr>
          <w:rFonts w:ascii="楷体" w:eastAsia="楷体" w:hAnsi="楷体" w:cs="宋体" w:hint="eastAsia"/>
          <w:kern w:val="0"/>
          <w:sz w:val="24"/>
          <w:szCs w:val="24"/>
        </w:rPr>
        <w:t>逐年</w:t>
      </w:r>
      <w:r w:rsidR="00FF2D8D" w:rsidRPr="00991C6A">
        <w:rPr>
          <w:rFonts w:ascii="楷体" w:eastAsia="楷体" w:hAnsi="楷体" w:cs="宋体"/>
          <w:kern w:val="0"/>
          <w:sz w:val="24"/>
          <w:szCs w:val="24"/>
        </w:rPr>
        <w:t>增加。</w:t>
      </w:r>
      <w:r w:rsidR="00FF2D8D" w:rsidRPr="00991C6A">
        <w:rPr>
          <w:rFonts w:ascii="楷体" w:eastAsia="楷体" w:hAnsi="楷体" w:cs="宋体" w:hint="eastAsia"/>
          <w:kern w:val="0"/>
          <w:sz w:val="24"/>
          <w:szCs w:val="24"/>
        </w:rPr>
        <w:t>自2012年</w:t>
      </w:r>
      <w:r w:rsidR="00FF2D8D" w:rsidRPr="00991C6A">
        <w:rPr>
          <w:rFonts w:ascii="楷体" w:eastAsia="楷体" w:hAnsi="楷体" w:cs="宋体"/>
          <w:kern w:val="0"/>
          <w:sz w:val="24"/>
          <w:szCs w:val="24"/>
        </w:rPr>
        <w:t>实施营改增</w:t>
      </w:r>
      <w:r w:rsidR="00FF2D8D" w:rsidRPr="00991C6A">
        <w:rPr>
          <w:rFonts w:ascii="楷体" w:eastAsia="楷体" w:hAnsi="楷体" w:cs="宋体" w:hint="eastAsia"/>
          <w:kern w:val="0"/>
          <w:sz w:val="24"/>
          <w:szCs w:val="24"/>
        </w:rPr>
        <w:t>试点以</w:t>
      </w:r>
      <w:r w:rsidR="00FF2D8D" w:rsidRPr="00991C6A">
        <w:rPr>
          <w:rFonts w:ascii="楷体" w:eastAsia="楷体" w:hAnsi="楷体" w:cs="宋体"/>
          <w:kern w:val="0"/>
          <w:sz w:val="24"/>
          <w:szCs w:val="24"/>
        </w:rPr>
        <w:t>来，5</w:t>
      </w:r>
      <w:r w:rsidR="00FF2D8D" w:rsidRPr="00991C6A">
        <w:rPr>
          <w:rFonts w:ascii="楷体" w:eastAsia="楷体" w:hAnsi="楷体" w:cs="宋体" w:hint="eastAsia"/>
          <w:kern w:val="0"/>
          <w:sz w:val="24"/>
          <w:szCs w:val="24"/>
        </w:rPr>
        <w:t>年累计</w:t>
      </w:r>
      <w:r w:rsidR="00FF2D8D" w:rsidRPr="00991C6A">
        <w:rPr>
          <w:rFonts w:ascii="楷体" w:eastAsia="楷体" w:hAnsi="楷体" w:cs="宋体"/>
          <w:kern w:val="0"/>
          <w:sz w:val="24"/>
          <w:szCs w:val="24"/>
        </w:rPr>
        <w:t>减</w:t>
      </w:r>
      <w:r w:rsidR="00FF2D8D" w:rsidRPr="00991C6A">
        <w:rPr>
          <w:rFonts w:ascii="楷体" w:eastAsia="楷体" w:hAnsi="楷体" w:cs="宋体" w:hint="eastAsia"/>
          <w:kern w:val="0"/>
          <w:sz w:val="24"/>
          <w:szCs w:val="24"/>
        </w:rPr>
        <w:t>税总额</w:t>
      </w:r>
      <w:r w:rsidR="00FF2D8D" w:rsidRPr="00991C6A">
        <w:rPr>
          <w:rFonts w:ascii="楷体" w:eastAsia="楷体" w:hAnsi="楷体" w:cs="宋体"/>
          <w:kern w:val="0"/>
          <w:sz w:val="24"/>
          <w:szCs w:val="24"/>
        </w:rPr>
        <w:t>高达</w:t>
      </w:r>
      <w:r w:rsidR="00FF2D8D" w:rsidRPr="00991C6A">
        <w:rPr>
          <w:rFonts w:ascii="楷体" w:eastAsia="楷体" w:hAnsi="楷体" w:cs="Times New Roman"/>
          <w:sz w:val="24"/>
          <w:szCs w:val="24"/>
        </w:rPr>
        <w:t>19</w:t>
      </w:r>
      <w:r w:rsidR="002F5BBE" w:rsidRPr="00991C6A">
        <w:rPr>
          <w:rFonts w:ascii="楷体" w:eastAsia="楷体" w:hAnsi="楷体" w:cs="Times New Roman"/>
          <w:sz w:val="24"/>
          <w:szCs w:val="24"/>
        </w:rPr>
        <w:t>67.3</w:t>
      </w:r>
      <w:r w:rsidR="00FF2D8D" w:rsidRPr="00991C6A">
        <w:rPr>
          <w:rFonts w:ascii="楷体" w:eastAsia="楷体" w:hAnsi="楷体" w:hint="eastAsia"/>
          <w:sz w:val="24"/>
          <w:szCs w:val="24"/>
        </w:rPr>
        <w:t>亿元。</w:t>
      </w:r>
      <w:r w:rsidR="00134F21" w:rsidRPr="00991C6A">
        <w:rPr>
          <w:rFonts w:ascii="楷体" w:eastAsia="楷体" w:hAnsi="楷体" w:hint="eastAsia"/>
          <w:sz w:val="24"/>
          <w:szCs w:val="24"/>
        </w:rPr>
        <w:t>2012-2016年，</w:t>
      </w:r>
      <w:r w:rsidR="007927D4" w:rsidRPr="00991C6A">
        <w:rPr>
          <w:rFonts w:ascii="楷体" w:eastAsia="楷体" w:hAnsi="楷体" w:hint="eastAsia"/>
          <w:sz w:val="24"/>
          <w:szCs w:val="24"/>
        </w:rPr>
        <w:t>各年度</w:t>
      </w:r>
      <w:r w:rsidR="00134F21" w:rsidRPr="00991C6A">
        <w:rPr>
          <w:rFonts w:ascii="楷体" w:eastAsia="楷体" w:hAnsi="楷体" w:hint="eastAsia"/>
          <w:sz w:val="24"/>
          <w:szCs w:val="24"/>
        </w:rPr>
        <w:t>减税额</w:t>
      </w:r>
      <w:r w:rsidR="007927D4" w:rsidRPr="00991C6A">
        <w:rPr>
          <w:rFonts w:ascii="楷体" w:eastAsia="楷体" w:hAnsi="楷体" w:hint="eastAsia"/>
          <w:sz w:val="24"/>
          <w:szCs w:val="24"/>
        </w:rPr>
        <w:t>分别为</w:t>
      </w:r>
      <w:r w:rsidR="00FF2D8D" w:rsidRPr="00991C6A">
        <w:rPr>
          <w:rFonts w:ascii="楷体" w:eastAsia="楷体" w:hAnsi="楷体" w:hint="eastAsia"/>
          <w:sz w:val="24"/>
          <w:szCs w:val="24"/>
        </w:rPr>
        <w:t>1</w:t>
      </w:r>
      <w:r w:rsidR="00FF2D8D" w:rsidRPr="00991C6A">
        <w:rPr>
          <w:rFonts w:ascii="楷体" w:eastAsia="楷体" w:hAnsi="楷体" w:cs="Times New Roman"/>
          <w:sz w:val="24"/>
          <w:szCs w:val="24"/>
        </w:rPr>
        <w:t>35.6</w:t>
      </w:r>
      <w:r w:rsidR="00FF2D8D" w:rsidRPr="00991C6A">
        <w:rPr>
          <w:rFonts w:ascii="楷体" w:eastAsia="楷体" w:hAnsi="楷体"/>
          <w:sz w:val="24"/>
          <w:szCs w:val="24"/>
        </w:rPr>
        <w:t>亿元</w:t>
      </w:r>
      <w:r w:rsidR="007927D4" w:rsidRPr="00991C6A">
        <w:rPr>
          <w:rFonts w:ascii="楷体" w:eastAsia="楷体" w:hAnsi="楷体" w:hint="eastAsia"/>
          <w:sz w:val="24"/>
          <w:szCs w:val="24"/>
        </w:rPr>
        <w:t>、</w:t>
      </w:r>
      <w:r w:rsidR="00FF2D8D" w:rsidRPr="00991C6A">
        <w:rPr>
          <w:rFonts w:ascii="楷体" w:eastAsia="楷体" w:hAnsi="楷体" w:hint="eastAsia"/>
          <w:sz w:val="24"/>
          <w:szCs w:val="24"/>
        </w:rPr>
        <w:t>251.1亿元</w:t>
      </w:r>
      <w:r w:rsidR="007927D4" w:rsidRPr="00991C6A">
        <w:rPr>
          <w:rFonts w:ascii="楷体" w:eastAsia="楷体" w:hAnsi="楷体" w:hint="eastAsia"/>
          <w:sz w:val="24"/>
          <w:szCs w:val="24"/>
        </w:rPr>
        <w:t>、</w:t>
      </w:r>
      <w:r w:rsidR="00FF2D8D" w:rsidRPr="00991C6A">
        <w:rPr>
          <w:rFonts w:ascii="楷体" w:eastAsia="楷体" w:hAnsi="楷体" w:hint="eastAsia"/>
          <w:sz w:val="24"/>
          <w:szCs w:val="24"/>
        </w:rPr>
        <w:t>354</w:t>
      </w:r>
      <w:r w:rsidR="00FF2D8D" w:rsidRPr="00991C6A">
        <w:rPr>
          <w:rFonts w:ascii="楷体" w:eastAsia="楷体" w:hAnsi="楷体"/>
          <w:sz w:val="24"/>
          <w:szCs w:val="24"/>
        </w:rPr>
        <w:t>亿元</w:t>
      </w:r>
      <w:r w:rsidR="007927D4" w:rsidRPr="00991C6A">
        <w:rPr>
          <w:rFonts w:ascii="楷体" w:eastAsia="楷体" w:hAnsi="楷体" w:hint="eastAsia"/>
          <w:sz w:val="24"/>
          <w:szCs w:val="24"/>
        </w:rPr>
        <w:t>、</w:t>
      </w:r>
      <w:r w:rsidR="00FF2D8D" w:rsidRPr="00991C6A">
        <w:rPr>
          <w:rFonts w:ascii="楷体" w:eastAsia="楷体" w:hAnsi="楷体" w:hint="eastAsia"/>
          <w:sz w:val="24"/>
          <w:szCs w:val="24"/>
        </w:rPr>
        <w:t>386.7</w:t>
      </w:r>
      <w:r w:rsidR="00FF2D8D" w:rsidRPr="00991C6A">
        <w:rPr>
          <w:rFonts w:ascii="楷体" w:eastAsia="楷体" w:hAnsi="楷体"/>
          <w:sz w:val="24"/>
          <w:szCs w:val="24"/>
        </w:rPr>
        <w:t>亿元</w:t>
      </w:r>
      <w:r w:rsidR="007927D4" w:rsidRPr="00991C6A">
        <w:rPr>
          <w:rFonts w:ascii="楷体" w:eastAsia="楷体" w:hAnsi="楷体" w:hint="eastAsia"/>
          <w:sz w:val="24"/>
          <w:szCs w:val="24"/>
        </w:rPr>
        <w:t>和</w:t>
      </w:r>
      <w:r w:rsidR="00FF2D8D" w:rsidRPr="00991C6A">
        <w:rPr>
          <w:rFonts w:ascii="楷体" w:eastAsia="楷体" w:hAnsi="楷体" w:hint="eastAsia"/>
          <w:sz w:val="24"/>
          <w:szCs w:val="24"/>
        </w:rPr>
        <w:t>8</w:t>
      </w:r>
      <w:r w:rsidR="002F5BBE" w:rsidRPr="00991C6A">
        <w:rPr>
          <w:rFonts w:ascii="楷体" w:eastAsia="楷体" w:hAnsi="楷体"/>
          <w:sz w:val="24"/>
          <w:szCs w:val="24"/>
        </w:rPr>
        <w:t>39.9</w:t>
      </w:r>
      <w:r w:rsidR="00FF2D8D" w:rsidRPr="00991C6A">
        <w:rPr>
          <w:rFonts w:ascii="楷体" w:eastAsia="楷体" w:hAnsi="楷体"/>
          <w:sz w:val="24"/>
          <w:szCs w:val="24"/>
        </w:rPr>
        <w:t>亿元</w:t>
      </w:r>
      <w:r w:rsidR="00134F21" w:rsidRPr="00991C6A">
        <w:rPr>
          <w:rFonts w:ascii="楷体" w:eastAsia="楷体" w:hAnsi="楷体" w:hint="eastAsia"/>
          <w:sz w:val="24"/>
          <w:szCs w:val="24"/>
        </w:rPr>
        <w:t>。</w:t>
      </w:r>
      <w:r w:rsidR="00FF2D8D" w:rsidRPr="00991C6A">
        <w:rPr>
          <w:rFonts w:ascii="楷体" w:eastAsia="楷体" w:hAnsi="楷体" w:hint="eastAsia"/>
          <w:sz w:val="24"/>
          <w:szCs w:val="24"/>
        </w:rPr>
        <w:t>随着营</w:t>
      </w:r>
      <w:r w:rsidR="00FF2D8D" w:rsidRPr="00991C6A">
        <w:rPr>
          <w:rFonts w:ascii="楷体" w:eastAsia="楷体" w:hAnsi="楷体"/>
          <w:sz w:val="24"/>
          <w:szCs w:val="24"/>
        </w:rPr>
        <w:t>改增向纵深发展</w:t>
      </w:r>
      <w:r w:rsidR="00FF2D8D" w:rsidRPr="00991C6A">
        <w:rPr>
          <w:rFonts w:ascii="楷体" w:eastAsia="楷体" w:hAnsi="楷体" w:hint="eastAsia"/>
          <w:sz w:val="24"/>
          <w:szCs w:val="24"/>
        </w:rPr>
        <w:t>，减</w:t>
      </w:r>
      <w:r w:rsidR="00FF2D8D" w:rsidRPr="00991C6A">
        <w:rPr>
          <w:rFonts w:ascii="楷体" w:eastAsia="楷体" w:hAnsi="楷体"/>
          <w:sz w:val="24"/>
          <w:szCs w:val="24"/>
        </w:rPr>
        <w:t>税成效逐步得</w:t>
      </w:r>
      <w:r w:rsidR="00FF2D8D" w:rsidRPr="00991C6A">
        <w:rPr>
          <w:rFonts w:ascii="楷体" w:eastAsia="楷体" w:hAnsi="楷体" w:hint="eastAsia"/>
          <w:sz w:val="24"/>
          <w:szCs w:val="24"/>
        </w:rPr>
        <w:t>以</w:t>
      </w:r>
      <w:r w:rsidR="00FF2D8D" w:rsidRPr="00991C6A">
        <w:rPr>
          <w:rFonts w:ascii="楷体" w:eastAsia="楷体" w:hAnsi="楷体"/>
          <w:sz w:val="24"/>
          <w:szCs w:val="24"/>
        </w:rPr>
        <w:t>体现</w:t>
      </w:r>
      <w:r w:rsidR="00FF2D8D" w:rsidRPr="00991C6A">
        <w:rPr>
          <w:rFonts w:ascii="楷体" w:eastAsia="楷体" w:hAnsi="楷体" w:hint="eastAsia"/>
          <w:sz w:val="24"/>
          <w:szCs w:val="24"/>
        </w:rPr>
        <w:t>，</w:t>
      </w:r>
      <w:r w:rsidR="00FF2D8D" w:rsidRPr="00991C6A">
        <w:rPr>
          <w:rFonts w:ascii="楷体" w:eastAsia="楷体" w:hAnsi="楷体"/>
          <w:sz w:val="24"/>
          <w:szCs w:val="24"/>
        </w:rPr>
        <w:t>总体</w:t>
      </w:r>
      <w:r w:rsidR="00FF2D8D" w:rsidRPr="00991C6A">
        <w:rPr>
          <w:rFonts w:ascii="楷体" w:eastAsia="楷体" w:hAnsi="楷体" w:hint="eastAsia"/>
          <w:sz w:val="24"/>
          <w:szCs w:val="24"/>
        </w:rPr>
        <w:t>减负成效显著</w:t>
      </w:r>
      <w:r w:rsidR="00FF2D8D" w:rsidRPr="00991C6A">
        <w:rPr>
          <w:rFonts w:ascii="楷体" w:eastAsia="楷体" w:hAnsi="楷体"/>
          <w:sz w:val="24"/>
          <w:szCs w:val="24"/>
        </w:rPr>
        <w:t>。减</w:t>
      </w:r>
      <w:r w:rsidR="00FF2D8D" w:rsidRPr="00991C6A">
        <w:rPr>
          <w:rFonts w:ascii="楷体" w:eastAsia="楷体" w:hAnsi="楷体" w:hint="eastAsia"/>
          <w:sz w:val="24"/>
          <w:szCs w:val="24"/>
        </w:rPr>
        <w:t>税</w:t>
      </w:r>
      <w:r w:rsidR="00FF2D8D" w:rsidRPr="00991C6A">
        <w:rPr>
          <w:rFonts w:ascii="楷体" w:eastAsia="楷体" w:hAnsi="楷体"/>
          <w:sz w:val="24"/>
          <w:szCs w:val="24"/>
        </w:rPr>
        <w:t>主要来自于三个方面：试点企业</w:t>
      </w:r>
      <w:r w:rsidR="00FF2D8D" w:rsidRPr="00991C6A">
        <w:rPr>
          <w:rFonts w:ascii="楷体" w:eastAsia="楷体" w:hAnsi="楷体" w:hint="eastAsia"/>
          <w:sz w:val="24"/>
          <w:szCs w:val="24"/>
        </w:rPr>
        <w:t>5年累计</w:t>
      </w:r>
      <w:r w:rsidR="00FF2D8D" w:rsidRPr="00991C6A">
        <w:rPr>
          <w:rFonts w:ascii="楷体" w:eastAsia="楷体" w:hAnsi="楷体"/>
          <w:sz w:val="24"/>
          <w:szCs w:val="24"/>
        </w:rPr>
        <w:t>减</w:t>
      </w:r>
      <w:r w:rsidR="00FF2D8D" w:rsidRPr="00991C6A">
        <w:rPr>
          <w:rFonts w:ascii="楷体" w:eastAsia="楷体" w:hAnsi="楷体" w:hint="eastAsia"/>
          <w:sz w:val="24"/>
          <w:szCs w:val="24"/>
        </w:rPr>
        <w:t>税</w:t>
      </w:r>
      <w:r w:rsidR="002F5BBE" w:rsidRPr="00991C6A">
        <w:rPr>
          <w:rFonts w:ascii="楷体" w:eastAsia="楷体" w:hAnsi="楷体" w:cs="Times New Roman"/>
          <w:sz w:val="24"/>
          <w:szCs w:val="24"/>
        </w:rPr>
        <w:t>869.5</w:t>
      </w:r>
      <w:r w:rsidR="00FF2D8D" w:rsidRPr="00991C6A">
        <w:rPr>
          <w:rFonts w:ascii="楷体" w:eastAsia="楷体" w:hAnsi="楷体" w:cs="Times New Roman" w:hint="eastAsia"/>
          <w:sz w:val="24"/>
          <w:szCs w:val="24"/>
        </w:rPr>
        <w:t>亿元</w:t>
      </w:r>
      <w:r w:rsidR="00FF2D8D" w:rsidRPr="00991C6A">
        <w:rPr>
          <w:rFonts w:ascii="楷体" w:eastAsia="楷体" w:hAnsi="楷体" w:cs="Times New Roman"/>
          <w:sz w:val="24"/>
          <w:szCs w:val="24"/>
        </w:rPr>
        <w:t>，</w:t>
      </w:r>
      <w:r w:rsidR="00FF2D8D" w:rsidRPr="00991C6A">
        <w:rPr>
          <w:rFonts w:ascii="楷体" w:eastAsia="楷体" w:hAnsi="楷体" w:cs="Times New Roman" w:hint="eastAsia"/>
          <w:sz w:val="24"/>
          <w:szCs w:val="24"/>
        </w:rPr>
        <w:t>占</w:t>
      </w:r>
      <w:r w:rsidR="00FF2D8D" w:rsidRPr="00991C6A">
        <w:rPr>
          <w:rFonts w:ascii="楷体" w:eastAsia="楷体" w:hAnsi="楷体" w:cs="Times New Roman"/>
          <w:sz w:val="24"/>
          <w:szCs w:val="24"/>
        </w:rPr>
        <w:t>减税总额</w:t>
      </w:r>
      <w:r w:rsidR="002F5BBE" w:rsidRPr="00991C6A">
        <w:rPr>
          <w:rFonts w:ascii="楷体" w:eastAsia="楷体" w:hAnsi="楷体" w:cs="Times New Roman"/>
          <w:sz w:val="24"/>
          <w:szCs w:val="24"/>
        </w:rPr>
        <w:t>44.20</w:t>
      </w:r>
      <w:r w:rsidR="00FF2D8D" w:rsidRPr="00991C6A">
        <w:rPr>
          <w:rFonts w:ascii="楷体" w:eastAsia="楷体" w:hAnsi="楷体" w:cs="Times New Roman" w:hint="eastAsia"/>
          <w:sz w:val="24"/>
          <w:szCs w:val="24"/>
        </w:rPr>
        <w:t>%；部分</w:t>
      </w:r>
      <w:r w:rsidR="00FF2D8D" w:rsidRPr="00991C6A">
        <w:rPr>
          <w:rFonts w:ascii="楷体" w:eastAsia="楷体" w:hAnsi="楷体"/>
          <w:sz w:val="24"/>
          <w:szCs w:val="24"/>
        </w:rPr>
        <w:t>跨境服务出口</w:t>
      </w:r>
      <w:r w:rsidR="00FF2D8D" w:rsidRPr="00991C6A">
        <w:rPr>
          <w:rFonts w:ascii="楷体" w:eastAsia="楷体" w:hAnsi="楷体" w:hint="eastAsia"/>
          <w:sz w:val="24"/>
          <w:szCs w:val="24"/>
        </w:rPr>
        <w:t>由</w:t>
      </w:r>
      <w:r w:rsidR="00FF2D8D" w:rsidRPr="00991C6A">
        <w:rPr>
          <w:rFonts w:ascii="楷体" w:eastAsia="楷体" w:hAnsi="楷体"/>
          <w:sz w:val="24"/>
          <w:szCs w:val="24"/>
        </w:rPr>
        <w:t>征税改为退免税</w:t>
      </w:r>
      <w:r w:rsidR="00412543" w:rsidRPr="00991C6A">
        <w:rPr>
          <w:rFonts w:ascii="楷体" w:eastAsia="楷体" w:hAnsi="楷体"/>
          <w:sz w:val="24"/>
          <w:szCs w:val="24"/>
        </w:rPr>
        <w:t>，</w:t>
      </w:r>
      <w:r w:rsidR="00FF2D8D" w:rsidRPr="00991C6A">
        <w:rPr>
          <w:rFonts w:ascii="楷体" w:eastAsia="楷体" w:hAnsi="楷体" w:hint="eastAsia"/>
          <w:sz w:val="24"/>
          <w:szCs w:val="24"/>
        </w:rPr>
        <w:t>累计减</w:t>
      </w:r>
      <w:r w:rsidR="00FF2D8D" w:rsidRPr="00991C6A">
        <w:rPr>
          <w:rFonts w:ascii="楷体" w:eastAsia="楷体" w:hAnsi="楷体"/>
          <w:sz w:val="24"/>
          <w:szCs w:val="24"/>
        </w:rPr>
        <w:t>税</w:t>
      </w:r>
      <w:r w:rsidR="00FF2D8D" w:rsidRPr="00991C6A">
        <w:rPr>
          <w:rFonts w:ascii="楷体" w:eastAsia="楷体" w:hAnsi="楷体" w:hint="eastAsia"/>
          <w:sz w:val="24"/>
          <w:szCs w:val="24"/>
        </w:rPr>
        <w:t>162亿元</w:t>
      </w:r>
      <w:r w:rsidR="00FF2D8D" w:rsidRPr="00991C6A">
        <w:rPr>
          <w:rFonts w:ascii="楷体" w:eastAsia="楷体" w:hAnsi="楷体"/>
          <w:sz w:val="24"/>
          <w:szCs w:val="24"/>
        </w:rPr>
        <w:t>，</w:t>
      </w:r>
      <w:r w:rsidR="00FF2D8D" w:rsidRPr="00991C6A">
        <w:rPr>
          <w:rFonts w:ascii="楷体" w:eastAsia="楷体" w:hAnsi="楷体" w:cs="Times New Roman" w:hint="eastAsia"/>
          <w:sz w:val="24"/>
          <w:szCs w:val="24"/>
        </w:rPr>
        <w:t>占</w:t>
      </w:r>
      <w:r w:rsidR="00FF2D8D" w:rsidRPr="00991C6A">
        <w:rPr>
          <w:rFonts w:ascii="楷体" w:eastAsia="楷体" w:hAnsi="楷体" w:cs="Times New Roman"/>
          <w:sz w:val="24"/>
          <w:szCs w:val="24"/>
        </w:rPr>
        <w:t>减税总额</w:t>
      </w:r>
      <w:r w:rsidR="00FF2D8D" w:rsidRPr="00991C6A">
        <w:rPr>
          <w:rFonts w:ascii="楷体" w:eastAsia="楷体" w:hAnsi="楷体" w:cs="Times New Roman" w:hint="eastAsia"/>
          <w:sz w:val="24"/>
          <w:szCs w:val="24"/>
        </w:rPr>
        <w:t>8.</w:t>
      </w:r>
      <w:r w:rsidR="002F5BBE" w:rsidRPr="00991C6A">
        <w:rPr>
          <w:rFonts w:ascii="楷体" w:eastAsia="楷体" w:hAnsi="楷体" w:cs="Times New Roman"/>
          <w:sz w:val="24"/>
          <w:szCs w:val="24"/>
        </w:rPr>
        <w:t>23</w:t>
      </w:r>
      <w:r w:rsidR="00FF2D8D" w:rsidRPr="00991C6A">
        <w:rPr>
          <w:rFonts w:ascii="楷体" w:eastAsia="楷体" w:hAnsi="楷体" w:cs="Times New Roman" w:hint="eastAsia"/>
          <w:sz w:val="24"/>
          <w:szCs w:val="24"/>
        </w:rPr>
        <w:t>%；</w:t>
      </w:r>
      <w:r w:rsidR="00FF2D8D" w:rsidRPr="00991C6A">
        <w:rPr>
          <w:rFonts w:ascii="楷体" w:eastAsia="楷体" w:hAnsi="楷体"/>
          <w:sz w:val="24"/>
          <w:szCs w:val="24"/>
        </w:rPr>
        <w:t>下游企业新增抵扣</w:t>
      </w:r>
      <w:r w:rsidR="00412543" w:rsidRPr="00991C6A">
        <w:rPr>
          <w:rFonts w:ascii="楷体" w:eastAsia="楷体" w:hAnsi="楷体"/>
          <w:sz w:val="24"/>
          <w:szCs w:val="24"/>
        </w:rPr>
        <w:t>，</w:t>
      </w:r>
      <w:r w:rsidR="00FF2D8D" w:rsidRPr="00991C6A">
        <w:rPr>
          <w:rFonts w:ascii="楷体" w:eastAsia="楷体" w:hAnsi="楷体" w:hint="eastAsia"/>
          <w:sz w:val="24"/>
          <w:szCs w:val="24"/>
        </w:rPr>
        <w:t>5年累计减</w:t>
      </w:r>
      <w:r w:rsidR="00FF2D8D" w:rsidRPr="00991C6A">
        <w:rPr>
          <w:rFonts w:ascii="楷体" w:eastAsia="楷体" w:hAnsi="楷体"/>
          <w:sz w:val="24"/>
          <w:szCs w:val="24"/>
        </w:rPr>
        <w:t>税</w:t>
      </w:r>
      <w:r w:rsidR="00FF2D8D" w:rsidRPr="00991C6A">
        <w:rPr>
          <w:rFonts w:ascii="楷体" w:eastAsia="楷体" w:hAnsi="楷体" w:cs="Times New Roman"/>
          <w:sz w:val="24"/>
          <w:szCs w:val="24"/>
        </w:rPr>
        <w:t>935.9</w:t>
      </w:r>
      <w:r w:rsidR="00FF2D8D" w:rsidRPr="00991C6A">
        <w:rPr>
          <w:rFonts w:ascii="楷体" w:eastAsia="楷体" w:hAnsi="楷体" w:cs="Times New Roman" w:hint="eastAsia"/>
          <w:sz w:val="24"/>
          <w:szCs w:val="24"/>
        </w:rPr>
        <w:t>亿元</w:t>
      </w:r>
      <w:r w:rsidR="00FF2D8D" w:rsidRPr="00991C6A">
        <w:rPr>
          <w:rFonts w:ascii="楷体" w:eastAsia="楷体" w:hAnsi="楷体" w:cs="Times New Roman"/>
          <w:sz w:val="24"/>
          <w:szCs w:val="24"/>
        </w:rPr>
        <w:t>，</w:t>
      </w:r>
      <w:r w:rsidR="00FF2D8D" w:rsidRPr="00991C6A">
        <w:rPr>
          <w:rFonts w:ascii="楷体" w:eastAsia="楷体" w:hAnsi="楷体" w:cs="Times New Roman" w:hint="eastAsia"/>
          <w:sz w:val="24"/>
          <w:szCs w:val="24"/>
        </w:rPr>
        <w:t>占</w:t>
      </w:r>
      <w:r w:rsidR="00FF2D8D" w:rsidRPr="00991C6A">
        <w:rPr>
          <w:rFonts w:ascii="楷体" w:eastAsia="楷体" w:hAnsi="楷体" w:cs="Times New Roman"/>
          <w:sz w:val="24"/>
          <w:szCs w:val="24"/>
        </w:rPr>
        <w:t>减税总额</w:t>
      </w:r>
      <w:r w:rsidR="002F5BBE" w:rsidRPr="00991C6A">
        <w:rPr>
          <w:rFonts w:ascii="楷体" w:eastAsia="楷体" w:hAnsi="楷体" w:cs="Times New Roman"/>
          <w:sz w:val="24"/>
          <w:szCs w:val="24"/>
        </w:rPr>
        <w:t>47.57</w:t>
      </w:r>
      <w:r w:rsidR="00FF2D8D" w:rsidRPr="00991C6A">
        <w:rPr>
          <w:rFonts w:ascii="楷体" w:eastAsia="楷体" w:hAnsi="楷体" w:cs="Times New Roman" w:hint="eastAsia"/>
          <w:sz w:val="24"/>
          <w:szCs w:val="24"/>
        </w:rPr>
        <w:t>%。</w:t>
      </w:r>
    </w:p>
    <w:p w:rsidR="00A249CA" w:rsidRPr="00991C6A" w:rsidRDefault="00A249CA" w:rsidP="003C19C6">
      <w:pPr>
        <w:spacing w:line="300" w:lineRule="auto"/>
        <w:ind w:firstLineChars="200" w:firstLine="480"/>
        <w:rPr>
          <w:rFonts w:ascii="楷体" w:eastAsia="楷体" w:hAnsi="楷体" w:cs="Arial"/>
          <w:kern w:val="0"/>
          <w:sz w:val="24"/>
          <w:szCs w:val="24"/>
        </w:rPr>
      </w:pPr>
      <w:r w:rsidRPr="00991C6A">
        <w:rPr>
          <w:rFonts w:ascii="楷体" w:eastAsia="楷体" w:hAnsi="楷体" w:cs="Times New Roman" w:hint="eastAsia"/>
          <w:sz w:val="24"/>
          <w:szCs w:val="24"/>
        </w:rPr>
        <w:t>（3）</w:t>
      </w:r>
      <w:r w:rsidR="00FF2D8D" w:rsidRPr="00991C6A">
        <w:rPr>
          <w:rFonts w:ascii="楷体" w:eastAsia="楷体" w:hAnsi="楷体" w:hint="eastAsia"/>
          <w:sz w:val="24"/>
          <w:szCs w:val="24"/>
        </w:rPr>
        <w:t>减</w:t>
      </w:r>
      <w:r w:rsidR="00FF2D8D" w:rsidRPr="00991C6A">
        <w:rPr>
          <w:rFonts w:ascii="楷体" w:eastAsia="楷体" w:hAnsi="楷体"/>
          <w:sz w:val="24"/>
          <w:szCs w:val="24"/>
        </w:rPr>
        <w:t>负率</w:t>
      </w:r>
      <w:r w:rsidR="001934EA" w:rsidRPr="00991C6A">
        <w:rPr>
          <w:rFonts w:ascii="楷体" w:eastAsia="楷体" w:hAnsi="楷体" w:hint="eastAsia"/>
          <w:sz w:val="24"/>
          <w:szCs w:val="24"/>
        </w:rPr>
        <w:t>逐年</w:t>
      </w:r>
      <w:r w:rsidR="00FF2D8D" w:rsidRPr="00991C6A">
        <w:rPr>
          <w:rFonts w:ascii="楷体" w:eastAsia="楷体" w:hAnsi="楷体"/>
          <w:sz w:val="24"/>
          <w:szCs w:val="24"/>
        </w:rPr>
        <w:t>提</w:t>
      </w:r>
      <w:r w:rsidR="002163C5" w:rsidRPr="00991C6A">
        <w:rPr>
          <w:rFonts w:ascii="楷体" w:eastAsia="楷体" w:hAnsi="楷体" w:hint="eastAsia"/>
          <w:sz w:val="24"/>
          <w:szCs w:val="24"/>
        </w:rPr>
        <w:t>高</w:t>
      </w:r>
      <w:r w:rsidR="00FF2D8D" w:rsidRPr="00991C6A">
        <w:rPr>
          <w:rFonts w:ascii="楷体" w:eastAsia="楷体" w:hAnsi="楷体"/>
          <w:sz w:val="24"/>
          <w:szCs w:val="24"/>
        </w:rPr>
        <w:t>。</w:t>
      </w:r>
      <w:r w:rsidR="00FF2D8D" w:rsidRPr="00991C6A">
        <w:rPr>
          <w:rFonts w:ascii="楷体" w:eastAsia="楷体" w:hAnsi="楷体" w:hint="eastAsia"/>
          <w:sz w:val="24"/>
          <w:szCs w:val="24"/>
        </w:rPr>
        <w:t>上</w:t>
      </w:r>
      <w:r w:rsidR="00FF2D8D" w:rsidRPr="00991C6A">
        <w:rPr>
          <w:rFonts w:ascii="楷体" w:eastAsia="楷体" w:hAnsi="楷体"/>
          <w:sz w:val="24"/>
          <w:szCs w:val="24"/>
        </w:rPr>
        <w:t>海</w:t>
      </w:r>
      <w:r w:rsidR="00FF2D8D" w:rsidRPr="00991C6A">
        <w:rPr>
          <w:rFonts w:ascii="楷体" w:eastAsia="楷体" w:hAnsi="楷体" w:hint="eastAsia"/>
          <w:sz w:val="24"/>
          <w:szCs w:val="24"/>
        </w:rPr>
        <w:t>3+7行</w:t>
      </w:r>
      <w:r w:rsidR="00FF2D8D" w:rsidRPr="00991C6A">
        <w:rPr>
          <w:rFonts w:ascii="楷体" w:eastAsia="楷体" w:hAnsi="楷体"/>
          <w:sz w:val="24"/>
          <w:szCs w:val="24"/>
        </w:rPr>
        <w:t>业自</w:t>
      </w:r>
      <w:r w:rsidR="00FF2D8D" w:rsidRPr="00991C6A">
        <w:rPr>
          <w:rFonts w:ascii="楷体" w:eastAsia="楷体" w:hAnsi="楷体" w:hint="eastAsia"/>
          <w:sz w:val="24"/>
          <w:szCs w:val="24"/>
        </w:rPr>
        <w:t>2012年</w:t>
      </w:r>
      <w:r w:rsidR="00FF2D8D" w:rsidRPr="00991C6A">
        <w:rPr>
          <w:rFonts w:ascii="楷体" w:eastAsia="楷体" w:hAnsi="楷体"/>
          <w:sz w:val="24"/>
          <w:szCs w:val="24"/>
        </w:rPr>
        <w:t>实施营</w:t>
      </w:r>
      <w:r w:rsidR="00FF2D8D" w:rsidRPr="00991C6A">
        <w:rPr>
          <w:rFonts w:ascii="楷体" w:eastAsia="楷体" w:hAnsi="楷体" w:hint="eastAsia"/>
          <w:sz w:val="24"/>
          <w:szCs w:val="24"/>
        </w:rPr>
        <w:t>改</w:t>
      </w:r>
      <w:r w:rsidR="00FF2D8D" w:rsidRPr="00991C6A">
        <w:rPr>
          <w:rFonts w:ascii="楷体" w:eastAsia="楷体" w:hAnsi="楷体"/>
          <w:sz w:val="24"/>
          <w:szCs w:val="24"/>
        </w:rPr>
        <w:t>增以来，</w:t>
      </w:r>
      <w:r w:rsidR="00FF2D8D" w:rsidRPr="00991C6A">
        <w:rPr>
          <w:rFonts w:ascii="楷体" w:eastAsia="楷体" w:hAnsi="楷体" w:hint="eastAsia"/>
          <w:sz w:val="24"/>
          <w:szCs w:val="24"/>
        </w:rPr>
        <w:t>随改革</w:t>
      </w:r>
      <w:r w:rsidR="00FF2D8D" w:rsidRPr="00991C6A">
        <w:rPr>
          <w:rFonts w:ascii="楷体" w:eastAsia="楷体" w:hAnsi="楷体"/>
          <w:sz w:val="24"/>
          <w:szCs w:val="24"/>
        </w:rPr>
        <w:t>推进深化，减负率逐年提升</w:t>
      </w:r>
      <w:r w:rsidR="006657AB" w:rsidRPr="00991C6A">
        <w:rPr>
          <w:rFonts w:ascii="楷体" w:eastAsia="楷体" w:hAnsi="楷体"/>
          <w:sz w:val="24"/>
          <w:szCs w:val="24"/>
        </w:rPr>
        <w:t>，</w:t>
      </w:r>
      <w:r w:rsidR="002952F6" w:rsidRPr="00991C6A">
        <w:rPr>
          <w:rFonts w:ascii="楷体" w:eastAsia="楷体" w:hAnsi="楷体" w:hint="eastAsia"/>
          <w:sz w:val="24"/>
          <w:szCs w:val="24"/>
        </w:rPr>
        <w:t>2012-2016年</w:t>
      </w:r>
      <w:r w:rsidR="00FF2D8D" w:rsidRPr="00991C6A">
        <w:rPr>
          <w:rFonts w:ascii="楷体" w:eastAsia="楷体" w:hAnsi="楷体" w:cs="Arial" w:hint="eastAsia"/>
          <w:kern w:val="0"/>
          <w:sz w:val="24"/>
          <w:szCs w:val="24"/>
        </w:rPr>
        <w:t>直接减负</w:t>
      </w:r>
      <w:r w:rsidR="00FF2D8D" w:rsidRPr="00991C6A">
        <w:rPr>
          <w:rFonts w:ascii="楷体" w:eastAsia="楷体" w:hAnsi="楷体" w:cs="Arial"/>
          <w:kern w:val="0"/>
          <w:sz w:val="24"/>
          <w:szCs w:val="24"/>
        </w:rPr>
        <w:t>率</w:t>
      </w:r>
      <w:r w:rsidR="00FF2D8D" w:rsidRPr="00991C6A">
        <w:rPr>
          <w:rFonts w:ascii="楷体" w:eastAsia="楷体" w:hAnsi="楷体" w:cs="Arial" w:hint="eastAsia"/>
          <w:kern w:val="0"/>
          <w:sz w:val="24"/>
          <w:szCs w:val="24"/>
        </w:rPr>
        <w:t>分别为</w:t>
      </w:r>
      <w:r w:rsidR="00FF2D8D" w:rsidRPr="00991C6A">
        <w:rPr>
          <w:rFonts w:ascii="楷体" w:eastAsia="楷体" w:hAnsi="楷体" w:hint="eastAsia"/>
          <w:sz w:val="24"/>
          <w:szCs w:val="24"/>
        </w:rPr>
        <w:t>15.78%、21.84%、23.84%</w:t>
      </w:r>
      <w:r w:rsidR="00FF2D8D" w:rsidRPr="00991C6A">
        <w:rPr>
          <w:rFonts w:ascii="楷体" w:eastAsia="楷体" w:hAnsi="楷体"/>
          <w:sz w:val="24"/>
          <w:szCs w:val="24"/>
        </w:rPr>
        <w:t>、</w:t>
      </w:r>
      <w:r w:rsidR="00FF2D8D" w:rsidRPr="00991C6A">
        <w:rPr>
          <w:rFonts w:ascii="楷体" w:eastAsia="楷体" w:hAnsi="楷体" w:hint="eastAsia"/>
          <w:sz w:val="24"/>
          <w:szCs w:val="24"/>
        </w:rPr>
        <w:t>26.94%和</w:t>
      </w:r>
      <w:r w:rsidR="00FF2D8D" w:rsidRPr="00991C6A">
        <w:rPr>
          <w:rFonts w:ascii="楷体" w:eastAsia="楷体" w:hAnsi="楷体"/>
          <w:sz w:val="24"/>
          <w:szCs w:val="24"/>
        </w:rPr>
        <w:t>40.90</w:t>
      </w:r>
      <w:r w:rsidR="00FF2D8D" w:rsidRPr="00991C6A">
        <w:rPr>
          <w:rFonts w:ascii="楷体" w:eastAsia="楷体" w:hAnsi="楷体" w:hint="eastAsia"/>
          <w:sz w:val="24"/>
          <w:szCs w:val="24"/>
        </w:rPr>
        <w:t>%。</w:t>
      </w:r>
      <w:r w:rsidR="002952F6" w:rsidRPr="00991C6A">
        <w:rPr>
          <w:rFonts w:ascii="楷体" w:eastAsia="楷体" w:hAnsi="楷体" w:cs="Times New Roman"/>
          <w:sz w:val="24"/>
          <w:szCs w:val="24"/>
        </w:rPr>
        <w:t>4大行业</w:t>
      </w:r>
      <w:r w:rsidR="00405FC8" w:rsidRPr="00991C6A">
        <w:rPr>
          <w:rFonts w:ascii="楷体" w:eastAsia="楷体" w:hAnsi="楷体" w:cs="Times New Roman" w:hint="eastAsia"/>
          <w:sz w:val="24"/>
          <w:szCs w:val="24"/>
        </w:rPr>
        <w:t>2016年</w:t>
      </w:r>
      <w:r w:rsidR="00C270ED" w:rsidRPr="00991C6A">
        <w:rPr>
          <w:rFonts w:ascii="楷体" w:eastAsia="楷体" w:hAnsi="楷体" w:hint="eastAsia"/>
          <w:sz w:val="24"/>
          <w:szCs w:val="24"/>
        </w:rPr>
        <w:t>5</w:t>
      </w:r>
      <w:r w:rsidR="00405FC8" w:rsidRPr="00991C6A">
        <w:rPr>
          <w:rFonts w:ascii="楷体" w:eastAsia="楷体" w:hAnsi="楷体" w:hint="eastAsia"/>
          <w:sz w:val="24"/>
          <w:szCs w:val="24"/>
        </w:rPr>
        <w:t>至</w:t>
      </w:r>
      <w:r w:rsidR="00C270ED" w:rsidRPr="00991C6A">
        <w:rPr>
          <w:rFonts w:ascii="楷体" w:eastAsia="楷体" w:hAnsi="楷体" w:hint="eastAsia"/>
          <w:sz w:val="24"/>
          <w:szCs w:val="24"/>
        </w:rPr>
        <w:t>12月</w:t>
      </w:r>
      <w:r w:rsidR="00C270ED" w:rsidRPr="00991C6A">
        <w:rPr>
          <w:rFonts w:ascii="楷体" w:eastAsia="楷体" w:hAnsi="楷体" w:cs="Times New Roman" w:hint="eastAsia"/>
          <w:sz w:val="24"/>
          <w:szCs w:val="24"/>
        </w:rPr>
        <w:t>累计</w:t>
      </w:r>
      <w:r w:rsidR="00FF2D8D" w:rsidRPr="00991C6A">
        <w:rPr>
          <w:rFonts w:ascii="楷体" w:eastAsia="楷体" w:hAnsi="楷体" w:cs="Times New Roman"/>
          <w:sz w:val="24"/>
          <w:szCs w:val="24"/>
        </w:rPr>
        <w:t>减负率</w:t>
      </w:r>
      <w:r w:rsidR="00FF2D8D" w:rsidRPr="00991C6A">
        <w:rPr>
          <w:rFonts w:ascii="楷体" w:eastAsia="楷体" w:hAnsi="楷体" w:cs="Times New Roman" w:hint="eastAsia"/>
          <w:sz w:val="24"/>
          <w:szCs w:val="24"/>
        </w:rPr>
        <w:t>逐季提</w:t>
      </w:r>
      <w:r w:rsidR="00FF2D8D" w:rsidRPr="00991C6A">
        <w:rPr>
          <w:rFonts w:ascii="楷体" w:eastAsia="楷体" w:hAnsi="楷体" w:cs="Times New Roman"/>
          <w:sz w:val="24"/>
          <w:szCs w:val="24"/>
        </w:rPr>
        <w:t>升</w:t>
      </w:r>
      <w:r w:rsidR="00C270ED" w:rsidRPr="00991C6A">
        <w:rPr>
          <w:rFonts w:ascii="楷体" w:eastAsia="楷体" w:hAnsi="楷体" w:cs="Times New Roman" w:hint="eastAsia"/>
          <w:sz w:val="24"/>
          <w:szCs w:val="24"/>
        </w:rPr>
        <w:t>，</w:t>
      </w:r>
      <w:r w:rsidR="00FF2D8D" w:rsidRPr="00991C6A">
        <w:rPr>
          <w:rFonts w:ascii="楷体" w:eastAsia="楷体" w:hAnsi="楷体" w:cs="Arial" w:hint="eastAsia"/>
          <w:kern w:val="0"/>
          <w:sz w:val="24"/>
          <w:szCs w:val="24"/>
        </w:rPr>
        <w:t>2季度</w:t>
      </w:r>
      <w:r w:rsidR="002F5BBE" w:rsidRPr="00991C6A">
        <w:rPr>
          <w:rFonts w:ascii="楷体" w:eastAsia="楷体" w:hAnsi="楷体" w:cs="Arial"/>
          <w:kern w:val="0"/>
          <w:sz w:val="24"/>
          <w:szCs w:val="24"/>
        </w:rPr>
        <w:t>13.35</w:t>
      </w:r>
      <w:r w:rsidR="00FF2D8D" w:rsidRPr="00991C6A">
        <w:rPr>
          <w:rFonts w:ascii="楷体" w:eastAsia="楷体" w:hAnsi="楷体" w:cs="Arial" w:hint="eastAsia"/>
          <w:kern w:val="0"/>
          <w:sz w:val="24"/>
          <w:szCs w:val="24"/>
        </w:rPr>
        <w:t>%，</w:t>
      </w:r>
      <w:r w:rsidR="00973ACC" w:rsidRPr="00991C6A">
        <w:rPr>
          <w:rFonts w:ascii="楷体" w:eastAsia="楷体" w:hAnsi="楷体" w:cs="Arial" w:hint="eastAsia"/>
          <w:kern w:val="0"/>
          <w:sz w:val="24"/>
          <w:szCs w:val="24"/>
        </w:rPr>
        <w:t>2-</w:t>
      </w:r>
      <w:r w:rsidR="00FF2D8D" w:rsidRPr="00991C6A">
        <w:rPr>
          <w:rFonts w:ascii="楷体" w:eastAsia="楷体" w:hAnsi="楷体" w:cs="Arial" w:hint="eastAsia"/>
          <w:kern w:val="0"/>
          <w:sz w:val="24"/>
          <w:szCs w:val="24"/>
        </w:rPr>
        <w:t>3季度</w:t>
      </w:r>
      <w:r w:rsidR="002F5BBE" w:rsidRPr="00991C6A">
        <w:rPr>
          <w:rFonts w:ascii="楷体" w:eastAsia="楷体" w:hAnsi="楷体" w:cs="Arial"/>
          <w:kern w:val="0"/>
          <w:sz w:val="24"/>
          <w:szCs w:val="24"/>
        </w:rPr>
        <w:t>17.15</w:t>
      </w:r>
      <w:r w:rsidR="00FF2D8D" w:rsidRPr="00991C6A">
        <w:rPr>
          <w:rFonts w:ascii="楷体" w:eastAsia="楷体" w:hAnsi="楷体" w:cs="Arial" w:hint="eastAsia"/>
          <w:kern w:val="0"/>
          <w:sz w:val="24"/>
          <w:szCs w:val="24"/>
        </w:rPr>
        <w:t>%，</w:t>
      </w:r>
      <w:r w:rsidR="006657AB" w:rsidRPr="00991C6A">
        <w:rPr>
          <w:rFonts w:ascii="楷体" w:eastAsia="楷体" w:hAnsi="楷体" w:cs="Arial" w:hint="eastAsia"/>
          <w:kern w:val="0"/>
          <w:sz w:val="24"/>
          <w:szCs w:val="24"/>
        </w:rPr>
        <w:t>2-</w:t>
      </w:r>
      <w:r w:rsidR="00FF2D8D" w:rsidRPr="00991C6A">
        <w:rPr>
          <w:rFonts w:ascii="楷体" w:eastAsia="楷体" w:hAnsi="楷体" w:cs="Arial" w:hint="eastAsia"/>
          <w:kern w:val="0"/>
          <w:sz w:val="24"/>
          <w:szCs w:val="24"/>
        </w:rPr>
        <w:t>4季度</w:t>
      </w:r>
      <w:r w:rsidR="002F5BBE" w:rsidRPr="00991C6A">
        <w:rPr>
          <w:rFonts w:ascii="楷体" w:eastAsia="楷体" w:hAnsi="楷体" w:cs="Arial"/>
          <w:kern w:val="0"/>
          <w:sz w:val="24"/>
          <w:szCs w:val="24"/>
        </w:rPr>
        <w:t>18.85</w:t>
      </w:r>
      <w:r w:rsidR="00FF2D8D" w:rsidRPr="00991C6A">
        <w:rPr>
          <w:rFonts w:ascii="楷体" w:eastAsia="楷体" w:hAnsi="楷体" w:cs="Arial" w:hint="eastAsia"/>
          <w:kern w:val="0"/>
          <w:sz w:val="24"/>
          <w:szCs w:val="24"/>
        </w:rPr>
        <w:t>%。</w:t>
      </w:r>
    </w:p>
    <w:p w:rsidR="00FF2D8D" w:rsidRPr="00991C6A" w:rsidRDefault="00A249CA" w:rsidP="003C19C6">
      <w:pPr>
        <w:spacing w:line="300" w:lineRule="auto"/>
        <w:ind w:firstLineChars="200" w:firstLine="480"/>
        <w:rPr>
          <w:rFonts w:ascii="楷体" w:eastAsia="楷体" w:hAnsi="楷体" w:cs="Times New Roman"/>
          <w:sz w:val="24"/>
          <w:szCs w:val="24"/>
        </w:rPr>
      </w:pPr>
      <w:r w:rsidRPr="00991C6A">
        <w:rPr>
          <w:rFonts w:ascii="楷体" w:eastAsia="楷体" w:hAnsi="楷体" w:cs="Arial" w:hint="eastAsia"/>
          <w:kern w:val="0"/>
          <w:sz w:val="24"/>
          <w:szCs w:val="24"/>
        </w:rPr>
        <w:t>（4）</w:t>
      </w:r>
      <w:r w:rsidR="00FF2D8D" w:rsidRPr="00991C6A">
        <w:rPr>
          <w:rFonts w:ascii="楷体" w:eastAsia="楷体" w:hAnsi="楷体" w:cs="Times New Roman" w:hint="eastAsia"/>
          <w:sz w:val="24"/>
          <w:szCs w:val="24"/>
        </w:rPr>
        <w:t>税负率</w:t>
      </w:r>
      <w:r w:rsidR="001934EA" w:rsidRPr="00991C6A">
        <w:rPr>
          <w:rFonts w:ascii="楷体" w:eastAsia="楷体" w:hAnsi="楷体" w:cs="Times New Roman" w:hint="eastAsia"/>
          <w:sz w:val="24"/>
          <w:szCs w:val="24"/>
        </w:rPr>
        <w:t>逐</w:t>
      </w:r>
      <w:r w:rsidR="00973ACC" w:rsidRPr="00991C6A">
        <w:rPr>
          <w:rFonts w:ascii="楷体" w:eastAsia="楷体" w:hAnsi="楷体" w:cs="Times New Roman"/>
          <w:sz w:val="24"/>
          <w:szCs w:val="24"/>
        </w:rPr>
        <w:t>季</w:t>
      </w:r>
      <w:r w:rsidR="00FF2D8D" w:rsidRPr="00991C6A">
        <w:rPr>
          <w:rFonts w:ascii="楷体" w:eastAsia="楷体" w:hAnsi="楷体" w:cs="Times New Roman" w:hint="eastAsia"/>
          <w:sz w:val="24"/>
          <w:szCs w:val="24"/>
        </w:rPr>
        <w:t>降低。</w:t>
      </w:r>
      <w:r w:rsidR="00405FC8" w:rsidRPr="00991C6A">
        <w:rPr>
          <w:rFonts w:ascii="楷体" w:eastAsia="楷体" w:hAnsi="楷体" w:cs="Times New Roman" w:hint="eastAsia"/>
          <w:sz w:val="24"/>
          <w:szCs w:val="24"/>
        </w:rPr>
        <w:t>20</w:t>
      </w:r>
      <w:r w:rsidR="00474C1B" w:rsidRPr="00991C6A">
        <w:rPr>
          <w:rFonts w:ascii="楷体" w:eastAsia="楷体" w:hAnsi="楷体" w:cs="Times New Roman"/>
          <w:sz w:val="24"/>
          <w:szCs w:val="24"/>
        </w:rPr>
        <w:t>16</w:t>
      </w:r>
      <w:r w:rsidR="00405FC8" w:rsidRPr="00991C6A">
        <w:rPr>
          <w:rFonts w:ascii="楷体" w:eastAsia="楷体" w:hAnsi="楷体" w:cs="Times New Roman" w:hint="eastAsia"/>
          <w:sz w:val="24"/>
          <w:szCs w:val="24"/>
        </w:rPr>
        <w:t>年</w:t>
      </w:r>
      <w:r w:rsidR="00C270ED" w:rsidRPr="00991C6A">
        <w:rPr>
          <w:rFonts w:ascii="楷体" w:eastAsia="楷体" w:hAnsi="楷体" w:cs="Times New Roman" w:hint="eastAsia"/>
          <w:sz w:val="24"/>
          <w:szCs w:val="24"/>
        </w:rPr>
        <w:t>5</w:t>
      </w:r>
      <w:r w:rsidR="00405FC8" w:rsidRPr="00991C6A">
        <w:rPr>
          <w:rFonts w:ascii="楷体" w:eastAsia="楷体" w:hAnsi="楷体" w:cs="Times New Roman" w:hint="eastAsia"/>
          <w:sz w:val="24"/>
          <w:szCs w:val="24"/>
        </w:rPr>
        <w:t>至</w:t>
      </w:r>
      <w:r w:rsidR="00C270ED" w:rsidRPr="00991C6A">
        <w:rPr>
          <w:rFonts w:ascii="楷体" w:eastAsia="楷体" w:hAnsi="楷体" w:cs="Times New Roman" w:hint="eastAsia"/>
          <w:sz w:val="24"/>
          <w:szCs w:val="24"/>
        </w:rPr>
        <w:t>12月</w:t>
      </w:r>
      <w:r w:rsidR="00405FC8" w:rsidRPr="00991C6A">
        <w:rPr>
          <w:rFonts w:ascii="楷体" w:eastAsia="楷体" w:hAnsi="楷体" w:cs="Times New Roman" w:hint="eastAsia"/>
          <w:sz w:val="24"/>
          <w:szCs w:val="24"/>
        </w:rPr>
        <w:t>，</w:t>
      </w:r>
      <w:r w:rsidR="00DB1236" w:rsidRPr="00991C6A">
        <w:rPr>
          <w:rFonts w:ascii="楷体" w:eastAsia="楷体" w:hAnsi="楷体" w:cs="Arial" w:hint="eastAsia"/>
          <w:kern w:val="0"/>
          <w:sz w:val="24"/>
          <w:szCs w:val="24"/>
        </w:rPr>
        <w:t>3+7</w:t>
      </w:r>
      <w:r w:rsidR="009B47FE" w:rsidRPr="00991C6A">
        <w:rPr>
          <w:rFonts w:ascii="楷体" w:eastAsia="楷体" w:hAnsi="楷体" w:cs="Arial" w:hint="eastAsia"/>
          <w:kern w:val="0"/>
          <w:sz w:val="24"/>
          <w:szCs w:val="24"/>
        </w:rPr>
        <w:t>行业和四大行业</w:t>
      </w:r>
      <w:r w:rsidR="00C270ED" w:rsidRPr="00991C6A">
        <w:rPr>
          <w:rFonts w:ascii="楷体" w:eastAsia="楷体" w:hAnsi="楷体" w:cs="Arial" w:hint="eastAsia"/>
          <w:kern w:val="0"/>
          <w:sz w:val="24"/>
          <w:szCs w:val="24"/>
        </w:rPr>
        <w:t>累计税负率</w:t>
      </w:r>
      <w:r w:rsidR="00FF2D8D" w:rsidRPr="00991C6A">
        <w:rPr>
          <w:rFonts w:ascii="楷体" w:eastAsia="楷体" w:hAnsi="楷体" w:cs="Arial" w:hint="eastAsia"/>
          <w:kern w:val="0"/>
          <w:sz w:val="24"/>
          <w:szCs w:val="24"/>
        </w:rPr>
        <w:t>呈下降趋势</w:t>
      </w:r>
      <w:r w:rsidR="00134F21" w:rsidRPr="00991C6A">
        <w:rPr>
          <w:rFonts w:ascii="楷体" w:eastAsia="楷体" w:hAnsi="楷体" w:cs="Arial" w:hint="eastAsia"/>
          <w:kern w:val="0"/>
          <w:sz w:val="24"/>
          <w:szCs w:val="24"/>
        </w:rPr>
        <w:t>，</w:t>
      </w:r>
      <w:r w:rsidR="00FF2D8D" w:rsidRPr="00991C6A">
        <w:rPr>
          <w:rFonts w:ascii="楷体" w:eastAsia="楷体" w:hAnsi="楷体" w:cs="Arial" w:hint="eastAsia"/>
          <w:kern w:val="0"/>
          <w:sz w:val="24"/>
          <w:szCs w:val="24"/>
        </w:rPr>
        <w:t>2季度1.83%</w:t>
      </w:r>
      <w:r w:rsidR="00FF2D8D" w:rsidRPr="00991C6A">
        <w:rPr>
          <w:rFonts w:ascii="楷体" w:eastAsia="楷体" w:hAnsi="楷体" w:cs="Arial"/>
          <w:kern w:val="0"/>
          <w:sz w:val="24"/>
          <w:szCs w:val="24"/>
        </w:rPr>
        <w:t>，</w:t>
      </w:r>
      <w:r w:rsidR="006657AB" w:rsidRPr="00991C6A">
        <w:rPr>
          <w:rFonts w:ascii="楷体" w:eastAsia="楷体" w:hAnsi="楷体" w:cs="Arial"/>
          <w:kern w:val="0"/>
          <w:sz w:val="24"/>
          <w:szCs w:val="24"/>
        </w:rPr>
        <w:t>2-</w:t>
      </w:r>
      <w:r w:rsidR="00FF2D8D" w:rsidRPr="00991C6A">
        <w:rPr>
          <w:rFonts w:ascii="楷体" w:eastAsia="楷体" w:hAnsi="楷体" w:cs="Arial" w:hint="eastAsia"/>
          <w:kern w:val="0"/>
          <w:sz w:val="24"/>
          <w:szCs w:val="24"/>
        </w:rPr>
        <w:t>3季度1.47%，</w:t>
      </w:r>
      <w:r w:rsidR="006657AB" w:rsidRPr="00991C6A">
        <w:rPr>
          <w:rFonts w:ascii="楷体" w:eastAsia="楷体" w:hAnsi="楷体" w:cs="Arial" w:hint="eastAsia"/>
          <w:kern w:val="0"/>
          <w:sz w:val="24"/>
          <w:szCs w:val="24"/>
        </w:rPr>
        <w:t>2-</w:t>
      </w:r>
      <w:r w:rsidR="00FF2D8D" w:rsidRPr="00991C6A">
        <w:rPr>
          <w:rFonts w:ascii="楷体" w:eastAsia="楷体" w:hAnsi="楷体" w:cs="Arial" w:hint="eastAsia"/>
          <w:kern w:val="0"/>
          <w:sz w:val="24"/>
          <w:szCs w:val="24"/>
        </w:rPr>
        <w:t>4季度1.50%。</w:t>
      </w:r>
    </w:p>
    <w:p w:rsidR="00FF2D8D" w:rsidRPr="00991C6A" w:rsidRDefault="001934EA" w:rsidP="003C19C6">
      <w:pPr>
        <w:spacing w:line="300" w:lineRule="auto"/>
        <w:ind w:firstLineChars="200" w:firstLine="480"/>
        <w:rPr>
          <w:rFonts w:ascii="楷体" w:eastAsia="楷体" w:hAnsi="楷体"/>
          <w:sz w:val="24"/>
          <w:szCs w:val="24"/>
        </w:rPr>
      </w:pPr>
      <w:r w:rsidRPr="00991C6A">
        <w:rPr>
          <w:rFonts w:ascii="楷体" w:eastAsia="楷体" w:hAnsi="楷体" w:cs="Times New Roman" w:hint="eastAsia"/>
          <w:sz w:val="24"/>
          <w:szCs w:val="24"/>
        </w:rPr>
        <w:t>（5）产业链减负</w:t>
      </w:r>
      <w:r w:rsidR="00405FC8" w:rsidRPr="00991C6A">
        <w:rPr>
          <w:rFonts w:ascii="楷体" w:eastAsia="楷体" w:hAnsi="楷体" w:cs="Times New Roman" w:hint="eastAsia"/>
          <w:sz w:val="24"/>
          <w:szCs w:val="24"/>
        </w:rPr>
        <w:t>更为</w:t>
      </w:r>
      <w:r w:rsidRPr="00991C6A">
        <w:rPr>
          <w:rFonts w:ascii="楷体" w:eastAsia="楷体" w:hAnsi="楷体" w:cs="Times New Roman" w:hint="eastAsia"/>
          <w:sz w:val="24"/>
          <w:szCs w:val="24"/>
        </w:rPr>
        <w:t>显著。营改增减负不但体现在试点企业，产业链减负效果更为显著。</w:t>
      </w:r>
      <w:r w:rsidRPr="00991C6A">
        <w:rPr>
          <w:rFonts w:ascii="楷体" w:eastAsia="楷体" w:hAnsi="楷体" w:cs="Arial" w:hint="eastAsia"/>
          <w:kern w:val="0"/>
          <w:sz w:val="24"/>
          <w:szCs w:val="24"/>
        </w:rPr>
        <w:t>2012</w:t>
      </w:r>
      <w:r w:rsidR="00194B6F" w:rsidRPr="00991C6A">
        <w:rPr>
          <w:rFonts w:ascii="楷体" w:eastAsia="楷体" w:hAnsi="楷体" w:cs="Arial"/>
          <w:kern w:val="0"/>
          <w:sz w:val="24"/>
          <w:szCs w:val="24"/>
        </w:rPr>
        <w:t>年</w:t>
      </w:r>
      <w:r w:rsidRPr="00991C6A">
        <w:rPr>
          <w:rFonts w:ascii="楷体" w:eastAsia="楷体" w:hAnsi="楷体" w:cs="Arial" w:hint="eastAsia"/>
          <w:kern w:val="0"/>
          <w:sz w:val="24"/>
          <w:szCs w:val="24"/>
        </w:rPr>
        <w:t>1</w:t>
      </w:r>
      <w:r w:rsidR="00194B6F" w:rsidRPr="00991C6A">
        <w:rPr>
          <w:rFonts w:ascii="楷体" w:eastAsia="楷体" w:hAnsi="楷体" w:cs="Arial" w:hint="eastAsia"/>
          <w:kern w:val="0"/>
          <w:sz w:val="24"/>
          <w:szCs w:val="24"/>
        </w:rPr>
        <w:t>月</w:t>
      </w:r>
      <w:r w:rsidRPr="00991C6A">
        <w:rPr>
          <w:rFonts w:ascii="楷体" w:eastAsia="楷体" w:hAnsi="楷体" w:cs="Arial" w:hint="eastAsia"/>
          <w:kern w:val="0"/>
          <w:sz w:val="24"/>
          <w:szCs w:val="24"/>
        </w:rPr>
        <w:t>－2016</w:t>
      </w:r>
      <w:r w:rsidR="00194B6F" w:rsidRPr="00991C6A">
        <w:rPr>
          <w:rFonts w:ascii="楷体" w:eastAsia="楷体" w:hAnsi="楷体" w:cs="Arial"/>
          <w:kern w:val="0"/>
          <w:sz w:val="24"/>
          <w:szCs w:val="24"/>
        </w:rPr>
        <w:t>年</w:t>
      </w:r>
      <w:r w:rsidRPr="00991C6A">
        <w:rPr>
          <w:rFonts w:ascii="楷体" w:eastAsia="楷体" w:hAnsi="楷体" w:cs="Arial" w:hint="eastAsia"/>
          <w:kern w:val="0"/>
          <w:sz w:val="24"/>
          <w:szCs w:val="24"/>
        </w:rPr>
        <w:t>4</w:t>
      </w:r>
      <w:r w:rsidR="00194B6F" w:rsidRPr="00991C6A">
        <w:rPr>
          <w:rFonts w:ascii="楷体" w:eastAsia="楷体" w:hAnsi="楷体" w:cs="Arial" w:hint="eastAsia"/>
          <w:kern w:val="0"/>
          <w:sz w:val="24"/>
          <w:szCs w:val="24"/>
        </w:rPr>
        <w:t>月</w:t>
      </w:r>
      <w:r w:rsidRPr="00991C6A">
        <w:rPr>
          <w:rFonts w:ascii="楷体" w:eastAsia="楷体" w:hAnsi="楷体" w:cs="Arial"/>
          <w:kern w:val="0"/>
          <w:sz w:val="24"/>
          <w:szCs w:val="24"/>
        </w:rPr>
        <w:t>，</w:t>
      </w:r>
      <w:r w:rsidRPr="00991C6A">
        <w:rPr>
          <w:rFonts w:ascii="楷体" w:eastAsia="楷体" w:hAnsi="楷体" w:cs="Arial" w:hint="eastAsia"/>
          <w:kern w:val="0"/>
          <w:sz w:val="24"/>
          <w:szCs w:val="24"/>
        </w:rPr>
        <w:t>3+7行</w:t>
      </w:r>
      <w:r w:rsidRPr="00991C6A">
        <w:rPr>
          <w:rFonts w:ascii="楷体" w:eastAsia="楷体" w:hAnsi="楷体" w:cs="Arial"/>
          <w:kern w:val="0"/>
          <w:sz w:val="24"/>
          <w:szCs w:val="24"/>
        </w:rPr>
        <w:t>业</w:t>
      </w:r>
      <w:r w:rsidRPr="00991C6A">
        <w:rPr>
          <w:rFonts w:ascii="楷体" w:eastAsia="楷体" w:hAnsi="楷体" w:cs="Arial" w:hint="eastAsia"/>
          <w:kern w:val="0"/>
          <w:sz w:val="24"/>
          <w:szCs w:val="24"/>
        </w:rPr>
        <w:t>合</w:t>
      </w:r>
      <w:r w:rsidRPr="00991C6A">
        <w:rPr>
          <w:rFonts w:ascii="楷体" w:eastAsia="楷体" w:hAnsi="楷体" w:cs="Arial"/>
          <w:kern w:val="0"/>
          <w:sz w:val="24"/>
          <w:szCs w:val="24"/>
        </w:rPr>
        <w:t>计</w:t>
      </w:r>
      <w:r w:rsidRPr="00991C6A">
        <w:rPr>
          <w:rFonts w:ascii="楷体" w:eastAsia="楷体" w:hAnsi="楷体" w:cs="Arial" w:hint="eastAsia"/>
          <w:kern w:val="0"/>
          <w:sz w:val="24"/>
          <w:szCs w:val="24"/>
        </w:rPr>
        <w:t>减负额456.6亿元，3+7行业试点企业为下游原增值税纳税人减负647.1亿元，下游原增值税纳税人减负是试点企业1.42倍。</w:t>
      </w:r>
      <w:r w:rsidRPr="00991C6A">
        <w:rPr>
          <w:rFonts w:ascii="楷体" w:eastAsia="楷体" w:hAnsi="楷体" w:cs="Arial"/>
          <w:kern w:val="0"/>
          <w:sz w:val="24"/>
          <w:szCs w:val="24"/>
        </w:rPr>
        <w:t>2016</w:t>
      </w:r>
      <w:r w:rsidRPr="00991C6A">
        <w:rPr>
          <w:rFonts w:ascii="楷体" w:eastAsia="楷体" w:hAnsi="楷体" w:cs="Arial" w:hint="eastAsia"/>
          <w:kern w:val="0"/>
          <w:sz w:val="24"/>
          <w:szCs w:val="24"/>
        </w:rPr>
        <w:t>年5－</w:t>
      </w:r>
      <w:r w:rsidRPr="00991C6A">
        <w:rPr>
          <w:rFonts w:ascii="楷体" w:eastAsia="楷体" w:hAnsi="楷体" w:cs="Arial"/>
          <w:kern w:val="0"/>
          <w:sz w:val="24"/>
          <w:szCs w:val="24"/>
        </w:rPr>
        <w:t>12</w:t>
      </w:r>
      <w:r w:rsidRPr="00991C6A">
        <w:rPr>
          <w:rFonts w:ascii="楷体" w:eastAsia="楷体" w:hAnsi="楷体" w:cs="Arial" w:hint="eastAsia"/>
          <w:kern w:val="0"/>
          <w:sz w:val="24"/>
          <w:szCs w:val="24"/>
        </w:rPr>
        <w:t>月</w:t>
      </w:r>
      <w:r w:rsidRPr="00991C6A">
        <w:rPr>
          <w:rFonts w:ascii="楷体" w:eastAsia="楷体" w:hAnsi="楷体" w:cs="Arial"/>
          <w:kern w:val="0"/>
          <w:sz w:val="24"/>
          <w:szCs w:val="24"/>
        </w:rPr>
        <w:t>，</w:t>
      </w:r>
      <w:r w:rsidRPr="00991C6A">
        <w:rPr>
          <w:rFonts w:ascii="楷体" w:eastAsia="楷体" w:hAnsi="楷体" w:cs="Arial" w:hint="eastAsia"/>
          <w:kern w:val="0"/>
          <w:sz w:val="24"/>
          <w:szCs w:val="24"/>
        </w:rPr>
        <w:t>3+7行业和4大</w:t>
      </w:r>
      <w:r w:rsidRPr="00991C6A">
        <w:rPr>
          <w:rFonts w:ascii="楷体" w:eastAsia="楷体" w:hAnsi="楷体" w:cs="Arial"/>
          <w:kern w:val="0"/>
          <w:sz w:val="24"/>
          <w:szCs w:val="24"/>
        </w:rPr>
        <w:t>行业</w:t>
      </w:r>
      <w:r w:rsidRPr="00991C6A">
        <w:rPr>
          <w:rFonts w:ascii="楷体" w:eastAsia="楷体" w:hAnsi="楷体" w:cs="Arial" w:hint="eastAsia"/>
          <w:kern w:val="0"/>
          <w:sz w:val="24"/>
          <w:szCs w:val="24"/>
        </w:rPr>
        <w:t>合计减负</w:t>
      </w:r>
      <w:r w:rsidR="002F5BBE" w:rsidRPr="00991C6A">
        <w:rPr>
          <w:rFonts w:ascii="楷体" w:eastAsia="楷体" w:hAnsi="楷体" w:cs="Arial"/>
          <w:kern w:val="0"/>
          <w:sz w:val="24"/>
          <w:szCs w:val="24"/>
        </w:rPr>
        <w:t>412.9</w:t>
      </w:r>
      <w:r w:rsidRPr="00991C6A">
        <w:rPr>
          <w:rFonts w:ascii="楷体" w:eastAsia="楷体" w:hAnsi="楷体" w:cs="Arial" w:hint="eastAsia"/>
          <w:kern w:val="0"/>
          <w:sz w:val="24"/>
          <w:szCs w:val="24"/>
        </w:rPr>
        <w:t>亿元，3+7行业和4大</w:t>
      </w:r>
      <w:r w:rsidRPr="00991C6A">
        <w:rPr>
          <w:rFonts w:ascii="楷体" w:eastAsia="楷体" w:hAnsi="楷体" w:cs="Arial"/>
          <w:kern w:val="0"/>
          <w:sz w:val="24"/>
          <w:szCs w:val="24"/>
        </w:rPr>
        <w:t>行业</w:t>
      </w:r>
      <w:r w:rsidRPr="00991C6A">
        <w:rPr>
          <w:rFonts w:ascii="楷体" w:eastAsia="楷体" w:hAnsi="楷体" w:cs="Times New Roman" w:hint="eastAsia"/>
          <w:sz w:val="24"/>
          <w:szCs w:val="24"/>
        </w:rPr>
        <w:t>试点企业</w:t>
      </w:r>
      <w:r w:rsidRPr="00991C6A">
        <w:rPr>
          <w:rFonts w:ascii="楷体" w:eastAsia="楷体" w:hAnsi="楷体" w:cs="Arial" w:hint="eastAsia"/>
          <w:kern w:val="0"/>
          <w:sz w:val="24"/>
          <w:szCs w:val="24"/>
        </w:rPr>
        <w:t>为下游原增值税纳税人减负305.8亿元，下游原增值税纳税人减负是试点企业</w:t>
      </w:r>
      <w:r w:rsidR="002F5BBE" w:rsidRPr="00991C6A">
        <w:rPr>
          <w:rFonts w:ascii="楷体" w:eastAsia="楷体" w:hAnsi="楷体" w:cs="Arial"/>
          <w:kern w:val="0"/>
          <w:sz w:val="24"/>
          <w:szCs w:val="24"/>
        </w:rPr>
        <w:t>74</w:t>
      </w:r>
      <w:r w:rsidRPr="00991C6A">
        <w:rPr>
          <w:rFonts w:ascii="楷体" w:eastAsia="楷体" w:hAnsi="楷体" w:cs="Arial" w:hint="eastAsia"/>
          <w:kern w:val="0"/>
          <w:sz w:val="24"/>
          <w:szCs w:val="24"/>
        </w:rPr>
        <w:t>%。</w:t>
      </w:r>
    </w:p>
    <w:p w:rsidR="00A249CA" w:rsidRPr="00991C6A" w:rsidRDefault="003C19C6" w:rsidP="003C19C6">
      <w:pPr>
        <w:spacing w:line="300" w:lineRule="auto"/>
        <w:ind w:firstLineChars="200" w:firstLine="480"/>
        <w:rPr>
          <w:rFonts w:ascii="楷体" w:eastAsia="楷体" w:hAnsi="楷体" w:cs="宋体"/>
          <w:kern w:val="0"/>
          <w:sz w:val="24"/>
          <w:szCs w:val="24"/>
        </w:rPr>
      </w:pPr>
      <w:r w:rsidRPr="00991C6A">
        <w:rPr>
          <w:rFonts w:ascii="楷体" w:eastAsia="楷体" w:hAnsi="楷体" w:cs="宋体"/>
          <w:kern w:val="0"/>
          <w:sz w:val="24"/>
          <w:szCs w:val="24"/>
        </w:rPr>
        <w:t>2</w:t>
      </w:r>
      <w:r w:rsidR="008421F1" w:rsidRPr="00991C6A">
        <w:rPr>
          <w:rFonts w:ascii="楷体" w:eastAsia="楷体" w:hAnsi="楷体" w:cs="宋体" w:hint="eastAsia"/>
          <w:kern w:val="0"/>
          <w:sz w:val="24"/>
          <w:szCs w:val="24"/>
        </w:rPr>
        <w:t>.</w:t>
      </w:r>
      <w:r w:rsidR="00FF2D8D" w:rsidRPr="00991C6A">
        <w:rPr>
          <w:rFonts w:ascii="楷体" w:eastAsia="楷体" w:hAnsi="楷体" w:cs="宋体" w:hint="eastAsia"/>
          <w:kern w:val="0"/>
          <w:sz w:val="24"/>
          <w:szCs w:val="24"/>
        </w:rPr>
        <w:t>营</w:t>
      </w:r>
      <w:r w:rsidR="00FF2D8D" w:rsidRPr="00991C6A">
        <w:rPr>
          <w:rFonts w:ascii="楷体" w:eastAsia="楷体" w:hAnsi="楷体" w:cs="宋体"/>
          <w:kern w:val="0"/>
          <w:sz w:val="24"/>
          <w:szCs w:val="24"/>
        </w:rPr>
        <w:t>改增</w:t>
      </w:r>
      <w:r w:rsidR="008421F1" w:rsidRPr="00991C6A">
        <w:rPr>
          <w:rFonts w:ascii="楷体" w:eastAsia="楷体" w:hAnsi="楷体" w:cs="宋体" w:hint="eastAsia"/>
          <w:kern w:val="0"/>
          <w:sz w:val="24"/>
          <w:szCs w:val="24"/>
        </w:rPr>
        <w:t>宏观经济效应</w:t>
      </w:r>
      <w:r w:rsidR="009A1A10" w:rsidRPr="00991C6A">
        <w:rPr>
          <w:rFonts w:ascii="楷体" w:eastAsia="楷体" w:hAnsi="楷体" w:cs="宋体" w:hint="eastAsia"/>
          <w:kern w:val="0"/>
          <w:sz w:val="24"/>
          <w:szCs w:val="24"/>
        </w:rPr>
        <w:t>。</w:t>
      </w:r>
      <w:r w:rsidR="002163C5" w:rsidRPr="00991C6A">
        <w:rPr>
          <w:rFonts w:ascii="楷体" w:eastAsia="楷体" w:hAnsi="楷体" w:cs="宋体" w:hint="eastAsia"/>
          <w:kern w:val="0"/>
          <w:sz w:val="24"/>
          <w:szCs w:val="24"/>
        </w:rPr>
        <w:t>主要反映在经济增长、结构优化、产业转型和居民</w:t>
      </w:r>
      <w:r w:rsidR="002163C5" w:rsidRPr="00991C6A">
        <w:rPr>
          <w:rFonts w:ascii="楷体" w:eastAsia="楷体" w:hAnsi="楷体" w:cs="宋体" w:hint="eastAsia"/>
          <w:kern w:val="0"/>
          <w:sz w:val="24"/>
          <w:szCs w:val="24"/>
        </w:rPr>
        <w:lastRenderedPageBreak/>
        <w:t>福利等4个方面。</w:t>
      </w:r>
    </w:p>
    <w:p w:rsidR="00A249CA" w:rsidRPr="00991C6A" w:rsidRDefault="00A249CA" w:rsidP="003C19C6">
      <w:pPr>
        <w:spacing w:line="300" w:lineRule="auto"/>
        <w:ind w:firstLineChars="200" w:firstLine="480"/>
        <w:rPr>
          <w:rFonts w:ascii="楷体" w:eastAsia="楷体" w:hAnsi="楷体" w:cs="Times New Roman"/>
          <w:sz w:val="24"/>
          <w:szCs w:val="24"/>
        </w:rPr>
      </w:pPr>
      <w:r w:rsidRPr="00991C6A">
        <w:rPr>
          <w:rFonts w:ascii="楷体" w:eastAsia="楷体" w:hAnsi="楷体" w:cs="宋体" w:hint="eastAsia"/>
          <w:kern w:val="0"/>
          <w:sz w:val="24"/>
          <w:szCs w:val="24"/>
        </w:rPr>
        <w:t>（1）</w:t>
      </w:r>
      <w:r w:rsidR="00FF2D8D" w:rsidRPr="00991C6A">
        <w:rPr>
          <w:rFonts w:ascii="楷体" w:eastAsia="楷体" w:hAnsi="楷体" w:cs="宋体" w:hint="eastAsia"/>
          <w:kern w:val="0"/>
          <w:sz w:val="24"/>
          <w:szCs w:val="24"/>
        </w:rPr>
        <w:t>经济增长</w:t>
      </w:r>
      <w:r w:rsidR="00FF2D8D" w:rsidRPr="00991C6A">
        <w:rPr>
          <w:rFonts w:ascii="楷体" w:eastAsia="楷体" w:hAnsi="楷体" w:cs="宋体"/>
          <w:kern w:val="0"/>
          <w:sz w:val="24"/>
          <w:szCs w:val="24"/>
        </w:rPr>
        <w:t>效</w:t>
      </w:r>
      <w:r w:rsidR="00FF2D8D" w:rsidRPr="00991C6A">
        <w:rPr>
          <w:rFonts w:ascii="楷体" w:eastAsia="楷体" w:hAnsi="楷体" w:cs="宋体" w:hint="eastAsia"/>
          <w:kern w:val="0"/>
          <w:sz w:val="24"/>
          <w:szCs w:val="24"/>
        </w:rPr>
        <w:t>应</w:t>
      </w:r>
      <w:r w:rsidR="00405FC8" w:rsidRPr="00991C6A">
        <w:rPr>
          <w:rFonts w:ascii="楷体" w:eastAsia="楷体" w:hAnsi="楷体" w:cs="宋体" w:hint="eastAsia"/>
          <w:kern w:val="0"/>
          <w:sz w:val="24"/>
          <w:szCs w:val="24"/>
        </w:rPr>
        <w:t>。</w:t>
      </w:r>
      <w:r w:rsidR="00FF2D8D" w:rsidRPr="00991C6A">
        <w:rPr>
          <w:rFonts w:ascii="楷体" w:eastAsia="楷体" w:hAnsi="楷体" w:cs="宋体" w:hint="eastAsia"/>
          <w:kern w:val="0"/>
          <w:sz w:val="24"/>
          <w:szCs w:val="24"/>
        </w:rPr>
        <w:t>主要是通过中性</w:t>
      </w:r>
      <w:r w:rsidR="00FF2D8D" w:rsidRPr="00991C6A">
        <w:rPr>
          <w:rFonts w:ascii="楷体" w:eastAsia="楷体" w:hAnsi="楷体" w:cs="宋体"/>
          <w:kern w:val="0"/>
          <w:sz w:val="24"/>
          <w:szCs w:val="24"/>
        </w:rPr>
        <w:t>税收、</w:t>
      </w:r>
      <w:r w:rsidR="00FF2D8D" w:rsidRPr="00991C6A">
        <w:rPr>
          <w:rFonts w:ascii="楷体" w:eastAsia="楷体" w:hAnsi="楷体" w:cs="宋体" w:hint="eastAsia"/>
          <w:kern w:val="0"/>
          <w:sz w:val="24"/>
          <w:szCs w:val="24"/>
        </w:rPr>
        <w:t>结构性减税、优化资源配置，提高资源配置效率的正向效应。通过</w:t>
      </w:r>
      <w:r w:rsidR="00FF2D8D" w:rsidRPr="00991C6A">
        <w:rPr>
          <w:rFonts w:ascii="楷体" w:eastAsia="楷体" w:hAnsi="楷体" w:cs="宋体"/>
          <w:kern w:val="0"/>
          <w:sz w:val="24"/>
          <w:szCs w:val="24"/>
        </w:rPr>
        <w:t>营改增</w:t>
      </w:r>
      <w:r w:rsidR="00FF2D8D" w:rsidRPr="00991C6A">
        <w:rPr>
          <w:rFonts w:ascii="楷体" w:eastAsia="楷体" w:hAnsi="楷体" w:cs="宋体" w:hint="eastAsia"/>
          <w:kern w:val="0"/>
          <w:sz w:val="24"/>
          <w:szCs w:val="24"/>
        </w:rPr>
        <w:t>带动投资、消费和净出口的增长来带动我国</w:t>
      </w:r>
      <w:r w:rsidR="00FF2D8D" w:rsidRPr="00991C6A">
        <w:rPr>
          <w:rFonts w:ascii="楷体" w:eastAsia="楷体" w:hAnsi="楷体" w:cs="宋体"/>
          <w:kern w:val="0"/>
          <w:sz w:val="24"/>
          <w:szCs w:val="24"/>
        </w:rPr>
        <w:t>GDP</w:t>
      </w:r>
      <w:r w:rsidR="00FF2D8D" w:rsidRPr="00991C6A">
        <w:rPr>
          <w:rFonts w:ascii="楷体" w:eastAsia="楷体" w:hAnsi="楷体" w:cs="宋体" w:hint="eastAsia"/>
          <w:kern w:val="0"/>
          <w:sz w:val="24"/>
          <w:szCs w:val="24"/>
        </w:rPr>
        <w:t>增长</w:t>
      </w:r>
      <w:r w:rsidR="00412543" w:rsidRPr="00991C6A">
        <w:rPr>
          <w:rFonts w:ascii="楷体" w:eastAsia="楷体" w:hAnsi="楷体" w:cs="宋体" w:hint="eastAsia"/>
          <w:kern w:val="0"/>
          <w:sz w:val="24"/>
          <w:szCs w:val="24"/>
        </w:rPr>
        <w:t>的</w:t>
      </w:r>
      <w:r w:rsidR="00FF2D8D" w:rsidRPr="00991C6A">
        <w:rPr>
          <w:rFonts w:ascii="楷体" w:eastAsia="楷体" w:hAnsi="楷体" w:cs="宋体" w:hint="eastAsia"/>
          <w:kern w:val="0"/>
          <w:sz w:val="24"/>
          <w:szCs w:val="24"/>
        </w:rPr>
        <w:t>同时，能</w:t>
      </w:r>
      <w:r w:rsidR="00FF2D8D" w:rsidRPr="00991C6A">
        <w:rPr>
          <w:rFonts w:ascii="楷体" w:eastAsia="楷体" w:hAnsi="楷体" w:cs="Times New Roman"/>
          <w:sz w:val="24"/>
          <w:szCs w:val="24"/>
        </w:rPr>
        <w:t>顺应经济新常态要求，</w:t>
      </w:r>
      <w:r w:rsidR="00FF2D8D" w:rsidRPr="00991C6A">
        <w:rPr>
          <w:rFonts w:ascii="楷体" w:eastAsia="楷体" w:hAnsi="楷体" w:cs="Times New Roman" w:hint="eastAsia"/>
          <w:sz w:val="24"/>
          <w:szCs w:val="24"/>
        </w:rPr>
        <w:t>有利于供给</w:t>
      </w:r>
      <w:r w:rsidR="00FF2D8D" w:rsidRPr="00991C6A">
        <w:rPr>
          <w:rFonts w:ascii="楷体" w:eastAsia="楷体" w:hAnsi="楷体" w:cs="Times New Roman"/>
          <w:sz w:val="24"/>
          <w:szCs w:val="24"/>
        </w:rPr>
        <w:t>侧改革</w:t>
      </w:r>
      <w:r w:rsidRPr="00991C6A">
        <w:rPr>
          <w:rFonts w:ascii="楷体" w:eastAsia="楷体" w:hAnsi="楷体" w:cs="Times New Roman" w:hint="eastAsia"/>
          <w:sz w:val="24"/>
          <w:szCs w:val="24"/>
        </w:rPr>
        <w:t>。</w:t>
      </w:r>
    </w:p>
    <w:p w:rsidR="00A249CA" w:rsidRPr="00991C6A" w:rsidRDefault="00A249CA" w:rsidP="003C19C6">
      <w:pPr>
        <w:spacing w:line="300" w:lineRule="auto"/>
        <w:ind w:firstLineChars="200" w:firstLine="480"/>
        <w:rPr>
          <w:rFonts w:ascii="楷体" w:eastAsia="楷体" w:hAnsi="楷体"/>
          <w:sz w:val="24"/>
          <w:szCs w:val="24"/>
        </w:rPr>
      </w:pPr>
      <w:r w:rsidRPr="00991C6A">
        <w:rPr>
          <w:rFonts w:ascii="楷体" w:eastAsia="楷体" w:hAnsi="楷体" w:cs="Times New Roman" w:hint="eastAsia"/>
          <w:sz w:val="24"/>
          <w:szCs w:val="24"/>
        </w:rPr>
        <w:t>（2）</w:t>
      </w:r>
      <w:r w:rsidR="00FF2D8D" w:rsidRPr="00991C6A">
        <w:rPr>
          <w:rFonts w:ascii="楷体" w:eastAsia="楷体" w:hAnsi="楷体" w:cs="宋体" w:hint="eastAsia"/>
          <w:kern w:val="0"/>
          <w:sz w:val="24"/>
          <w:szCs w:val="24"/>
        </w:rPr>
        <w:t>结构优化效应</w:t>
      </w:r>
      <w:r w:rsidR="00405FC8" w:rsidRPr="00991C6A">
        <w:rPr>
          <w:rFonts w:ascii="楷体" w:eastAsia="楷体" w:hAnsi="楷体" w:cs="宋体" w:hint="eastAsia"/>
          <w:kern w:val="0"/>
          <w:sz w:val="24"/>
          <w:szCs w:val="24"/>
        </w:rPr>
        <w:t>。</w:t>
      </w:r>
      <w:r w:rsidR="008421F1" w:rsidRPr="00991C6A">
        <w:rPr>
          <w:rFonts w:ascii="楷体" w:eastAsia="楷体" w:hAnsi="楷体" w:cs="宋体" w:hint="eastAsia"/>
          <w:kern w:val="0"/>
          <w:sz w:val="24"/>
          <w:szCs w:val="24"/>
        </w:rPr>
        <w:t>主要是</w:t>
      </w:r>
      <w:r w:rsidR="00FF2D8D" w:rsidRPr="00991C6A">
        <w:rPr>
          <w:rFonts w:ascii="楷体" w:eastAsia="楷体" w:hAnsi="楷体" w:cs="宋体" w:hint="eastAsia"/>
          <w:kern w:val="0"/>
          <w:sz w:val="24"/>
          <w:szCs w:val="24"/>
        </w:rPr>
        <w:t>在合理引导产业分工与深化协作基础上，通过促进结构优化、层次提升、重点产业发展，来实现结构优化。</w:t>
      </w:r>
      <w:r w:rsidR="00FF2D8D" w:rsidRPr="00991C6A">
        <w:rPr>
          <w:rFonts w:ascii="楷体" w:eastAsia="楷体" w:hAnsi="楷体" w:hint="eastAsia"/>
          <w:sz w:val="24"/>
          <w:szCs w:val="24"/>
        </w:rPr>
        <w:t>在营改增助力下，上海经济结构调整优化效果</w:t>
      </w:r>
      <w:r w:rsidRPr="00991C6A">
        <w:rPr>
          <w:rFonts w:ascii="楷体" w:eastAsia="楷体" w:hAnsi="楷体" w:hint="eastAsia"/>
          <w:sz w:val="24"/>
          <w:szCs w:val="24"/>
        </w:rPr>
        <w:t>显著，经济内生动力已经显现。</w:t>
      </w:r>
    </w:p>
    <w:p w:rsidR="00A249CA" w:rsidRPr="00991C6A" w:rsidRDefault="00A249CA" w:rsidP="003C19C6">
      <w:pPr>
        <w:spacing w:line="300" w:lineRule="auto"/>
        <w:ind w:firstLineChars="200" w:firstLine="480"/>
        <w:rPr>
          <w:rFonts w:ascii="楷体" w:eastAsia="楷体" w:hAnsi="楷体" w:cs="宋体"/>
          <w:kern w:val="0"/>
          <w:sz w:val="24"/>
          <w:szCs w:val="24"/>
        </w:rPr>
      </w:pPr>
      <w:r w:rsidRPr="00991C6A">
        <w:rPr>
          <w:rFonts w:ascii="楷体" w:eastAsia="楷体" w:hAnsi="楷体" w:hint="eastAsia"/>
          <w:sz w:val="24"/>
          <w:szCs w:val="24"/>
        </w:rPr>
        <w:t>（3）</w:t>
      </w:r>
      <w:r w:rsidR="00FF2D8D" w:rsidRPr="00991C6A">
        <w:rPr>
          <w:rFonts w:ascii="楷体" w:eastAsia="楷体" w:hAnsi="楷体" w:cs="宋体" w:hint="eastAsia"/>
          <w:kern w:val="0"/>
          <w:sz w:val="24"/>
          <w:szCs w:val="24"/>
        </w:rPr>
        <w:t>产业转型效应</w:t>
      </w:r>
      <w:r w:rsidR="00405FC8" w:rsidRPr="00991C6A">
        <w:rPr>
          <w:rFonts w:ascii="楷体" w:eastAsia="楷体" w:hAnsi="楷体" w:cs="宋体" w:hint="eastAsia"/>
          <w:kern w:val="0"/>
          <w:sz w:val="24"/>
          <w:szCs w:val="24"/>
        </w:rPr>
        <w:t>。</w:t>
      </w:r>
      <w:r w:rsidR="00FF2D8D" w:rsidRPr="00991C6A">
        <w:rPr>
          <w:rFonts w:ascii="楷体" w:eastAsia="楷体" w:hAnsi="楷体" w:cs="宋体" w:hint="eastAsia"/>
          <w:kern w:val="0"/>
          <w:sz w:val="24"/>
          <w:szCs w:val="24"/>
        </w:rPr>
        <w:t>全面</w:t>
      </w:r>
      <w:r w:rsidR="00FF2D8D" w:rsidRPr="00991C6A">
        <w:rPr>
          <w:rFonts w:ascii="楷体" w:eastAsia="楷体" w:hAnsi="楷体" w:cs="宋体"/>
          <w:kern w:val="0"/>
          <w:sz w:val="24"/>
          <w:szCs w:val="24"/>
        </w:rPr>
        <w:t>实施</w:t>
      </w:r>
      <w:r w:rsidR="00FF2D8D" w:rsidRPr="00991C6A">
        <w:rPr>
          <w:rFonts w:ascii="楷体" w:eastAsia="楷体" w:hAnsi="楷体" w:cs="宋体" w:hint="eastAsia"/>
          <w:kern w:val="0"/>
          <w:sz w:val="24"/>
          <w:szCs w:val="24"/>
        </w:rPr>
        <w:t>营改增也顺应了企业体制机制转变的内在要求，促进了产业主辅分离、服务外包、总部集聚和服务制造</w:t>
      </w:r>
      <w:r w:rsidRPr="00991C6A">
        <w:rPr>
          <w:rFonts w:ascii="楷体" w:eastAsia="楷体" w:hAnsi="楷体" w:cs="宋体" w:hint="eastAsia"/>
          <w:kern w:val="0"/>
          <w:sz w:val="24"/>
          <w:szCs w:val="24"/>
        </w:rPr>
        <w:t>等组织结构调整和方式转变，从而提升企业经营效益。</w:t>
      </w:r>
    </w:p>
    <w:p w:rsidR="00405FC8" w:rsidRPr="00991C6A" w:rsidRDefault="00547214" w:rsidP="003C19C6">
      <w:pPr>
        <w:spacing w:line="300" w:lineRule="auto"/>
        <w:ind w:firstLineChars="200" w:firstLine="480"/>
        <w:rPr>
          <w:rFonts w:ascii="楷体" w:eastAsia="楷体" w:hAnsi="楷体" w:cs="宋体"/>
          <w:kern w:val="0"/>
          <w:sz w:val="24"/>
          <w:szCs w:val="24"/>
        </w:rPr>
      </w:pPr>
      <w:r w:rsidRPr="00991C6A">
        <w:rPr>
          <w:rFonts w:ascii="楷体" w:eastAsia="楷体" w:hAnsi="楷体" w:cs="宋体" w:hint="eastAsia"/>
          <w:kern w:val="0"/>
          <w:sz w:val="24"/>
          <w:szCs w:val="24"/>
        </w:rPr>
        <w:t>（</w:t>
      </w:r>
      <w:r w:rsidRPr="00991C6A">
        <w:rPr>
          <w:rFonts w:ascii="楷体" w:eastAsia="楷体" w:hAnsi="楷体" w:cs="宋体"/>
          <w:kern w:val="0"/>
          <w:sz w:val="24"/>
          <w:szCs w:val="24"/>
        </w:rPr>
        <w:t>4</w:t>
      </w:r>
      <w:r w:rsidRPr="00991C6A">
        <w:rPr>
          <w:rFonts w:ascii="楷体" w:eastAsia="楷体" w:hAnsi="楷体" w:cs="宋体" w:hint="eastAsia"/>
          <w:kern w:val="0"/>
          <w:sz w:val="24"/>
          <w:szCs w:val="24"/>
        </w:rPr>
        <w:t>）居民福利效应。营改增从总体上降低了我国家庭税负，使低收入者从改革中得益高于高收入者，使收入不平等程度有所改善。</w:t>
      </w:r>
    </w:p>
    <w:p w:rsidR="00A249CA" w:rsidRPr="00991C6A" w:rsidRDefault="003C19C6" w:rsidP="003C19C6">
      <w:pPr>
        <w:spacing w:line="300" w:lineRule="auto"/>
        <w:ind w:firstLineChars="200" w:firstLine="480"/>
        <w:rPr>
          <w:rFonts w:ascii="楷体" w:eastAsia="楷体" w:hAnsi="楷体" w:cs="KTJ0+ZDZHFc-3"/>
          <w:kern w:val="0"/>
          <w:sz w:val="24"/>
          <w:szCs w:val="24"/>
        </w:rPr>
      </w:pPr>
      <w:r w:rsidRPr="00991C6A">
        <w:rPr>
          <w:rFonts w:ascii="楷体" w:eastAsia="楷体" w:hAnsi="楷体"/>
          <w:sz w:val="24"/>
          <w:szCs w:val="24"/>
        </w:rPr>
        <w:t>3</w:t>
      </w:r>
      <w:r w:rsidR="00A5396B" w:rsidRPr="00991C6A">
        <w:rPr>
          <w:rFonts w:ascii="楷体" w:eastAsia="楷体" w:hAnsi="楷体" w:hint="eastAsia"/>
          <w:sz w:val="24"/>
          <w:szCs w:val="24"/>
        </w:rPr>
        <w:t>.</w:t>
      </w:r>
      <w:r w:rsidR="00FF2D8D" w:rsidRPr="00991C6A">
        <w:rPr>
          <w:rFonts w:ascii="楷体" w:eastAsia="楷体" w:hAnsi="楷体" w:hint="eastAsia"/>
          <w:sz w:val="24"/>
          <w:szCs w:val="24"/>
        </w:rPr>
        <w:t>营</w:t>
      </w:r>
      <w:r w:rsidR="00FF2D8D" w:rsidRPr="00991C6A">
        <w:rPr>
          <w:rFonts w:ascii="楷体" w:eastAsia="楷体" w:hAnsi="楷体"/>
          <w:sz w:val="24"/>
          <w:szCs w:val="24"/>
        </w:rPr>
        <w:t>改增</w:t>
      </w:r>
      <w:r w:rsidR="00FF2D8D" w:rsidRPr="00991C6A">
        <w:rPr>
          <w:rFonts w:ascii="楷体" w:eastAsia="楷体" w:hAnsi="楷体" w:hint="eastAsia"/>
          <w:sz w:val="24"/>
          <w:szCs w:val="24"/>
        </w:rPr>
        <w:t>微观经济</w:t>
      </w:r>
      <w:r w:rsidR="00FF2D8D" w:rsidRPr="00991C6A">
        <w:rPr>
          <w:rFonts w:ascii="楷体" w:eastAsia="楷体" w:hAnsi="楷体"/>
          <w:sz w:val="24"/>
          <w:szCs w:val="24"/>
        </w:rPr>
        <w:t>效应</w:t>
      </w:r>
      <w:r w:rsidR="00055B24" w:rsidRPr="00991C6A">
        <w:rPr>
          <w:rFonts w:ascii="楷体" w:eastAsia="楷体" w:hAnsi="楷体" w:hint="eastAsia"/>
          <w:sz w:val="24"/>
          <w:szCs w:val="24"/>
        </w:rPr>
        <w:t>。</w:t>
      </w:r>
      <w:r w:rsidR="00FF2D8D" w:rsidRPr="00991C6A">
        <w:rPr>
          <w:rFonts w:ascii="楷体" w:eastAsia="楷体" w:hAnsi="楷体" w:cs="AdobeHeitiStd-Regular" w:hint="eastAsia"/>
          <w:kern w:val="0"/>
          <w:sz w:val="24"/>
          <w:szCs w:val="24"/>
        </w:rPr>
        <w:t>可归纳为</w:t>
      </w:r>
      <w:r w:rsidR="00055B24" w:rsidRPr="00991C6A">
        <w:rPr>
          <w:rFonts w:ascii="楷体" w:eastAsia="楷体" w:hAnsi="楷体" w:cs="AdobeHeitiStd-Regular" w:hint="eastAsia"/>
          <w:kern w:val="0"/>
          <w:sz w:val="24"/>
          <w:szCs w:val="24"/>
        </w:rPr>
        <w:t>：</w:t>
      </w:r>
      <w:r w:rsidR="00FF2D8D" w:rsidRPr="00991C6A">
        <w:rPr>
          <w:rFonts w:ascii="楷体" w:eastAsia="楷体" w:hAnsi="楷体" w:cs="AdobeHeitiStd-Regular" w:hint="eastAsia"/>
          <w:kern w:val="0"/>
          <w:sz w:val="24"/>
          <w:szCs w:val="24"/>
        </w:rPr>
        <w:t>议价能力提升</w:t>
      </w:r>
      <w:r w:rsidR="00FF2D8D" w:rsidRPr="00991C6A">
        <w:rPr>
          <w:rFonts w:ascii="楷体" w:eastAsia="楷体" w:hAnsi="楷体" w:cs="KTJ0+ZDZHFc-3" w:hint="eastAsia"/>
          <w:kern w:val="0"/>
          <w:sz w:val="24"/>
          <w:szCs w:val="24"/>
        </w:rPr>
        <w:t>、</w:t>
      </w:r>
      <w:r w:rsidR="00FF2D8D" w:rsidRPr="00991C6A">
        <w:rPr>
          <w:rFonts w:ascii="楷体" w:eastAsia="楷体" w:hAnsi="楷体" w:cs="AdobeHeitiStd-Regular" w:hint="eastAsia"/>
          <w:kern w:val="0"/>
          <w:sz w:val="24"/>
          <w:szCs w:val="24"/>
        </w:rPr>
        <w:t>设备更新加快</w:t>
      </w:r>
      <w:r w:rsidR="00FF2D8D" w:rsidRPr="00991C6A">
        <w:rPr>
          <w:rFonts w:ascii="楷体" w:eastAsia="楷体" w:hAnsi="楷体" w:cs="KTJ0+ZDZHFc-3" w:hint="eastAsia"/>
          <w:kern w:val="0"/>
          <w:sz w:val="24"/>
          <w:szCs w:val="24"/>
        </w:rPr>
        <w:t>、</w:t>
      </w:r>
      <w:r w:rsidR="00FF2D8D" w:rsidRPr="00991C6A">
        <w:rPr>
          <w:rFonts w:ascii="楷体" w:eastAsia="楷体" w:hAnsi="楷体" w:cs="AdobeHeitiStd-Regular" w:hint="eastAsia"/>
          <w:kern w:val="0"/>
          <w:sz w:val="24"/>
          <w:szCs w:val="24"/>
        </w:rPr>
        <w:t>组织结构优化</w:t>
      </w:r>
      <w:r w:rsidR="00FF2D8D" w:rsidRPr="00991C6A">
        <w:rPr>
          <w:rFonts w:ascii="楷体" w:eastAsia="楷体" w:hAnsi="楷体" w:cs="KTJ0+ZDZHFc-3" w:hint="eastAsia"/>
          <w:kern w:val="0"/>
          <w:sz w:val="24"/>
          <w:szCs w:val="24"/>
        </w:rPr>
        <w:t>、</w:t>
      </w:r>
      <w:r w:rsidR="00FF2D8D" w:rsidRPr="00991C6A">
        <w:rPr>
          <w:rFonts w:ascii="楷体" w:eastAsia="楷体" w:hAnsi="楷体" w:cs="AdobeHeitiStd-Regular" w:hint="eastAsia"/>
          <w:kern w:val="0"/>
          <w:sz w:val="24"/>
          <w:szCs w:val="24"/>
        </w:rPr>
        <w:t>竞争能力增强</w:t>
      </w:r>
      <w:r w:rsidR="00FF2D8D" w:rsidRPr="00991C6A">
        <w:rPr>
          <w:rFonts w:ascii="楷体" w:eastAsia="楷体" w:hAnsi="楷体" w:cs="KTJ0+ZDZHFc-3" w:hint="eastAsia"/>
          <w:kern w:val="0"/>
          <w:sz w:val="24"/>
          <w:szCs w:val="24"/>
        </w:rPr>
        <w:t>、</w:t>
      </w:r>
      <w:r w:rsidR="00FF2D8D" w:rsidRPr="00991C6A">
        <w:rPr>
          <w:rFonts w:ascii="楷体" w:eastAsia="楷体" w:hAnsi="楷体" w:cs="AdobeHeitiStd-Regular" w:hint="eastAsia"/>
          <w:kern w:val="0"/>
          <w:sz w:val="24"/>
          <w:szCs w:val="24"/>
        </w:rPr>
        <w:t>境外业务拓展等六个方面</w:t>
      </w:r>
      <w:r w:rsidR="00FF2D8D" w:rsidRPr="00991C6A">
        <w:rPr>
          <w:rFonts w:ascii="楷体" w:eastAsia="楷体" w:hAnsi="楷体" w:cs="KTJ0+ZDZHFc-3" w:hint="eastAsia"/>
          <w:kern w:val="0"/>
          <w:sz w:val="24"/>
          <w:szCs w:val="24"/>
        </w:rPr>
        <w:t>。</w:t>
      </w:r>
      <w:r w:rsidR="002163C5" w:rsidRPr="00991C6A">
        <w:rPr>
          <w:rFonts w:ascii="楷体" w:eastAsia="楷体" w:hAnsi="楷体" w:cs="KTJ0+ZDZHFc-3" w:hint="eastAsia"/>
          <w:kern w:val="0"/>
          <w:sz w:val="24"/>
          <w:szCs w:val="24"/>
        </w:rPr>
        <w:t>以下案例</w:t>
      </w:r>
      <w:r w:rsidR="00161713" w:rsidRPr="00991C6A">
        <w:rPr>
          <w:rFonts w:ascii="楷体" w:eastAsia="楷体" w:hAnsi="楷体" w:cs="KTJ0+ZDZHFc-3" w:hint="eastAsia"/>
          <w:kern w:val="0"/>
          <w:sz w:val="24"/>
          <w:szCs w:val="24"/>
        </w:rPr>
        <w:t>印证</w:t>
      </w:r>
      <w:r w:rsidR="002163C5" w:rsidRPr="00991C6A">
        <w:rPr>
          <w:rFonts w:ascii="楷体" w:eastAsia="楷体" w:hAnsi="楷体" w:cs="KTJ0+ZDZHFc-3" w:hint="eastAsia"/>
          <w:kern w:val="0"/>
          <w:sz w:val="24"/>
          <w:szCs w:val="24"/>
        </w:rPr>
        <w:t>了营改增对企业微观影响的上述六方面</w:t>
      </w:r>
      <w:r w:rsidR="009A1A10" w:rsidRPr="00991C6A">
        <w:rPr>
          <w:rFonts w:ascii="楷体" w:eastAsia="楷体" w:hAnsi="楷体" w:cs="KTJ0+ZDZHFc-3" w:hint="eastAsia"/>
          <w:kern w:val="0"/>
          <w:sz w:val="24"/>
          <w:szCs w:val="24"/>
        </w:rPr>
        <w:t>影响和</w:t>
      </w:r>
      <w:r w:rsidR="002163C5" w:rsidRPr="00991C6A">
        <w:rPr>
          <w:rFonts w:ascii="楷体" w:eastAsia="楷体" w:hAnsi="楷体" w:cs="KTJ0+ZDZHFc-3" w:hint="eastAsia"/>
          <w:kern w:val="0"/>
          <w:sz w:val="24"/>
          <w:szCs w:val="24"/>
        </w:rPr>
        <w:t>效</w:t>
      </w:r>
      <w:r w:rsidR="009A1A10" w:rsidRPr="00991C6A">
        <w:rPr>
          <w:rFonts w:ascii="楷体" w:eastAsia="楷体" w:hAnsi="楷体" w:cs="KTJ0+ZDZHFc-3" w:hint="eastAsia"/>
          <w:kern w:val="0"/>
          <w:sz w:val="24"/>
          <w:szCs w:val="24"/>
        </w:rPr>
        <w:t>果</w:t>
      </w:r>
      <w:r w:rsidR="002163C5" w:rsidRPr="00991C6A">
        <w:rPr>
          <w:rFonts w:ascii="楷体" w:eastAsia="楷体" w:hAnsi="楷体" w:cs="KTJ0+ZDZHFc-3" w:hint="eastAsia"/>
          <w:kern w:val="0"/>
          <w:sz w:val="24"/>
          <w:szCs w:val="24"/>
        </w:rPr>
        <w:t>。</w:t>
      </w:r>
    </w:p>
    <w:p w:rsidR="001031A1" w:rsidRPr="00991C6A" w:rsidRDefault="001031A1" w:rsidP="003C19C6">
      <w:pPr>
        <w:spacing w:line="300" w:lineRule="auto"/>
        <w:ind w:firstLineChars="200" w:firstLine="480"/>
        <w:rPr>
          <w:rFonts w:ascii="楷体" w:eastAsia="楷体" w:hAnsi="楷体" w:cs="KTJ0+ZDZHFc-3"/>
          <w:kern w:val="0"/>
          <w:sz w:val="24"/>
          <w:szCs w:val="24"/>
        </w:rPr>
      </w:pPr>
      <w:r w:rsidRPr="00991C6A">
        <w:rPr>
          <w:rFonts w:ascii="楷体" w:eastAsia="楷体" w:hAnsi="楷体" w:cs="KTJ0+ZDZHFc-3" w:hint="eastAsia"/>
          <w:kern w:val="0"/>
          <w:sz w:val="24"/>
          <w:szCs w:val="24"/>
        </w:rPr>
        <w:t>（1）春秋航空公司：2012－2016年，由于营改增减税5.9亿元左右，从开航初期仅拥有3架飞机到截止2016年12月底有66架飞机，净利润从4－5亿元到十几亿元，营改增期间5年经营运作规模翻番。公司反映营改增实施后大幅减负增利，促进了公司大幅投资和企业持续平稳发展。</w:t>
      </w:r>
    </w:p>
    <w:p w:rsidR="00A249CA" w:rsidRPr="00991C6A" w:rsidRDefault="00A249CA" w:rsidP="003C19C6">
      <w:pPr>
        <w:spacing w:line="300" w:lineRule="auto"/>
        <w:ind w:firstLineChars="200" w:firstLine="480"/>
        <w:rPr>
          <w:rFonts w:ascii="楷体" w:eastAsia="楷体" w:hAnsi="楷体"/>
          <w:sz w:val="24"/>
          <w:szCs w:val="24"/>
        </w:rPr>
      </w:pPr>
      <w:r w:rsidRPr="00991C6A">
        <w:rPr>
          <w:rFonts w:ascii="楷体" w:eastAsia="楷体" w:hAnsi="楷体" w:hint="eastAsia"/>
          <w:sz w:val="24"/>
          <w:szCs w:val="24"/>
        </w:rPr>
        <w:t>（2）</w:t>
      </w:r>
      <w:r w:rsidR="00FF2D8D" w:rsidRPr="00991C6A">
        <w:rPr>
          <w:rFonts w:ascii="楷体" w:eastAsia="楷体" w:hAnsi="楷体" w:hint="eastAsia"/>
          <w:sz w:val="24"/>
          <w:szCs w:val="24"/>
        </w:rPr>
        <w:t>百度（中国）有限公司</w:t>
      </w:r>
      <w:r w:rsidR="004D7F76" w:rsidRPr="00991C6A">
        <w:rPr>
          <w:rFonts w:ascii="楷体" w:eastAsia="楷体" w:hAnsi="楷体" w:hint="eastAsia"/>
          <w:sz w:val="24"/>
          <w:szCs w:val="24"/>
        </w:rPr>
        <w:t>：</w:t>
      </w:r>
      <w:r w:rsidR="00A5396B" w:rsidRPr="00991C6A">
        <w:rPr>
          <w:rFonts w:ascii="楷体" w:eastAsia="楷体" w:hAnsi="楷体" w:hint="eastAsia"/>
          <w:sz w:val="24"/>
          <w:szCs w:val="24"/>
        </w:rPr>
        <w:t>2012-2016年5年减税高达4</w:t>
      </w:r>
      <w:r w:rsidR="00DB1236" w:rsidRPr="00991C6A">
        <w:rPr>
          <w:rFonts w:ascii="楷体" w:eastAsia="楷体" w:hAnsi="楷体" w:hint="eastAsia"/>
          <w:sz w:val="24"/>
          <w:szCs w:val="24"/>
        </w:rPr>
        <w:t>.</w:t>
      </w:r>
      <w:r w:rsidR="00A5396B" w:rsidRPr="00991C6A">
        <w:rPr>
          <w:rFonts w:ascii="楷体" w:eastAsia="楷体" w:hAnsi="楷体" w:hint="eastAsia"/>
          <w:sz w:val="24"/>
          <w:szCs w:val="24"/>
        </w:rPr>
        <w:t>1</w:t>
      </w:r>
      <w:r w:rsidR="00DB1236" w:rsidRPr="00991C6A">
        <w:rPr>
          <w:rFonts w:ascii="楷体" w:eastAsia="楷体" w:hAnsi="楷体" w:hint="eastAsia"/>
          <w:sz w:val="24"/>
          <w:szCs w:val="24"/>
        </w:rPr>
        <w:t>亿</w:t>
      </w:r>
      <w:r w:rsidR="00A5396B" w:rsidRPr="00991C6A">
        <w:rPr>
          <w:rFonts w:ascii="楷体" w:eastAsia="楷体" w:hAnsi="楷体" w:hint="eastAsia"/>
          <w:sz w:val="24"/>
          <w:szCs w:val="24"/>
        </w:rPr>
        <w:t>元。</w:t>
      </w:r>
      <w:r w:rsidR="00FF2D8D" w:rsidRPr="00991C6A">
        <w:rPr>
          <w:rFonts w:ascii="楷体" w:eastAsia="楷体" w:hAnsi="楷体" w:hint="eastAsia"/>
          <w:sz w:val="24"/>
          <w:szCs w:val="24"/>
        </w:rPr>
        <w:t>2016年公司全年取得进项税1</w:t>
      </w:r>
      <w:r w:rsidR="00DB1236" w:rsidRPr="00991C6A">
        <w:rPr>
          <w:rFonts w:ascii="楷体" w:eastAsia="楷体" w:hAnsi="楷体" w:hint="eastAsia"/>
          <w:sz w:val="24"/>
          <w:szCs w:val="24"/>
        </w:rPr>
        <w:t>.5亿元</w:t>
      </w:r>
      <w:r w:rsidR="00FF2D8D" w:rsidRPr="00991C6A">
        <w:rPr>
          <w:rFonts w:ascii="楷体" w:eastAsia="楷体" w:hAnsi="楷体" w:hint="eastAsia"/>
          <w:sz w:val="24"/>
          <w:szCs w:val="24"/>
        </w:rPr>
        <w:t>，</w:t>
      </w:r>
      <w:r w:rsidR="00FF2D8D" w:rsidRPr="00991C6A">
        <w:rPr>
          <w:rFonts w:ascii="楷体" w:eastAsia="楷体" w:hAnsi="楷体"/>
          <w:sz w:val="24"/>
          <w:szCs w:val="24"/>
        </w:rPr>
        <w:t>其中</w:t>
      </w:r>
      <w:r w:rsidR="00FF2D8D" w:rsidRPr="00991C6A">
        <w:rPr>
          <w:rFonts w:ascii="楷体" w:eastAsia="楷体" w:hAnsi="楷体" w:hint="eastAsia"/>
          <w:sz w:val="24"/>
          <w:szCs w:val="24"/>
        </w:rPr>
        <w:t>购置固定资产进项税1</w:t>
      </w:r>
      <w:r w:rsidR="00DB1236" w:rsidRPr="00991C6A">
        <w:rPr>
          <w:rFonts w:ascii="楷体" w:eastAsia="楷体" w:hAnsi="楷体" w:hint="eastAsia"/>
          <w:sz w:val="24"/>
          <w:szCs w:val="24"/>
        </w:rPr>
        <w:t>.</w:t>
      </w:r>
      <w:r w:rsidR="00FF2D8D" w:rsidRPr="00991C6A">
        <w:rPr>
          <w:rFonts w:ascii="楷体" w:eastAsia="楷体" w:hAnsi="楷体" w:hint="eastAsia"/>
          <w:sz w:val="24"/>
          <w:szCs w:val="24"/>
        </w:rPr>
        <w:t>3</w:t>
      </w:r>
      <w:r w:rsidR="00DB1236" w:rsidRPr="00991C6A">
        <w:rPr>
          <w:rFonts w:ascii="楷体" w:eastAsia="楷体" w:hAnsi="楷体" w:hint="eastAsia"/>
          <w:sz w:val="24"/>
          <w:szCs w:val="24"/>
        </w:rPr>
        <w:t>亿</w:t>
      </w:r>
      <w:r w:rsidR="00FF2D8D" w:rsidRPr="00991C6A">
        <w:rPr>
          <w:rFonts w:ascii="楷体" w:eastAsia="楷体" w:hAnsi="楷体" w:hint="eastAsia"/>
          <w:sz w:val="24"/>
          <w:szCs w:val="24"/>
        </w:rPr>
        <w:t>元，</w:t>
      </w:r>
      <w:r w:rsidR="00FF2D8D" w:rsidRPr="00991C6A">
        <w:rPr>
          <w:rFonts w:ascii="楷体" w:eastAsia="楷体" w:hAnsi="楷体"/>
          <w:sz w:val="24"/>
          <w:szCs w:val="24"/>
        </w:rPr>
        <w:t>占</w:t>
      </w:r>
      <w:r w:rsidR="00FF2D8D" w:rsidRPr="00991C6A">
        <w:rPr>
          <w:rFonts w:ascii="楷体" w:eastAsia="楷体" w:hAnsi="楷体" w:hint="eastAsia"/>
          <w:sz w:val="24"/>
          <w:szCs w:val="24"/>
        </w:rPr>
        <w:t>89</w:t>
      </w:r>
      <w:r w:rsidR="00FF2D8D" w:rsidRPr="00991C6A">
        <w:rPr>
          <w:rFonts w:ascii="楷体" w:eastAsia="楷体" w:hAnsi="楷体"/>
          <w:sz w:val="24"/>
          <w:szCs w:val="24"/>
        </w:rPr>
        <w:t>.9%</w:t>
      </w:r>
      <w:r w:rsidR="00FF2D8D" w:rsidRPr="00991C6A">
        <w:rPr>
          <w:rFonts w:ascii="楷体" w:eastAsia="楷体" w:hAnsi="楷体" w:hint="eastAsia"/>
          <w:sz w:val="24"/>
          <w:szCs w:val="24"/>
        </w:rPr>
        <w:t>，减税高达1</w:t>
      </w:r>
      <w:r w:rsidR="00DB1236" w:rsidRPr="00991C6A">
        <w:rPr>
          <w:rFonts w:ascii="楷体" w:eastAsia="楷体" w:hAnsi="楷体" w:hint="eastAsia"/>
          <w:sz w:val="24"/>
          <w:szCs w:val="24"/>
        </w:rPr>
        <w:t>.</w:t>
      </w:r>
      <w:r w:rsidR="00FF2D8D" w:rsidRPr="00991C6A">
        <w:rPr>
          <w:rFonts w:ascii="楷体" w:eastAsia="楷体" w:hAnsi="楷体" w:hint="eastAsia"/>
          <w:sz w:val="24"/>
          <w:szCs w:val="24"/>
        </w:rPr>
        <w:t>0</w:t>
      </w:r>
      <w:r w:rsidR="00DB1236" w:rsidRPr="00991C6A">
        <w:rPr>
          <w:rFonts w:ascii="楷体" w:eastAsia="楷体" w:hAnsi="楷体" w:hint="eastAsia"/>
          <w:sz w:val="24"/>
          <w:szCs w:val="24"/>
        </w:rPr>
        <w:t>亿</w:t>
      </w:r>
      <w:r w:rsidR="00FF2D8D" w:rsidRPr="00991C6A">
        <w:rPr>
          <w:rFonts w:ascii="楷体" w:eastAsia="楷体" w:hAnsi="楷体" w:hint="eastAsia"/>
          <w:sz w:val="24"/>
          <w:szCs w:val="24"/>
        </w:rPr>
        <w:t>元，减负率46.66%。</w:t>
      </w:r>
      <w:r w:rsidRPr="00991C6A">
        <w:rPr>
          <w:rFonts w:ascii="楷体" w:eastAsia="楷体" w:hAnsi="楷体" w:hint="eastAsia"/>
          <w:sz w:val="24"/>
          <w:szCs w:val="24"/>
        </w:rPr>
        <w:t>企业又把减税资金主要用于设备更新和研发，从而有效促进了公司</w:t>
      </w:r>
      <w:r w:rsidR="00E16FD3" w:rsidRPr="00991C6A">
        <w:rPr>
          <w:rFonts w:ascii="楷体" w:eastAsia="楷体" w:hAnsi="楷体" w:hint="eastAsia"/>
          <w:sz w:val="24"/>
          <w:szCs w:val="24"/>
        </w:rPr>
        <w:t>良性循环</w:t>
      </w:r>
      <w:r w:rsidRPr="00991C6A">
        <w:rPr>
          <w:rFonts w:ascii="楷体" w:eastAsia="楷体" w:hAnsi="楷体" w:hint="eastAsia"/>
          <w:sz w:val="24"/>
          <w:szCs w:val="24"/>
        </w:rPr>
        <w:t>发展。</w:t>
      </w:r>
    </w:p>
    <w:p w:rsidR="001031A1" w:rsidRPr="00991C6A" w:rsidRDefault="001031A1" w:rsidP="003C19C6">
      <w:pPr>
        <w:spacing w:line="300" w:lineRule="auto"/>
        <w:ind w:firstLineChars="200" w:firstLine="480"/>
        <w:rPr>
          <w:rFonts w:ascii="楷体" w:eastAsia="楷体" w:hAnsi="楷体"/>
          <w:sz w:val="24"/>
          <w:szCs w:val="24"/>
        </w:rPr>
      </w:pPr>
      <w:r w:rsidRPr="00991C6A">
        <w:rPr>
          <w:rFonts w:ascii="楷体" w:eastAsia="楷体" w:hAnsi="楷体" w:hint="eastAsia"/>
          <w:sz w:val="24"/>
          <w:szCs w:val="24"/>
        </w:rPr>
        <w:t>（3）上海优刻得信息科技有限公司：作为国内排名前三的基础云计算服务（IaaS）提供商，2013-2016年，按营业税需交纳近0.4亿元，而营改增后进项税大于销项税，4年均处于零纳税期。对于前期需大量IT基础设施建设包括服务器购买和数据中心租赁投入的云计算服务，营改增税收政策，给了该行业将享受税收优惠再反哺投入到基础设施建设，加快投资步伐，来追赶国际领先的云计算巨头。</w:t>
      </w:r>
    </w:p>
    <w:p w:rsidR="00A249CA" w:rsidRPr="00991C6A" w:rsidRDefault="00A249CA" w:rsidP="003C19C6">
      <w:pPr>
        <w:spacing w:line="300" w:lineRule="auto"/>
        <w:ind w:firstLineChars="200" w:firstLine="480"/>
        <w:rPr>
          <w:rFonts w:ascii="楷体" w:eastAsia="楷体" w:hAnsi="楷体"/>
          <w:sz w:val="24"/>
          <w:szCs w:val="24"/>
        </w:rPr>
      </w:pPr>
      <w:r w:rsidRPr="00991C6A">
        <w:rPr>
          <w:rFonts w:ascii="楷体" w:eastAsia="楷体" w:hAnsi="楷体" w:hint="eastAsia"/>
          <w:sz w:val="24"/>
          <w:szCs w:val="24"/>
        </w:rPr>
        <w:t>（4）上海华为</w:t>
      </w:r>
      <w:r w:rsidR="00465845" w:rsidRPr="00991C6A">
        <w:rPr>
          <w:rFonts w:ascii="楷体" w:eastAsia="楷体" w:hAnsi="楷体" w:hint="eastAsia"/>
          <w:sz w:val="24"/>
          <w:szCs w:val="24"/>
        </w:rPr>
        <w:t>技术有限公司</w:t>
      </w:r>
      <w:r w:rsidR="004D7F76" w:rsidRPr="00991C6A">
        <w:rPr>
          <w:rFonts w:ascii="楷体" w:eastAsia="楷体" w:hAnsi="楷体" w:hint="eastAsia"/>
          <w:sz w:val="24"/>
          <w:szCs w:val="24"/>
        </w:rPr>
        <w:t>：</w:t>
      </w:r>
      <w:r w:rsidR="00161713" w:rsidRPr="00991C6A">
        <w:rPr>
          <w:rFonts w:ascii="楷体" w:eastAsia="楷体" w:hAnsi="楷体" w:hint="eastAsia"/>
          <w:sz w:val="24"/>
          <w:szCs w:val="24"/>
        </w:rPr>
        <w:t>作为华为公司研发中心</w:t>
      </w:r>
      <w:r w:rsidR="00E16FD3" w:rsidRPr="00991C6A">
        <w:rPr>
          <w:rFonts w:ascii="楷体" w:eastAsia="楷体" w:hAnsi="楷体" w:hint="eastAsia"/>
          <w:sz w:val="24"/>
          <w:szCs w:val="24"/>
        </w:rPr>
        <w:t>一直以产品销售养研发服务</w:t>
      </w:r>
      <w:r w:rsidR="00161713" w:rsidRPr="00991C6A">
        <w:rPr>
          <w:rFonts w:ascii="楷体" w:eastAsia="楷体" w:hAnsi="楷体" w:hint="eastAsia"/>
          <w:sz w:val="24"/>
          <w:szCs w:val="24"/>
        </w:rPr>
        <w:t>，想研发独立但受困于营业税重复征税。</w:t>
      </w:r>
      <w:r w:rsidRPr="00991C6A">
        <w:rPr>
          <w:rFonts w:ascii="楷体" w:eastAsia="楷体" w:hAnsi="楷体" w:hint="eastAsia"/>
          <w:sz w:val="24"/>
          <w:szCs w:val="24"/>
        </w:rPr>
        <w:t>营改增后把销售业务全部剥离上交总部，同时</w:t>
      </w:r>
      <w:r w:rsidR="00E16FD3" w:rsidRPr="00991C6A">
        <w:rPr>
          <w:rFonts w:ascii="楷体" w:eastAsia="楷体" w:hAnsi="楷体" w:hint="eastAsia"/>
          <w:sz w:val="24"/>
          <w:szCs w:val="24"/>
        </w:rPr>
        <w:t>向公司</w:t>
      </w:r>
      <w:r w:rsidRPr="00991C6A">
        <w:rPr>
          <w:rFonts w:ascii="楷体" w:eastAsia="楷体" w:hAnsi="楷体" w:hint="eastAsia"/>
          <w:sz w:val="24"/>
          <w:szCs w:val="24"/>
        </w:rPr>
        <w:t>总部</w:t>
      </w:r>
      <w:r w:rsidR="00E16FD3" w:rsidRPr="00991C6A">
        <w:rPr>
          <w:rFonts w:ascii="楷体" w:eastAsia="楷体" w:hAnsi="楷体" w:hint="eastAsia"/>
          <w:sz w:val="24"/>
          <w:szCs w:val="24"/>
        </w:rPr>
        <w:t>提供研发服务</w:t>
      </w:r>
      <w:r w:rsidR="00CE78BF" w:rsidRPr="00991C6A">
        <w:rPr>
          <w:rFonts w:ascii="楷体" w:eastAsia="楷体" w:hAnsi="楷体" w:hint="eastAsia"/>
          <w:sz w:val="24"/>
          <w:szCs w:val="24"/>
        </w:rPr>
        <w:t>并</w:t>
      </w:r>
      <w:r w:rsidRPr="00991C6A">
        <w:rPr>
          <w:rFonts w:ascii="楷体" w:eastAsia="楷体" w:hAnsi="楷体" w:hint="eastAsia"/>
          <w:sz w:val="24"/>
          <w:szCs w:val="24"/>
        </w:rPr>
        <w:t>收取研发服务费，</w:t>
      </w:r>
      <w:r w:rsidR="00161713" w:rsidRPr="00991C6A">
        <w:rPr>
          <w:rFonts w:ascii="楷体" w:eastAsia="楷体" w:hAnsi="楷体" w:hint="eastAsia"/>
          <w:sz w:val="24"/>
          <w:szCs w:val="24"/>
        </w:rPr>
        <w:t>虽</w:t>
      </w:r>
      <w:r w:rsidRPr="00991C6A">
        <w:rPr>
          <w:rFonts w:ascii="楷体" w:eastAsia="楷体" w:hAnsi="楷体" w:hint="eastAsia"/>
          <w:sz w:val="24"/>
          <w:szCs w:val="24"/>
        </w:rPr>
        <w:t>获得与研发业务相关营业收入</w:t>
      </w:r>
      <w:r w:rsidR="00E16FD3" w:rsidRPr="00991C6A">
        <w:rPr>
          <w:rFonts w:ascii="楷体" w:eastAsia="楷体" w:hAnsi="楷体" w:hint="eastAsia"/>
          <w:sz w:val="24"/>
          <w:szCs w:val="24"/>
        </w:rPr>
        <w:t>要</w:t>
      </w:r>
      <w:r w:rsidRPr="00991C6A">
        <w:rPr>
          <w:rFonts w:ascii="楷体" w:eastAsia="楷体" w:hAnsi="楷体" w:hint="eastAsia"/>
          <w:sz w:val="24"/>
          <w:szCs w:val="24"/>
        </w:rPr>
        <w:t>缴纳增值税，</w:t>
      </w:r>
      <w:r w:rsidR="00161713" w:rsidRPr="00991C6A">
        <w:rPr>
          <w:rFonts w:ascii="楷体" w:eastAsia="楷体" w:hAnsi="楷体" w:hint="eastAsia"/>
          <w:sz w:val="24"/>
          <w:szCs w:val="24"/>
        </w:rPr>
        <w:t>但</w:t>
      </w:r>
      <w:r w:rsidRPr="00991C6A">
        <w:rPr>
          <w:rFonts w:ascii="楷体" w:eastAsia="楷体" w:hAnsi="楷体" w:hint="eastAsia"/>
          <w:sz w:val="24"/>
          <w:szCs w:val="24"/>
        </w:rPr>
        <w:t>可在总部抵扣</w:t>
      </w:r>
      <w:r w:rsidR="002F653E" w:rsidRPr="00991C6A">
        <w:rPr>
          <w:rFonts w:ascii="楷体" w:eastAsia="楷体" w:hAnsi="楷体" w:hint="eastAsia"/>
          <w:sz w:val="24"/>
          <w:szCs w:val="24"/>
        </w:rPr>
        <w:t>，</w:t>
      </w:r>
      <w:r w:rsidRPr="00991C6A">
        <w:rPr>
          <w:rFonts w:ascii="楷体" w:eastAsia="楷体" w:hAnsi="楷体" w:hint="eastAsia"/>
          <w:sz w:val="24"/>
          <w:szCs w:val="24"/>
        </w:rPr>
        <w:t>促进了上海华为研发中心</w:t>
      </w:r>
      <w:r w:rsidR="00E16FD3" w:rsidRPr="00991C6A">
        <w:rPr>
          <w:rFonts w:ascii="楷体" w:eastAsia="楷体" w:hAnsi="楷体" w:hint="eastAsia"/>
          <w:sz w:val="24"/>
          <w:szCs w:val="24"/>
        </w:rPr>
        <w:t>研发服务</w:t>
      </w:r>
      <w:r w:rsidR="004D7F76" w:rsidRPr="00991C6A">
        <w:rPr>
          <w:rFonts w:ascii="楷体" w:eastAsia="楷体" w:hAnsi="楷体" w:hint="eastAsia"/>
          <w:sz w:val="24"/>
          <w:szCs w:val="24"/>
        </w:rPr>
        <w:t>快速</w:t>
      </w:r>
      <w:r w:rsidRPr="00991C6A">
        <w:rPr>
          <w:rFonts w:ascii="楷体" w:eastAsia="楷体" w:hAnsi="楷体" w:hint="eastAsia"/>
          <w:sz w:val="24"/>
          <w:szCs w:val="24"/>
        </w:rPr>
        <w:t>发展。</w:t>
      </w:r>
    </w:p>
    <w:p w:rsidR="00A249CA" w:rsidRPr="00991C6A" w:rsidRDefault="00A249CA" w:rsidP="003C19C6">
      <w:pPr>
        <w:spacing w:line="300" w:lineRule="auto"/>
        <w:ind w:firstLineChars="200" w:firstLine="480"/>
        <w:rPr>
          <w:rFonts w:ascii="楷体" w:eastAsia="楷体" w:hAnsi="楷体"/>
          <w:sz w:val="24"/>
          <w:szCs w:val="24"/>
        </w:rPr>
      </w:pPr>
      <w:r w:rsidRPr="00991C6A">
        <w:rPr>
          <w:rFonts w:ascii="楷体" w:eastAsia="楷体" w:hAnsi="楷体" w:hint="eastAsia"/>
          <w:sz w:val="24"/>
          <w:szCs w:val="24"/>
        </w:rPr>
        <w:t>（5）</w:t>
      </w:r>
      <w:r w:rsidR="00FF2D8D" w:rsidRPr="00991C6A">
        <w:rPr>
          <w:rFonts w:ascii="楷体" w:eastAsia="楷体" w:hAnsi="楷体" w:hint="eastAsia"/>
          <w:sz w:val="24"/>
          <w:szCs w:val="24"/>
        </w:rPr>
        <w:t>上海文广集团</w:t>
      </w:r>
      <w:r w:rsidR="00465845" w:rsidRPr="00991C6A">
        <w:rPr>
          <w:rFonts w:ascii="楷体" w:eastAsia="楷体" w:hAnsi="楷体" w:hint="eastAsia"/>
          <w:sz w:val="24"/>
          <w:szCs w:val="24"/>
        </w:rPr>
        <w:t>：</w:t>
      </w:r>
      <w:r w:rsidR="00464232" w:rsidRPr="00991C6A">
        <w:rPr>
          <w:rFonts w:ascii="楷体" w:eastAsia="楷体" w:hAnsi="楷体" w:hint="eastAsia"/>
          <w:sz w:val="24"/>
          <w:szCs w:val="24"/>
        </w:rPr>
        <w:t>营改增</w:t>
      </w:r>
      <w:r w:rsidR="00E16FD3" w:rsidRPr="00991C6A">
        <w:rPr>
          <w:rFonts w:ascii="楷体" w:eastAsia="楷体" w:hAnsi="楷体" w:hint="eastAsia"/>
          <w:sz w:val="24"/>
          <w:szCs w:val="24"/>
        </w:rPr>
        <w:t>后</w:t>
      </w:r>
      <w:r w:rsidR="00FF2D8D" w:rsidRPr="00991C6A">
        <w:rPr>
          <w:rFonts w:ascii="楷体" w:eastAsia="楷体" w:hAnsi="楷体" w:hint="eastAsia"/>
          <w:sz w:val="24"/>
          <w:szCs w:val="24"/>
        </w:rPr>
        <w:t>根据增值税抵扣制度特点，加快推进节目制</w:t>
      </w:r>
      <w:r w:rsidR="00FF2D8D" w:rsidRPr="00991C6A">
        <w:rPr>
          <w:rFonts w:ascii="楷体" w:eastAsia="楷体" w:hAnsi="楷体" w:hint="eastAsia"/>
          <w:sz w:val="24"/>
          <w:szCs w:val="24"/>
        </w:rPr>
        <w:lastRenderedPageBreak/>
        <w:t>作和播</w:t>
      </w:r>
      <w:r w:rsidR="00465845" w:rsidRPr="00991C6A">
        <w:rPr>
          <w:rFonts w:ascii="楷体" w:eastAsia="楷体" w:hAnsi="楷体" w:hint="eastAsia"/>
          <w:sz w:val="24"/>
          <w:szCs w:val="24"/>
        </w:rPr>
        <w:t>放</w:t>
      </w:r>
      <w:r w:rsidR="00FF2D8D" w:rsidRPr="00991C6A">
        <w:rPr>
          <w:rFonts w:ascii="楷体" w:eastAsia="楷体" w:hAnsi="楷体" w:hint="eastAsia"/>
          <w:sz w:val="24"/>
          <w:szCs w:val="24"/>
        </w:rPr>
        <w:t>分离改制</w:t>
      </w:r>
      <w:r w:rsidR="00895402" w:rsidRPr="00991C6A">
        <w:rPr>
          <w:rFonts w:ascii="楷体" w:eastAsia="楷体" w:hAnsi="楷体" w:hint="eastAsia"/>
          <w:sz w:val="24"/>
          <w:szCs w:val="24"/>
        </w:rPr>
        <w:t>。</w:t>
      </w:r>
      <w:r w:rsidR="007F156D" w:rsidRPr="00991C6A">
        <w:rPr>
          <w:rFonts w:ascii="楷体" w:eastAsia="楷体" w:hAnsi="楷体" w:hint="eastAsia"/>
          <w:sz w:val="24"/>
          <w:szCs w:val="24"/>
        </w:rPr>
        <w:t>其</w:t>
      </w:r>
      <w:r w:rsidR="00465845" w:rsidRPr="00991C6A">
        <w:rPr>
          <w:rFonts w:ascii="楷体" w:eastAsia="楷体" w:hAnsi="楷体" w:hint="eastAsia"/>
          <w:sz w:val="24"/>
          <w:szCs w:val="24"/>
        </w:rPr>
        <w:t>下属</w:t>
      </w:r>
      <w:r w:rsidR="00895402" w:rsidRPr="00991C6A">
        <w:rPr>
          <w:rFonts w:ascii="楷体" w:eastAsia="楷体" w:hAnsi="楷体" w:hint="eastAsia"/>
          <w:sz w:val="24"/>
          <w:szCs w:val="24"/>
        </w:rPr>
        <w:t>东方传媒</w:t>
      </w:r>
      <w:r w:rsidR="00465845" w:rsidRPr="00991C6A">
        <w:rPr>
          <w:rFonts w:ascii="楷体" w:eastAsia="楷体" w:hAnsi="楷体" w:hint="eastAsia"/>
          <w:sz w:val="24"/>
          <w:szCs w:val="24"/>
        </w:rPr>
        <w:t>有限公司</w:t>
      </w:r>
      <w:r w:rsidR="00895402" w:rsidRPr="00991C6A">
        <w:rPr>
          <w:rFonts w:ascii="楷体" w:eastAsia="楷体" w:hAnsi="楷体" w:hint="eastAsia"/>
          <w:sz w:val="24"/>
          <w:szCs w:val="24"/>
        </w:rPr>
        <w:t>如今已发展为制作、播出和服务产业链齐全的文化产业集团，播出公司向制作公司采购节目，制作和播出公司营业收入</w:t>
      </w:r>
      <w:r w:rsidR="00464232" w:rsidRPr="00991C6A">
        <w:rPr>
          <w:rFonts w:ascii="楷体" w:eastAsia="楷体" w:hAnsi="楷体" w:hint="eastAsia"/>
          <w:sz w:val="24"/>
          <w:szCs w:val="24"/>
        </w:rPr>
        <w:t>缴纳</w:t>
      </w:r>
      <w:r w:rsidR="00895402" w:rsidRPr="00991C6A">
        <w:rPr>
          <w:rFonts w:ascii="楷体" w:eastAsia="楷体" w:hAnsi="楷体" w:hint="eastAsia"/>
          <w:sz w:val="24"/>
          <w:szCs w:val="24"/>
        </w:rPr>
        <w:t>增值税</w:t>
      </w:r>
      <w:r w:rsidR="00464232" w:rsidRPr="00991C6A">
        <w:rPr>
          <w:rFonts w:ascii="楷体" w:eastAsia="楷体" w:hAnsi="楷体" w:hint="eastAsia"/>
          <w:sz w:val="24"/>
          <w:szCs w:val="24"/>
        </w:rPr>
        <w:t>可</w:t>
      </w:r>
      <w:r w:rsidR="00895402" w:rsidRPr="00991C6A">
        <w:rPr>
          <w:rFonts w:ascii="楷体" w:eastAsia="楷体" w:hAnsi="楷体" w:hint="eastAsia"/>
          <w:sz w:val="24"/>
          <w:szCs w:val="24"/>
        </w:rPr>
        <w:t>环环抵扣，</w:t>
      </w:r>
      <w:r w:rsidR="00464232" w:rsidRPr="00991C6A">
        <w:rPr>
          <w:rFonts w:ascii="楷体" w:eastAsia="楷体" w:hAnsi="楷体" w:hint="eastAsia"/>
          <w:sz w:val="24"/>
          <w:szCs w:val="24"/>
        </w:rPr>
        <w:t>不再重复征税。</w:t>
      </w:r>
      <w:r w:rsidR="00465845" w:rsidRPr="00991C6A">
        <w:rPr>
          <w:rFonts w:ascii="楷体" w:eastAsia="楷体" w:hAnsi="楷体" w:hint="eastAsia"/>
          <w:sz w:val="24"/>
          <w:szCs w:val="24"/>
        </w:rPr>
        <w:t>营改增</w:t>
      </w:r>
      <w:r w:rsidR="00464232" w:rsidRPr="00991C6A">
        <w:rPr>
          <w:rFonts w:ascii="楷体" w:eastAsia="楷体" w:hAnsi="楷体" w:hint="eastAsia"/>
          <w:sz w:val="24"/>
          <w:szCs w:val="24"/>
        </w:rPr>
        <w:t>不仅拉长</w:t>
      </w:r>
      <w:r w:rsidR="00465845" w:rsidRPr="00991C6A">
        <w:rPr>
          <w:rFonts w:ascii="楷体" w:eastAsia="楷体" w:hAnsi="楷体" w:hint="eastAsia"/>
          <w:sz w:val="24"/>
          <w:szCs w:val="24"/>
        </w:rPr>
        <w:t>产业链，有助于专业化分工，更涵养了税源</w:t>
      </w:r>
      <w:r w:rsidR="00464232" w:rsidRPr="00991C6A">
        <w:rPr>
          <w:rFonts w:ascii="楷体" w:eastAsia="楷体" w:hAnsi="楷体" w:hint="eastAsia"/>
          <w:sz w:val="24"/>
          <w:szCs w:val="24"/>
        </w:rPr>
        <w:t>。近年来</w:t>
      </w:r>
      <w:r w:rsidR="00FF2D8D" w:rsidRPr="00991C6A">
        <w:rPr>
          <w:rFonts w:ascii="楷体" w:eastAsia="楷体" w:hAnsi="楷体" w:hint="eastAsia"/>
          <w:sz w:val="24"/>
          <w:szCs w:val="24"/>
        </w:rPr>
        <w:t>东方传媒加大市场化运营，拓展对外服务，年均增长达到20%。</w:t>
      </w:r>
    </w:p>
    <w:p w:rsidR="003C19C6" w:rsidRPr="00991C6A" w:rsidRDefault="00843EB1" w:rsidP="003C19C6">
      <w:pPr>
        <w:widowControl/>
        <w:spacing w:line="300" w:lineRule="auto"/>
        <w:ind w:firstLineChars="200" w:firstLine="480"/>
        <w:rPr>
          <w:rFonts w:ascii="楷体" w:eastAsia="楷体" w:hAnsi="楷体"/>
          <w:sz w:val="24"/>
          <w:szCs w:val="24"/>
        </w:rPr>
      </w:pPr>
      <w:r w:rsidRPr="00991C6A">
        <w:rPr>
          <w:rFonts w:ascii="楷体" w:eastAsia="楷体" w:hAnsi="楷体" w:hint="eastAsia"/>
          <w:sz w:val="24"/>
          <w:szCs w:val="24"/>
        </w:rPr>
        <w:t>全面</w:t>
      </w:r>
      <w:r w:rsidRPr="00991C6A">
        <w:rPr>
          <w:rFonts w:ascii="楷体" w:eastAsia="楷体" w:hAnsi="楷体"/>
          <w:sz w:val="24"/>
          <w:szCs w:val="24"/>
        </w:rPr>
        <w:t>实施营改增</w:t>
      </w:r>
      <w:r w:rsidRPr="00991C6A">
        <w:rPr>
          <w:rFonts w:ascii="楷体" w:eastAsia="楷体" w:hAnsi="楷体" w:hint="eastAsia"/>
          <w:sz w:val="24"/>
          <w:szCs w:val="24"/>
        </w:rPr>
        <w:t>是</w:t>
      </w:r>
      <w:r w:rsidRPr="00991C6A">
        <w:rPr>
          <w:rFonts w:ascii="楷体" w:eastAsia="楷体" w:hAnsi="楷体"/>
          <w:sz w:val="24"/>
          <w:szCs w:val="24"/>
        </w:rPr>
        <w:t>一项</w:t>
      </w:r>
      <w:r w:rsidRPr="00991C6A">
        <w:rPr>
          <w:rFonts w:ascii="楷体" w:eastAsia="楷体" w:hAnsi="楷体" w:hint="eastAsia"/>
          <w:sz w:val="24"/>
          <w:szCs w:val="24"/>
        </w:rPr>
        <w:t>合理</w:t>
      </w:r>
      <w:r w:rsidRPr="00991C6A">
        <w:rPr>
          <w:rFonts w:ascii="楷体" w:eastAsia="楷体" w:hAnsi="楷体"/>
          <w:sz w:val="24"/>
          <w:szCs w:val="24"/>
        </w:rPr>
        <w:t>税</w:t>
      </w:r>
      <w:r w:rsidRPr="00991C6A">
        <w:rPr>
          <w:rFonts w:ascii="楷体" w:eastAsia="楷体" w:hAnsi="楷体" w:hint="eastAsia"/>
          <w:sz w:val="24"/>
          <w:szCs w:val="24"/>
        </w:rPr>
        <w:t>收</w:t>
      </w:r>
      <w:r w:rsidRPr="00991C6A">
        <w:rPr>
          <w:rFonts w:ascii="楷体" w:eastAsia="楷体" w:hAnsi="楷体"/>
          <w:sz w:val="24"/>
          <w:szCs w:val="24"/>
        </w:rPr>
        <w:t>制</w:t>
      </w:r>
      <w:r w:rsidRPr="00991C6A">
        <w:rPr>
          <w:rFonts w:ascii="楷体" w:eastAsia="楷体" w:hAnsi="楷体" w:hint="eastAsia"/>
          <w:sz w:val="24"/>
          <w:szCs w:val="24"/>
        </w:rPr>
        <w:t>度</w:t>
      </w:r>
      <w:r w:rsidRPr="00991C6A">
        <w:rPr>
          <w:rFonts w:ascii="楷体" w:eastAsia="楷体" w:hAnsi="楷体"/>
          <w:sz w:val="24"/>
          <w:szCs w:val="24"/>
        </w:rPr>
        <w:t>、</w:t>
      </w:r>
      <w:r w:rsidRPr="00991C6A">
        <w:rPr>
          <w:rFonts w:ascii="楷体" w:eastAsia="楷体" w:hAnsi="楷体" w:hint="eastAsia"/>
          <w:sz w:val="24"/>
          <w:szCs w:val="24"/>
        </w:rPr>
        <w:t>落实企业</w:t>
      </w:r>
      <w:r w:rsidRPr="00991C6A">
        <w:rPr>
          <w:rFonts w:ascii="楷体" w:eastAsia="楷体" w:hAnsi="楷体"/>
          <w:sz w:val="24"/>
          <w:szCs w:val="24"/>
        </w:rPr>
        <w:t>减税、促进</w:t>
      </w:r>
      <w:r w:rsidRPr="00991C6A">
        <w:rPr>
          <w:rFonts w:ascii="楷体" w:eastAsia="楷体" w:hAnsi="楷体" w:hint="eastAsia"/>
          <w:sz w:val="24"/>
          <w:szCs w:val="24"/>
        </w:rPr>
        <w:t>经济</w:t>
      </w:r>
      <w:r w:rsidRPr="00991C6A">
        <w:rPr>
          <w:rFonts w:ascii="楷体" w:eastAsia="楷体" w:hAnsi="楷体"/>
          <w:sz w:val="24"/>
          <w:szCs w:val="24"/>
        </w:rPr>
        <w:t>转型的系统性改革，在政策导向上需要</w:t>
      </w:r>
      <w:r w:rsidRPr="00991C6A">
        <w:rPr>
          <w:rFonts w:ascii="楷体" w:eastAsia="楷体" w:hAnsi="楷体" w:hint="eastAsia"/>
          <w:sz w:val="24"/>
          <w:szCs w:val="24"/>
        </w:rPr>
        <w:t>把握</w:t>
      </w:r>
      <w:r w:rsidRPr="00991C6A">
        <w:rPr>
          <w:rFonts w:ascii="楷体" w:eastAsia="楷体" w:hAnsi="楷体"/>
          <w:sz w:val="24"/>
          <w:szCs w:val="24"/>
        </w:rPr>
        <w:t>好改制、减</w:t>
      </w:r>
      <w:r w:rsidRPr="00991C6A">
        <w:rPr>
          <w:rFonts w:ascii="楷体" w:eastAsia="楷体" w:hAnsi="楷体" w:hint="eastAsia"/>
          <w:sz w:val="24"/>
          <w:szCs w:val="24"/>
        </w:rPr>
        <w:t>税</w:t>
      </w:r>
      <w:r w:rsidRPr="00991C6A">
        <w:rPr>
          <w:rFonts w:ascii="楷体" w:eastAsia="楷体" w:hAnsi="楷体"/>
          <w:sz w:val="24"/>
          <w:szCs w:val="24"/>
        </w:rPr>
        <w:t>、</w:t>
      </w:r>
      <w:r w:rsidRPr="00991C6A">
        <w:rPr>
          <w:rFonts w:ascii="楷体" w:eastAsia="楷体" w:hAnsi="楷体" w:hint="eastAsia"/>
          <w:sz w:val="24"/>
          <w:szCs w:val="24"/>
        </w:rPr>
        <w:t>转型</w:t>
      </w:r>
      <w:r w:rsidRPr="00991C6A">
        <w:rPr>
          <w:rFonts w:ascii="楷体" w:eastAsia="楷体" w:hAnsi="楷体"/>
          <w:sz w:val="24"/>
          <w:szCs w:val="24"/>
        </w:rPr>
        <w:t>之间</w:t>
      </w:r>
      <w:r w:rsidR="007F156D" w:rsidRPr="00991C6A">
        <w:rPr>
          <w:rFonts w:ascii="楷体" w:eastAsia="楷体" w:hAnsi="楷体"/>
          <w:sz w:val="24"/>
          <w:szCs w:val="24"/>
        </w:rPr>
        <w:t>的</w:t>
      </w:r>
      <w:r w:rsidRPr="00991C6A">
        <w:rPr>
          <w:rFonts w:ascii="楷体" w:eastAsia="楷体" w:hAnsi="楷体"/>
          <w:sz w:val="24"/>
          <w:szCs w:val="24"/>
        </w:rPr>
        <w:t>关系</w:t>
      </w:r>
      <w:r w:rsidRPr="00991C6A">
        <w:rPr>
          <w:rFonts w:ascii="楷体" w:eastAsia="楷体" w:hAnsi="楷体" w:hint="eastAsia"/>
          <w:sz w:val="24"/>
          <w:szCs w:val="24"/>
        </w:rPr>
        <w:t>。</w:t>
      </w:r>
      <w:r w:rsidR="003C19C6" w:rsidRPr="00991C6A">
        <w:rPr>
          <w:rFonts w:ascii="楷体" w:eastAsia="楷体" w:hAnsi="楷体"/>
          <w:sz w:val="24"/>
          <w:szCs w:val="24"/>
        </w:rPr>
        <w:t>破解改革进程中的</w:t>
      </w:r>
      <w:r w:rsidR="003C19C6" w:rsidRPr="00991C6A">
        <w:rPr>
          <w:rFonts w:ascii="楷体" w:eastAsia="楷体" w:hAnsi="楷体" w:cs="AdobeHeitiStd-Regular" w:hint="eastAsia"/>
          <w:kern w:val="0"/>
          <w:sz w:val="24"/>
          <w:szCs w:val="24"/>
        </w:rPr>
        <w:t>难题，还需要</w:t>
      </w:r>
      <w:r w:rsidR="003C19C6" w:rsidRPr="00991C6A">
        <w:rPr>
          <w:rFonts w:ascii="楷体" w:eastAsia="楷体" w:hAnsi="楷体" w:cs="AdobeHeitiStd-Regular"/>
          <w:kern w:val="0"/>
          <w:sz w:val="24"/>
          <w:szCs w:val="24"/>
        </w:rPr>
        <w:t>在立法、改</w:t>
      </w:r>
      <w:r w:rsidR="003C19C6" w:rsidRPr="00991C6A">
        <w:rPr>
          <w:rFonts w:ascii="楷体" w:eastAsia="楷体" w:hAnsi="楷体" w:cs="AdobeHeitiStd-Regular" w:hint="eastAsia"/>
          <w:kern w:val="0"/>
          <w:sz w:val="24"/>
          <w:szCs w:val="24"/>
        </w:rPr>
        <w:t>制</w:t>
      </w:r>
      <w:r w:rsidR="003C19C6" w:rsidRPr="00991C6A">
        <w:rPr>
          <w:rFonts w:ascii="楷体" w:eastAsia="楷体" w:hAnsi="楷体" w:cs="AdobeHeitiStd-Regular"/>
          <w:kern w:val="0"/>
          <w:sz w:val="24"/>
          <w:szCs w:val="24"/>
        </w:rPr>
        <w:t>和管理上</w:t>
      </w:r>
      <w:r w:rsidR="003C19C6" w:rsidRPr="00991C6A">
        <w:rPr>
          <w:rFonts w:ascii="楷体" w:eastAsia="楷体" w:hAnsi="楷体" w:cs="AdobeHeitiStd-Regular" w:hint="eastAsia"/>
          <w:kern w:val="0"/>
          <w:sz w:val="24"/>
          <w:szCs w:val="24"/>
        </w:rPr>
        <w:t>深化</w:t>
      </w:r>
      <w:r w:rsidR="003C19C6" w:rsidRPr="00991C6A">
        <w:rPr>
          <w:rFonts w:ascii="楷体" w:eastAsia="楷体" w:hAnsi="楷体" w:cs="AdobeHeitiStd-Regular"/>
          <w:kern w:val="0"/>
          <w:sz w:val="24"/>
          <w:szCs w:val="24"/>
        </w:rPr>
        <w:t>推进</w:t>
      </w:r>
      <w:r w:rsidR="003C19C6" w:rsidRPr="00991C6A">
        <w:rPr>
          <w:rFonts w:ascii="楷体" w:eastAsia="楷体" w:hAnsi="楷体" w:cs="AdobeHeitiStd-Regular" w:hint="eastAsia"/>
          <w:kern w:val="0"/>
          <w:sz w:val="24"/>
          <w:szCs w:val="24"/>
        </w:rPr>
        <w:t>。</w:t>
      </w:r>
    </w:p>
    <w:p w:rsidR="00843EB1" w:rsidRPr="00991C6A" w:rsidRDefault="00843EB1" w:rsidP="0088452E">
      <w:pPr>
        <w:ind w:firstLineChars="200" w:firstLine="480"/>
        <w:rPr>
          <w:rFonts w:ascii="楷体" w:eastAsia="楷体" w:hAnsi="楷体"/>
          <w:sz w:val="24"/>
          <w:szCs w:val="24"/>
        </w:rPr>
      </w:pPr>
    </w:p>
    <w:p w:rsidR="00E929B6" w:rsidRPr="00991C6A" w:rsidRDefault="00E929B6">
      <w:pPr>
        <w:widowControl/>
        <w:jc w:val="left"/>
        <w:rPr>
          <w:rFonts w:ascii="楷体" w:eastAsia="楷体" w:hAnsi="楷体"/>
          <w:sz w:val="24"/>
          <w:szCs w:val="24"/>
        </w:rPr>
      </w:pPr>
      <w:r w:rsidRPr="00991C6A">
        <w:rPr>
          <w:rFonts w:ascii="楷体" w:eastAsia="楷体" w:hAnsi="楷体"/>
          <w:sz w:val="24"/>
          <w:szCs w:val="24"/>
        </w:rPr>
        <w:br w:type="page"/>
      </w:r>
    </w:p>
    <w:p w:rsidR="005E5562" w:rsidRPr="00991C6A" w:rsidRDefault="005E5562" w:rsidP="003C19C6">
      <w:pPr>
        <w:jc w:val="center"/>
        <w:rPr>
          <w:rFonts w:asciiTheme="minorEastAsia" w:hAnsiTheme="minorEastAsia" w:cs="宋体"/>
          <w:b/>
          <w:kern w:val="0"/>
          <w:sz w:val="36"/>
          <w:szCs w:val="36"/>
        </w:rPr>
      </w:pPr>
      <w:bookmarkStart w:id="3" w:name="_Toc476122986"/>
      <w:r w:rsidRPr="00991C6A">
        <w:rPr>
          <w:rFonts w:asciiTheme="minorEastAsia" w:hAnsiTheme="minorEastAsia" w:cs="宋体" w:hint="eastAsia"/>
          <w:b/>
          <w:kern w:val="0"/>
          <w:sz w:val="36"/>
          <w:szCs w:val="36"/>
        </w:rPr>
        <w:lastRenderedPageBreak/>
        <w:t>上</w:t>
      </w:r>
      <w:r w:rsidRPr="00991C6A">
        <w:rPr>
          <w:rFonts w:asciiTheme="minorEastAsia" w:hAnsiTheme="minorEastAsia" w:cs="宋体"/>
          <w:b/>
          <w:kern w:val="0"/>
          <w:sz w:val="36"/>
          <w:szCs w:val="36"/>
        </w:rPr>
        <w:t>海营</w:t>
      </w:r>
      <w:r w:rsidRPr="00991C6A">
        <w:rPr>
          <w:rFonts w:asciiTheme="minorEastAsia" w:hAnsiTheme="minorEastAsia" w:cs="宋体" w:hint="eastAsia"/>
          <w:b/>
          <w:kern w:val="0"/>
          <w:sz w:val="36"/>
          <w:szCs w:val="36"/>
        </w:rPr>
        <w:t>改</w:t>
      </w:r>
      <w:r w:rsidRPr="00991C6A">
        <w:rPr>
          <w:rFonts w:asciiTheme="minorEastAsia" w:hAnsiTheme="minorEastAsia" w:cs="宋体"/>
          <w:b/>
          <w:kern w:val="0"/>
          <w:sz w:val="36"/>
          <w:szCs w:val="36"/>
        </w:rPr>
        <w:t>增</w:t>
      </w:r>
      <w:r w:rsidRPr="00991C6A">
        <w:rPr>
          <w:rFonts w:asciiTheme="minorEastAsia" w:hAnsiTheme="minorEastAsia" w:cs="宋体" w:hint="eastAsia"/>
          <w:b/>
          <w:kern w:val="0"/>
          <w:sz w:val="36"/>
          <w:szCs w:val="36"/>
        </w:rPr>
        <w:t>5年</w:t>
      </w:r>
      <w:r w:rsidRPr="00991C6A">
        <w:rPr>
          <w:rFonts w:asciiTheme="minorEastAsia" w:hAnsiTheme="minorEastAsia" w:cs="宋体"/>
          <w:b/>
          <w:kern w:val="0"/>
          <w:sz w:val="36"/>
          <w:szCs w:val="36"/>
        </w:rPr>
        <w:t>试点</w:t>
      </w:r>
      <w:r w:rsidRPr="00991C6A">
        <w:rPr>
          <w:rFonts w:asciiTheme="minorEastAsia" w:hAnsiTheme="minorEastAsia" w:cs="宋体" w:hint="eastAsia"/>
          <w:b/>
          <w:kern w:val="0"/>
          <w:sz w:val="36"/>
          <w:szCs w:val="36"/>
        </w:rPr>
        <w:t>成</w:t>
      </w:r>
      <w:r w:rsidRPr="00991C6A">
        <w:rPr>
          <w:rFonts w:asciiTheme="minorEastAsia" w:hAnsiTheme="minorEastAsia" w:cs="宋体"/>
          <w:b/>
          <w:kern w:val="0"/>
          <w:sz w:val="36"/>
          <w:szCs w:val="36"/>
        </w:rPr>
        <w:t>效分析</w:t>
      </w:r>
      <w:r w:rsidRPr="00991C6A">
        <w:rPr>
          <w:rFonts w:asciiTheme="minorEastAsia" w:hAnsiTheme="minorEastAsia" w:cs="宋体" w:hint="eastAsia"/>
          <w:b/>
          <w:kern w:val="0"/>
          <w:sz w:val="36"/>
          <w:szCs w:val="36"/>
        </w:rPr>
        <w:t>报告</w:t>
      </w:r>
      <w:bookmarkEnd w:id="3"/>
    </w:p>
    <w:p w:rsidR="005E5562" w:rsidRPr="00991C6A" w:rsidRDefault="005E5562" w:rsidP="005E5562">
      <w:pPr>
        <w:autoSpaceDE w:val="0"/>
        <w:autoSpaceDN w:val="0"/>
        <w:adjustRightInd w:val="0"/>
        <w:jc w:val="center"/>
        <w:rPr>
          <w:rFonts w:asciiTheme="minorEastAsia" w:hAnsiTheme="minorEastAsia" w:cs="宋体"/>
          <w:b/>
          <w:kern w:val="0"/>
          <w:sz w:val="30"/>
          <w:szCs w:val="30"/>
        </w:rPr>
      </w:pPr>
    </w:p>
    <w:p w:rsidR="005E5562" w:rsidRPr="00991C6A" w:rsidRDefault="005E5562" w:rsidP="005E5562">
      <w:pPr>
        <w:autoSpaceDE w:val="0"/>
        <w:autoSpaceDN w:val="0"/>
        <w:adjustRightInd w:val="0"/>
        <w:jc w:val="center"/>
        <w:rPr>
          <w:rFonts w:asciiTheme="minorEastAsia" w:hAnsiTheme="minorEastAsia" w:cs="宋体"/>
          <w:b/>
          <w:kern w:val="0"/>
          <w:szCs w:val="21"/>
        </w:rPr>
      </w:pPr>
    </w:p>
    <w:p w:rsidR="005E5562" w:rsidRPr="00991C6A" w:rsidRDefault="005E5562" w:rsidP="005E5562">
      <w:pPr>
        <w:autoSpaceDE w:val="0"/>
        <w:autoSpaceDN w:val="0"/>
        <w:adjustRightInd w:val="0"/>
        <w:rPr>
          <w:rFonts w:asciiTheme="minorEastAsia" w:hAnsiTheme="minorEastAsia" w:cs="宋体"/>
          <w:b/>
          <w:kern w:val="0"/>
          <w:szCs w:val="21"/>
        </w:rPr>
      </w:pPr>
    </w:p>
    <w:p w:rsidR="009D1D74" w:rsidRPr="00991C6A" w:rsidRDefault="005E5562" w:rsidP="009D1D74">
      <w:pPr>
        <w:pStyle w:val="a7"/>
        <w:spacing w:before="0" w:beforeAutospacing="0" w:after="0" w:afterAutospacing="0" w:line="360" w:lineRule="auto"/>
        <w:ind w:firstLineChars="200" w:firstLine="480"/>
        <w:jc w:val="both"/>
        <w:rPr>
          <w:rFonts w:asciiTheme="minorEastAsia" w:eastAsiaTheme="minorEastAsia" w:hAnsiTheme="minorEastAsia"/>
        </w:rPr>
      </w:pPr>
      <w:r w:rsidRPr="00991C6A">
        <w:rPr>
          <w:rFonts w:asciiTheme="minorEastAsia" w:hAnsiTheme="minorEastAsia" w:cs="AdobeHeitiStd-Regular" w:hint="eastAsia"/>
        </w:rPr>
        <w:t>自2012年1月1日上</w:t>
      </w:r>
      <w:r w:rsidRPr="00991C6A">
        <w:rPr>
          <w:rFonts w:asciiTheme="minorEastAsia" w:hAnsiTheme="minorEastAsia" w:cs="AdobeHeitiStd-Regular"/>
        </w:rPr>
        <w:t>海部分行业营改增试点</w:t>
      </w:r>
      <w:r w:rsidRPr="00991C6A">
        <w:rPr>
          <w:rFonts w:asciiTheme="minorEastAsia" w:hAnsiTheme="minorEastAsia" w:cs="AdobeHeitiStd-Regular" w:hint="eastAsia"/>
        </w:rPr>
        <w:t>，到2016年5月1日</w:t>
      </w:r>
      <w:r w:rsidRPr="00991C6A">
        <w:rPr>
          <w:rFonts w:asciiTheme="minorEastAsia" w:hAnsiTheme="minorEastAsia" w:cs="AdobeHeitiStd-Regular"/>
        </w:rPr>
        <w:t>全面</w:t>
      </w:r>
      <w:r w:rsidRPr="00991C6A">
        <w:rPr>
          <w:rFonts w:asciiTheme="minorEastAsia" w:hAnsiTheme="minorEastAsia" w:cs="AdobeHeitiStd-Regular" w:hint="eastAsia"/>
        </w:rPr>
        <w:t>实施</w:t>
      </w:r>
      <w:r w:rsidRPr="00991C6A">
        <w:rPr>
          <w:rFonts w:asciiTheme="minorEastAsia" w:hAnsiTheme="minorEastAsia" w:cs="AdobeHeitiStd-Regular"/>
        </w:rPr>
        <w:t>营改增试点</w:t>
      </w:r>
      <w:r w:rsidRPr="00991C6A">
        <w:rPr>
          <w:rFonts w:asciiTheme="minorEastAsia" w:hAnsiTheme="minorEastAsia" w:cs="AdobeHeitiStd-Regular" w:hint="eastAsia"/>
        </w:rPr>
        <w:t>，5年来营</w:t>
      </w:r>
      <w:r w:rsidRPr="00991C6A">
        <w:rPr>
          <w:rFonts w:asciiTheme="minorEastAsia" w:hAnsiTheme="minorEastAsia" w:cs="AdobeHeitiStd-Regular"/>
        </w:rPr>
        <w:t>改增已</w:t>
      </w:r>
      <w:r w:rsidRPr="00991C6A">
        <w:rPr>
          <w:rFonts w:asciiTheme="minorEastAsia" w:hAnsiTheme="minorEastAsia" w:cs="AdobeHeitiStd-Regular" w:hint="eastAsia"/>
        </w:rPr>
        <w:t>由</w:t>
      </w:r>
      <w:r w:rsidRPr="00991C6A">
        <w:rPr>
          <w:rFonts w:asciiTheme="minorEastAsia" w:hAnsiTheme="minorEastAsia" w:cs="AdobeHeitiStd-Regular"/>
        </w:rPr>
        <w:t>不为人</w:t>
      </w:r>
      <w:r w:rsidR="00763EBD" w:rsidRPr="00991C6A">
        <w:rPr>
          <w:rFonts w:asciiTheme="minorEastAsia" w:hAnsiTheme="minorEastAsia" w:cs="AdobeHeitiStd-Regular" w:hint="eastAsia"/>
        </w:rPr>
        <w:t>知</w:t>
      </w:r>
      <w:r w:rsidRPr="00991C6A">
        <w:rPr>
          <w:rFonts w:asciiTheme="minorEastAsia" w:hAnsiTheme="minorEastAsia" w:cs="AdobeHeitiStd-Regular" w:hint="eastAsia"/>
        </w:rPr>
        <w:t>到</w:t>
      </w:r>
      <w:r w:rsidRPr="00991C6A">
        <w:rPr>
          <w:rFonts w:asciiTheme="minorEastAsia" w:hAnsiTheme="minorEastAsia" w:cs="AdobeHeitiStd-Regular"/>
        </w:rPr>
        <w:t>深入人心，</w:t>
      </w:r>
      <w:r w:rsidRPr="00991C6A">
        <w:rPr>
          <w:rFonts w:asciiTheme="minorEastAsia" w:hAnsiTheme="minorEastAsia" w:cs="AdobeHeitiStd-Regular" w:hint="eastAsia"/>
        </w:rPr>
        <w:t>并</w:t>
      </w:r>
      <w:r w:rsidR="00D878F8" w:rsidRPr="00991C6A">
        <w:rPr>
          <w:rFonts w:asciiTheme="minorEastAsia" w:hAnsiTheme="minorEastAsia" w:cs="AdobeHeitiStd-Regular" w:hint="eastAsia"/>
        </w:rPr>
        <w:t>取得</w:t>
      </w:r>
      <w:r w:rsidRPr="00991C6A">
        <w:rPr>
          <w:rFonts w:asciiTheme="minorEastAsia" w:hAnsiTheme="minorEastAsia" w:cs="AdobeHeitiStd-Regular"/>
        </w:rPr>
        <w:t>了完善</w:t>
      </w:r>
      <w:r w:rsidRPr="00991C6A">
        <w:rPr>
          <w:rFonts w:asciiTheme="minorEastAsia" w:hAnsiTheme="minorEastAsia" w:cs="AdobeHeitiStd-Regular" w:hint="eastAsia"/>
        </w:rPr>
        <w:t>税</w:t>
      </w:r>
      <w:r w:rsidRPr="00991C6A">
        <w:rPr>
          <w:rFonts w:asciiTheme="minorEastAsia" w:hAnsiTheme="minorEastAsia" w:cs="AdobeHeitiStd-Regular"/>
        </w:rPr>
        <w:t>制、</w:t>
      </w:r>
      <w:r w:rsidRPr="00991C6A">
        <w:rPr>
          <w:rFonts w:asciiTheme="minorEastAsia" w:hAnsiTheme="minorEastAsia" w:cs="AdobeHeitiStd-Regular" w:hint="eastAsia"/>
        </w:rPr>
        <w:t>企业</w:t>
      </w:r>
      <w:r w:rsidRPr="00991C6A">
        <w:rPr>
          <w:rFonts w:asciiTheme="minorEastAsia" w:hAnsiTheme="minorEastAsia" w:cs="AdobeHeitiStd-Regular"/>
        </w:rPr>
        <w:t>减负、</w:t>
      </w:r>
      <w:r w:rsidRPr="00991C6A">
        <w:rPr>
          <w:rFonts w:asciiTheme="minorEastAsia" w:hAnsiTheme="minorEastAsia" w:cs="AdobeHeitiStd-Regular" w:hint="eastAsia"/>
        </w:rPr>
        <w:t>经济</w:t>
      </w:r>
      <w:r w:rsidRPr="00991C6A">
        <w:rPr>
          <w:rFonts w:asciiTheme="minorEastAsia" w:hAnsiTheme="minorEastAsia" w:cs="AdobeHeitiStd-Regular"/>
        </w:rPr>
        <w:t>转型、体制</w:t>
      </w:r>
      <w:r w:rsidRPr="00991C6A">
        <w:rPr>
          <w:rFonts w:asciiTheme="minorEastAsia" w:hAnsiTheme="minorEastAsia" w:cs="AdobeHeitiStd-Regular" w:hint="eastAsia"/>
        </w:rPr>
        <w:t>优化和促进</w:t>
      </w:r>
      <w:r w:rsidRPr="00991C6A">
        <w:rPr>
          <w:rFonts w:asciiTheme="minorEastAsia" w:hAnsiTheme="minorEastAsia" w:cs="AdobeHeitiStd-Regular"/>
        </w:rPr>
        <w:t>管理等方面</w:t>
      </w:r>
      <w:r w:rsidR="007F156D" w:rsidRPr="00991C6A">
        <w:rPr>
          <w:rFonts w:asciiTheme="minorEastAsia" w:hAnsiTheme="minorEastAsia" w:cs="AdobeHeitiStd-Regular"/>
        </w:rPr>
        <w:t>的</w:t>
      </w:r>
      <w:r w:rsidRPr="00991C6A">
        <w:rPr>
          <w:rFonts w:asciiTheme="minorEastAsia" w:hAnsiTheme="minorEastAsia" w:cs="AdobeHeitiStd-Regular"/>
        </w:rPr>
        <w:t>积极</w:t>
      </w:r>
      <w:r w:rsidRPr="00991C6A">
        <w:rPr>
          <w:rFonts w:asciiTheme="minorEastAsia" w:hAnsiTheme="minorEastAsia" w:cs="AdobeHeitiStd-Regular" w:hint="eastAsia"/>
        </w:rPr>
        <w:t>成效，</w:t>
      </w:r>
      <w:r w:rsidRPr="00991C6A">
        <w:rPr>
          <w:rFonts w:asciiTheme="minorEastAsia" w:hAnsiTheme="minorEastAsia" w:cs="AdobeHeitiStd-Regular"/>
        </w:rPr>
        <w:t>已成为</w:t>
      </w:r>
      <w:r w:rsidRPr="00991C6A">
        <w:rPr>
          <w:rFonts w:asciiTheme="minorEastAsia" w:hAnsiTheme="minorEastAsia" w:cs="AdobeHeitiStd-Regular" w:hint="eastAsia"/>
        </w:rPr>
        <w:t>我</w:t>
      </w:r>
      <w:r w:rsidRPr="00991C6A">
        <w:rPr>
          <w:rFonts w:asciiTheme="minorEastAsia" w:hAnsiTheme="minorEastAsia" w:cs="AdobeHeitiStd-Regular"/>
        </w:rPr>
        <w:t>国全面深化经济体制改革</w:t>
      </w:r>
      <w:r w:rsidR="00BC5E13" w:rsidRPr="00991C6A">
        <w:rPr>
          <w:rFonts w:asciiTheme="minorEastAsia" w:hAnsiTheme="minorEastAsia" w:cs="AdobeHeitiStd-Regular" w:hint="eastAsia"/>
        </w:rPr>
        <w:t>的亮点</w:t>
      </w:r>
      <w:r w:rsidRPr="00991C6A">
        <w:rPr>
          <w:rFonts w:asciiTheme="minorEastAsia" w:hAnsiTheme="minorEastAsia" w:cs="AdobeHeitiStd-Regular"/>
        </w:rPr>
        <w:t>，并取得卓有成效改革</w:t>
      </w:r>
      <w:r w:rsidRPr="00991C6A">
        <w:rPr>
          <w:rFonts w:asciiTheme="minorEastAsia" w:hAnsiTheme="minorEastAsia" w:cs="AdobeHeitiStd-Regular" w:hint="eastAsia"/>
        </w:rPr>
        <w:t>项目</w:t>
      </w:r>
      <w:r w:rsidRPr="00991C6A">
        <w:rPr>
          <w:rFonts w:asciiTheme="minorEastAsia" w:hAnsiTheme="minorEastAsia" w:cs="AdobeHeitiStd-Regular"/>
        </w:rPr>
        <w:t>之一。</w:t>
      </w:r>
      <w:r w:rsidR="00A87EEF" w:rsidRPr="00991C6A">
        <w:rPr>
          <w:rFonts w:asciiTheme="minorEastAsia" w:eastAsiaTheme="minorEastAsia" w:hAnsiTheme="minorEastAsia" w:cs="AdobeHeitiStd-Regular" w:hint="eastAsia"/>
        </w:rPr>
        <w:t>上</w:t>
      </w:r>
      <w:r w:rsidR="00A87EEF" w:rsidRPr="00991C6A">
        <w:rPr>
          <w:rFonts w:asciiTheme="minorEastAsia" w:eastAsiaTheme="minorEastAsia" w:hAnsiTheme="minorEastAsia" w:cs="AdobeHeitiStd-Regular"/>
        </w:rPr>
        <w:t>海</w:t>
      </w:r>
      <w:r w:rsidR="00A87EEF" w:rsidRPr="00991C6A">
        <w:rPr>
          <w:rFonts w:asciiTheme="minorEastAsia" w:eastAsiaTheme="minorEastAsia" w:hAnsiTheme="minorEastAsia" w:cs="AdobeHeitiStd-Regular" w:hint="eastAsia"/>
        </w:rPr>
        <w:t>在</w:t>
      </w:r>
      <w:r w:rsidR="00A87EEF" w:rsidRPr="00991C6A">
        <w:rPr>
          <w:rFonts w:asciiTheme="minorEastAsia" w:eastAsiaTheme="minorEastAsia" w:hAnsiTheme="minorEastAsia" w:cs="AdobeHeitiStd-Regular"/>
        </w:rPr>
        <w:t>我国营</w:t>
      </w:r>
      <w:r w:rsidR="00A87EEF" w:rsidRPr="00991C6A">
        <w:rPr>
          <w:rFonts w:asciiTheme="minorEastAsia" w:eastAsiaTheme="minorEastAsia" w:hAnsiTheme="minorEastAsia" w:cs="AdobeHeitiStd-Regular" w:hint="eastAsia"/>
        </w:rPr>
        <w:t>改</w:t>
      </w:r>
      <w:r w:rsidR="00A87EEF" w:rsidRPr="00991C6A">
        <w:rPr>
          <w:rFonts w:asciiTheme="minorEastAsia" w:eastAsiaTheme="minorEastAsia" w:hAnsiTheme="minorEastAsia" w:cs="AdobeHeitiStd-Regular"/>
        </w:rPr>
        <w:t>增</w:t>
      </w:r>
      <w:r w:rsidR="00A87EEF" w:rsidRPr="00991C6A">
        <w:rPr>
          <w:rFonts w:asciiTheme="minorEastAsia" w:eastAsiaTheme="minorEastAsia" w:hAnsiTheme="minorEastAsia" w:cs="AdobeHeitiStd-Regular" w:hint="eastAsia"/>
        </w:rPr>
        <w:t>试点推进</w:t>
      </w:r>
      <w:r w:rsidR="00A87EEF" w:rsidRPr="00991C6A">
        <w:rPr>
          <w:rFonts w:asciiTheme="minorEastAsia" w:eastAsiaTheme="minorEastAsia" w:hAnsiTheme="minorEastAsia" w:cs="AdobeHeitiStd-Regular"/>
        </w:rPr>
        <w:t>中，</w:t>
      </w:r>
      <w:r w:rsidR="00D72EFB" w:rsidRPr="00991C6A">
        <w:rPr>
          <w:rFonts w:asciiTheme="minorEastAsia" w:eastAsiaTheme="minorEastAsia" w:hAnsiTheme="minorEastAsia" w:cs="Arial"/>
        </w:rPr>
        <w:t>配合</w:t>
      </w:r>
      <w:r w:rsidR="00D72EFB" w:rsidRPr="00991C6A">
        <w:rPr>
          <w:rFonts w:asciiTheme="minorEastAsia" w:eastAsiaTheme="minorEastAsia" w:hAnsiTheme="minorEastAsia" w:cs="Arial" w:hint="eastAsia"/>
        </w:rPr>
        <w:t>中</w:t>
      </w:r>
      <w:r w:rsidR="00D72EFB" w:rsidRPr="00991C6A">
        <w:rPr>
          <w:rFonts w:asciiTheme="minorEastAsia" w:eastAsiaTheme="minorEastAsia" w:hAnsiTheme="minorEastAsia" w:cs="Arial"/>
        </w:rPr>
        <w:t>央制定营改增</w:t>
      </w:r>
      <w:r w:rsidR="00D72EFB" w:rsidRPr="00991C6A">
        <w:rPr>
          <w:rFonts w:asciiTheme="minorEastAsia" w:eastAsiaTheme="minorEastAsia" w:hAnsiTheme="minorEastAsia" w:cs="Arial" w:hint="eastAsia"/>
        </w:rPr>
        <w:t>方案</w:t>
      </w:r>
      <w:r w:rsidR="00D72EFB" w:rsidRPr="00991C6A">
        <w:rPr>
          <w:rFonts w:asciiTheme="minorEastAsia" w:eastAsiaTheme="minorEastAsia" w:hAnsiTheme="minorEastAsia" w:cs="Arial"/>
        </w:rPr>
        <w:t>，</w:t>
      </w:r>
      <w:r w:rsidR="00D72EFB" w:rsidRPr="00991C6A">
        <w:rPr>
          <w:rFonts w:asciiTheme="minorEastAsia" w:eastAsiaTheme="minorEastAsia" w:hAnsiTheme="minorEastAsia" w:cs="Arial" w:hint="eastAsia"/>
        </w:rPr>
        <w:t>提交营</w:t>
      </w:r>
      <w:r w:rsidR="00D72EFB" w:rsidRPr="00991C6A">
        <w:rPr>
          <w:rFonts w:asciiTheme="minorEastAsia" w:eastAsiaTheme="minorEastAsia" w:hAnsiTheme="minorEastAsia" w:cs="Arial"/>
        </w:rPr>
        <w:t>改增实施管理办法，</w:t>
      </w:r>
      <w:r w:rsidR="00D72EFB" w:rsidRPr="00991C6A">
        <w:rPr>
          <w:rFonts w:asciiTheme="minorEastAsia" w:eastAsiaTheme="minorEastAsia" w:hAnsiTheme="minorEastAsia" w:cs="Arial" w:hint="eastAsia"/>
        </w:rPr>
        <w:t>设计</w:t>
      </w:r>
      <w:r w:rsidR="00D72EFB" w:rsidRPr="00991C6A">
        <w:rPr>
          <w:rFonts w:asciiTheme="minorEastAsia" w:eastAsiaTheme="minorEastAsia" w:hAnsiTheme="minorEastAsia" w:cs="Arial"/>
        </w:rPr>
        <w:t>营改</w:t>
      </w:r>
      <w:r w:rsidR="00D72EFB" w:rsidRPr="00991C6A">
        <w:rPr>
          <w:rFonts w:asciiTheme="minorEastAsia" w:eastAsiaTheme="minorEastAsia" w:hAnsiTheme="minorEastAsia" w:cs="Arial" w:hint="eastAsia"/>
        </w:rPr>
        <w:t>增</w:t>
      </w:r>
      <w:r w:rsidR="00D72EFB" w:rsidRPr="00991C6A">
        <w:rPr>
          <w:rFonts w:asciiTheme="minorEastAsia" w:eastAsiaTheme="minorEastAsia" w:hAnsiTheme="minorEastAsia" w:cs="Arial"/>
        </w:rPr>
        <w:t>征</w:t>
      </w:r>
      <w:r w:rsidR="00D72EFB" w:rsidRPr="00991C6A">
        <w:rPr>
          <w:rFonts w:asciiTheme="minorEastAsia" w:eastAsiaTheme="minorEastAsia" w:hAnsiTheme="minorEastAsia" w:cs="Arial" w:hint="eastAsia"/>
        </w:rPr>
        <w:t>收</w:t>
      </w:r>
      <w:r w:rsidR="00D72EFB" w:rsidRPr="00991C6A">
        <w:rPr>
          <w:rFonts w:asciiTheme="minorEastAsia" w:eastAsiaTheme="minorEastAsia" w:hAnsiTheme="minorEastAsia" w:cs="Arial"/>
        </w:rPr>
        <w:t>管</w:t>
      </w:r>
      <w:r w:rsidR="00D72EFB" w:rsidRPr="00991C6A">
        <w:rPr>
          <w:rFonts w:asciiTheme="minorEastAsia" w:eastAsiaTheme="minorEastAsia" w:hAnsiTheme="minorEastAsia" w:cs="Arial" w:hint="eastAsia"/>
        </w:rPr>
        <w:t>理</w:t>
      </w:r>
      <w:r w:rsidR="00D72EFB" w:rsidRPr="00991C6A">
        <w:rPr>
          <w:rFonts w:asciiTheme="minorEastAsia" w:eastAsiaTheme="minorEastAsia" w:hAnsiTheme="minorEastAsia" w:cs="Arial"/>
        </w:rPr>
        <w:t>系统，</w:t>
      </w:r>
      <w:r w:rsidR="00D72EFB" w:rsidRPr="00991C6A">
        <w:rPr>
          <w:rFonts w:asciiTheme="minorEastAsia" w:eastAsiaTheme="minorEastAsia" w:hAnsiTheme="minorEastAsia" w:cs="Arial" w:hint="eastAsia"/>
        </w:rPr>
        <w:t>启动营</w:t>
      </w:r>
      <w:r w:rsidR="00D72EFB" w:rsidRPr="00991C6A">
        <w:rPr>
          <w:rFonts w:asciiTheme="minorEastAsia" w:eastAsiaTheme="minorEastAsia" w:hAnsiTheme="minorEastAsia" w:cs="Arial"/>
        </w:rPr>
        <w:t>改增财政专项</w:t>
      </w:r>
      <w:r w:rsidR="00D72EFB" w:rsidRPr="00991C6A">
        <w:rPr>
          <w:rFonts w:asciiTheme="minorEastAsia" w:eastAsiaTheme="minorEastAsia" w:hAnsiTheme="minorEastAsia" w:cs="Arial" w:hint="eastAsia"/>
        </w:rPr>
        <w:t>基金，做</w:t>
      </w:r>
      <w:r w:rsidR="00D72EFB" w:rsidRPr="00991C6A">
        <w:rPr>
          <w:rFonts w:asciiTheme="minorEastAsia" w:eastAsiaTheme="minorEastAsia" w:hAnsiTheme="minorEastAsia" w:cs="Arial"/>
        </w:rPr>
        <w:t>好体制、</w:t>
      </w:r>
      <w:r w:rsidR="00D72EFB" w:rsidRPr="00991C6A">
        <w:rPr>
          <w:rFonts w:asciiTheme="minorEastAsia" w:eastAsiaTheme="minorEastAsia" w:hAnsiTheme="minorEastAsia" w:cs="Arial" w:hint="eastAsia"/>
        </w:rPr>
        <w:t>税</w:t>
      </w:r>
      <w:r w:rsidR="00D72EFB" w:rsidRPr="00991C6A">
        <w:rPr>
          <w:rFonts w:asciiTheme="minorEastAsia" w:eastAsiaTheme="minorEastAsia" w:hAnsiTheme="minorEastAsia" w:cs="Arial"/>
        </w:rPr>
        <w:t>制、管理、财力等</w:t>
      </w:r>
      <w:r w:rsidR="00D72EFB" w:rsidRPr="00991C6A">
        <w:rPr>
          <w:rFonts w:asciiTheme="minorEastAsia" w:eastAsiaTheme="minorEastAsia" w:hAnsiTheme="minorEastAsia" w:cs="Arial" w:hint="eastAsia"/>
        </w:rPr>
        <w:t>改革</w:t>
      </w:r>
      <w:r w:rsidR="00D72EFB" w:rsidRPr="00991C6A">
        <w:rPr>
          <w:rFonts w:asciiTheme="minorEastAsia" w:eastAsiaTheme="minorEastAsia" w:hAnsiTheme="minorEastAsia" w:cs="Arial"/>
        </w:rPr>
        <w:t>保障</w:t>
      </w:r>
      <w:r w:rsidR="00D72EFB" w:rsidRPr="00991C6A">
        <w:rPr>
          <w:rFonts w:asciiTheme="minorEastAsia" w:eastAsiaTheme="minorEastAsia" w:hAnsiTheme="minorEastAsia" w:cs="Arial" w:hint="eastAsia"/>
        </w:rPr>
        <w:t>，确保</w:t>
      </w:r>
      <w:r w:rsidR="00D72EFB" w:rsidRPr="00991C6A">
        <w:rPr>
          <w:rFonts w:asciiTheme="minorEastAsia" w:eastAsiaTheme="minorEastAsia" w:hAnsiTheme="minorEastAsia" w:cs="Arial"/>
        </w:rPr>
        <w:t>营改增企业全面减负，</w:t>
      </w:r>
      <w:r w:rsidR="00D72EFB" w:rsidRPr="00991C6A">
        <w:rPr>
          <w:rFonts w:asciiTheme="minorEastAsia" w:eastAsiaTheme="minorEastAsia" w:hAnsiTheme="minorEastAsia" w:cs="Arial" w:hint="eastAsia"/>
        </w:rPr>
        <w:t>为</w:t>
      </w:r>
      <w:r w:rsidR="00D72EFB" w:rsidRPr="00991C6A">
        <w:rPr>
          <w:rFonts w:asciiTheme="minorEastAsia" w:eastAsiaTheme="minorEastAsia" w:hAnsiTheme="minorEastAsia" w:cs="Arial"/>
        </w:rPr>
        <w:t>在全国范围内</w:t>
      </w:r>
      <w:r w:rsidR="00D72EFB" w:rsidRPr="00991C6A">
        <w:rPr>
          <w:rFonts w:asciiTheme="minorEastAsia" w:eastAsiaTheme="minorEastAsia" w:hAnsiTheme="minorEastAsia" w:cs="Arial" w:hint="eastAsia"/>
        </w:rPr>
        <w:t>实施</w:t>
      </w:r>
      <w:r w:rsidR="00D72EFB" w:rsidRPr="00991C6A">
        <w:rPr>
          <w:rFonts w:asciiTheme="minorEastAsia" w:eastAsiaTheme="minorEastAsia" w:hAnsiTheme="minorEastAsia" w:cs="Arial"/>
        </w:rPr>
        <w:t>营改增</w:t>
      </w:r>
      <w:r w:rsidR="00D72EFB" w:rsidRPr="00991C6A">
        <w:rPr>
          <w:rFonts w:asciiTheme="minorEastAsia" w:eastAsiaTheme="minorEastAsia" w:hAnsiTheme="minorEastAsia" w:cs="Arial" w:hint="eastAsia"/>
        </w:rPr>
        <w:t>试点</w:t>
      </w:r>
      <w:r w:rsidR="00D72EFB" w:rsidRPr="00991C6A">
        <w:rPr>
          <w:rFonts w:asciiTheme="minorEastAsia" w:eastAsiaTheme="minorEastAsia" w:hAnsiTheme="minorEastAsia" w:cs="Arial"/>
        </w:rPr>
        <w:t>发挥了很好的示范</w:t>
      </w:r>
      <w:r w:rsidR="00D72EFB" w:rsidRPr="00991C6A">
        <w:rPr>
          <w:rFonts w:asciiTheme="minorEastAsia" w:eastAsiaTheme="minorEastAsia" w:hAnsiTheme="minorEastAsia" w:cs="Arial" w:hint="eastAsia"/>
        </w:rPr>
        <w:t>和</w:t>
      </w:r>
      <w:r w:rsidR="00D72EFB" w:rsidRPr="00991C6A">
        <w:rPr>
          <w:rFonts w:asciiTheme="minorEastAsia" w:eastAsiaTheme="minorEastAsia" w:hAnsiTheme="minorEastAsia" w:cs="Arial"/>
        </w:rPr>
        <w:t>引领</w:t>
      </w:r>
      <w:r w:rsidR="00D72EFB" w:rsidRPr="00991C6A">
        <w:rPr>
          <w:rFonts w:asciiTheme="minorEastAsia" w:eastAsiaTheme="minorEastAsia" w:hAnsiTheme="minorEastAsia" w:cs="Arial" w:hint="eastAsia"/>
        </w:rPr>
        <w:t>作用，</w:t>
      </w:r>
      <w:r w:rsidR="00D72EFB" w:rsidRPr="00991C6A">
        <w:rPr>
          <w:rFonts w:asciiTheme="minorEastAsia" w:eastAsiaTheme="minorEastAsia" w:hAnsiTheme="minorEastAsia"/>
        </w:rPr>
        <w:t>提供</w:t>
      </w:r>
      <w:r w:rsidR="00D72EFB" w:rsidRPr="00991C6A">
        <w:rPr>
          <w:rFonts w:asciiTheme="minorEastAsia" w:eastAsiaTheme="minorEastAsia" w:hAnsiTheme="minorEastAsia" w:hint="eastAsia"/>
        </w:rPr>
        <w:t>了</w:t>
      </w:r>
      <w:r w:rsidR="00D72EFB" w:rsidRPr="00991C6A">
        <w:rPr>
          <w:rFonts w:asciiTheme="minorEastAsia" w:eastAsiaTheme="minorEastAsia" w:hAnsiTheme="minorEastAsia"/>
        </w:rPr>
        <w:t>可复制、可推广</w:t>
      </w:r>
      <w:r w:rsidR="007F156D" w:rsidRPr="00991C6A">
        <w:rPr>
          <w:rFonts w:asciiTheme="minorEastAsia" w:eastAsiaTheme="minorEastAsia" w:hAnsiTheme="minorEastAsia"/>
        </w:rPr>
        <w:t>的</w:t>
      </w:r>
      <w:r w:rsidR="00D72EFB" w:rsidRPr="00991C6A">
        <w:rPr>
          <w:rFonts w:asciiTheme="minorEastAsia" w:eastAsiaTheme="minorEastAsia" w:hAnsiTheme="minorEastAsia"/>
        </w:rPr>
        <w:t>经验</w:t>
      </w:r>
      <w:r w:rsidR="009D1D74" w:rsidRPr="00991C6A">
        <w:rPr>
          <w:rFonts w:asciiTheme="minorEastAsia" w:eastAsiaTheme="minorEastAsia" w:hAnsiTheme="minorEastAsia" w:hint="eastAsia"/>
        </w:rPr>
        <w:t>，主要取得以下成效。</w:t>
      </w:r>
    </w:p>
    <w:p w:rsidR="005E5562" w:rsidRPr="00991C6A" w:rsidRDefault="005E5562" w:rsidP="00F369EC">
      <w:pPr>
        <w:pStyle w:val="2"/>
        <w:rPr>
          <w:rFonts w:asciiTheme="minorEastAsia" w:eastAsiaTheme="minorEastAsia" w:hAnsiTheme="minorEastAsia" w:cs="宋体"/>
          <w:kern w:val="0"/>
          <w:sz w:val="24"/>
          <w:szCs w:val="24"/>
        </w:rPr>
      </w:pPr>
      <w:bookmarkStart w:id="4" w:name="_Toc476123123"/>
      <w:bookmarkStart w:id="5" w:name="_Toc476231731"/>
      <w:r w:rsidRPr="00991C6A">
        <w:rPr>
          <w:rFonts w:asciiTheme="minorEastAsia" w:eastAsiaTheme="minorEastAsia" w:hAnsiTheme="minorEastAsia" w:cs="AdobeHeitiStd-Regular" w:hint="eastAsia"/>
          <w:kern w:val="0"/>
          <w:sz w:val="24"/>
          <w:szCs w:val="24"/>
        </w:rPr>
        <w:t>一</w:t>
      </w:r>
      <w:r w:rsidR="00D72EFB" w:rsidRPr="00991C6A">
        <w:rPr>
          <w:rFonts w:asciiTheme="minorEastAsia" w:eastAsiaTheme="minorEastAsia" w:hAnsiTheme="minorEastAsia" w:cs="AdobeHeitiStd-Regular" w:hint="eastAsia"/>
          <w:kern w:val="0"/>
          <w:sz w:val="24"/>
          <w:szCs w:val="24"/>
        </w:rPr>
        <w:t>、</w:t>
      </w:r>
      <w:r w:rsidRPr="00991C6A">
        <w:rPr>
          <w:rFonts w:asciiTheme="minorEastAsia" w:eastAsiaTheme="minorEastAsia" w:hAnsiTheme="minorEastAsia" w:cs="宋体"/>
          <w:kern w:val="0"/>
          <w:sz w:val="24"/>
          <w:szCs w:val="24"/>
        </w:rPr>
        <w:t>营改增减</w:t>
      </w:r>
      <w:r w:rsidRPr="00991C6A">
        <w:rPr>
          <w:rFonts w:asciiTheme="minorEastAsia" w:eastAsiaTheme="minorEastAsia" w:hAnsiTheme="minorEastAsia" w:cs="宋体" w:hint="eastAsia"/>
          <w:kern w:val="0"/>
          <w:sz w:val="24"/>
          <w:szCs w:val="24"/>
        </w:rPr>
        <w:t>税</w:t>
      </w:r>
      <w:r w:rsidRPr="00991C6A">
        <w:rPr>
          <w:rFonts w:asciiTheme="minorEastAsia" w:eastAsiaTheme="minorEastAsia" w:hAnsiTheme="minorEastAsia" w:cs="宋体"/>
          <w:kern w:val="0"/>
          <w:sz w:val="24"/>
          <w:szCs w:val="24"/>
        </w:rPr>
        <w:t>减负效应</w:t>
      </w:r>
      <w:bookmarkEnd w:id="4"/>
      <w:bookmarkEnd w:id="5"/>
    </w:p>
    <w:p w:rsidR="005E5562" w:rsidRPr="00991C6A" w:rsidRDefault="005E5562" w:rsidP="007F6A9A">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kern w:val="0"/>
          <w:sz w:val="24"/>
          <w:szCs w:val="24"/>
        </w:rPr>
        <w:t>实施营改增</w:t>
      </w:r>
      <w:r w:rsidRPr="00991C6A">
        <w:rPr>
          <w:rFonts w:asciiTheme="minorEastAsia" w:hAnsiTheme="minorEastAsia" w:cs="宋体" w:hint="eastAsia"/>
          <w:kern w:val="0"/>
          <w:sz w:val="24"/>
          <w:szCs w:val="24"/>
        </w:rPr>
        <w:t>由于</w:t>
      </w:r>
      <w:r w:rsidRPr="00991C6A">
        <w:rPr>
          <w:rFonts w:asciiTheme="minorEastAsia" w:hAnsiTheme="minorEastAsia" w:cs="宋体"/>
          <w:kern w:val="0"/>
          <w:sz w:val="24"/>
          <w:szCs w:val="24"/>
        </w:rPr>
        <w:t>消除了</w:t>
      </w:r>
      <w:r w:rsidRPr="00991C6A">
        <w:rPr>
          <w:rFonts w:asciiTheme="minorEastAsia" w:hAnsiTheme="minorEastAsia" w:cs="宋体" w:hint="eastAsia"/>
          <w:kern w:val="0"/>
          <w:sz w:val="24"/>
          <w:szCs w:val="24"/>
        </w:rPr>
        <w:t>营业</w:t>
      </w:r>
      <w:r w:rsidRPr="00991C6A">
        <w:rPr>
          <w:rFonts w:asciiTheme="minorEastAsia" w:hAnsiTheme="minorEastAsia" w:cs="宋体"/>
          <w:kern w:val="0"/>
          <w:sz w:val="24"/>
          <w:szCs w:val="24"/>
        </w:rPr>
        <w:t>税的</w:t>
      </w:r>
      <w:r w:rsidRPr="00991C6A">
        <w:rPr>
          <w:rFonts w:asciiTheme="minorEastAsia" w:hAnsiTheme="minorEastAsia" w:cs="宋体" w:hint="eastAsia"/>
          <w:kern w:val="0"/>
          <w:sz w:val="24"/>
          <w:szCs w:val="24"/>
        </w:rPr>
        <w:t>重复征</w:t>
      </w:r>
      <w:r w:rsidRPr="00991C6A">
        <w:rPr>
          <w:rFonts w:asciiTheme="minorEastAsia" w:hAnsiTheme="minorEastAsia" w:cs="宋体"/>
          <w:kern w:val="0"/>
          <w:sz w:val="24"/>
          <w:szCs w:val="24"/>
        </w:rPr>
        <w:t>税，</w:t>
      </w:r>
      <w:r w:rsidR="00B408FA" w:rsidRPr="00991C6A">
        <w:rPr>
          <w:rFonts w:asciiTheme="minorEastAsia" w:hAnsiTheme="minorEastAsia" w:cs="宋体" w:hint="eastAsia"/>
          <w:kern w:val="0"/>
          <w:sz w:val="24"/>
          <w:szCs w:val="24"/>
        </w:rPr>
        <w:t>形成了完整的税收抵扣链，</w:t>
      </w:r>
      <w:r w:rsidRPr="00991C6A">
        <w:rPr>
          <w:rFonts w:asciiTheme="minorEastAsia" w:hAnsiTheme="minorEastAsia" w:cs="宋体"/>
          <w:kern w:val="0"/>
          <w:sz w:val="24"/>
          <w:szCs w:val="24"/>
        </w:rPr>
        <w:t>最为直接的</w:t>
      </w:r>
      <w:r w:rsidRPr="00991C6A">
        <w:rPr>
          <w:rFonts w:asciiTheme="minorEastAsia" w:hAnsiTheme="minorEastAsia" w:cs="宋体" w:hint="eastAsia"/>
          <w:kern w:val="0"/>
          <w:sz w:val="24"/>
          <w:szCs w:val="24"/>
        </w:rPr>
        <w:t>影响</w:t>
      </w:r>
      <w:r w:rsidRPr="00991C6A">
        <w:rPr>
          <w:rFonts w:asciiTheme="minorEastAsia" w:hAnsiTheme="minorEastAsia" w:cs="宋体"/>
          <w:kern w:val="0"/>
          <w:sz w:val="24"/>
          <w:szCs w:val="24"/>
        </w:rPr>
        <w:t>和效果</w:t>
      </w:r>
      <w:r w:rsidRPr="00991C6A">
        <w:rPr>
          <w:rFonts w:asciiTheme="minorEastAsia" w:hAnsiTheme="minorEastAsia" w:cs="宋体" w:hint="eastAsia"/>
          <w:kern w:val="0"/>
          <w:sz w:val="24"/>
          <w:szCs w:val="24"/>
        </w:rPr>
        <w:t>是国</w:t>
      </w:r>
      <w:r w:rsidRPr="00991C6A">
        <w:rPr>
          <w:rFonts w:asciiTheme="minorEastAsia" w:hAnsiTheme="minorEastAsia" w:cs="宋体"/>
          <w:kern w:val="0"/>
          <w:sz w:val="24"/>
          <w:szCs w:val="24"/>
        </w:rPr>
        <w:t>家减税，</w:t>
      </w:r>
      <w:r w:rsidRPr="00991C6A">
        <w:rPr>
          <w:rFonts w:asciiTheme="minorEastAsia" w:hAnsiTheme="minorEastAsia" w:cs="宋体" w:hint="eastAsia"/>
          <w:kern w:val="0"/>
          <w:sz w:val="24"/>
          <w:szCs w:val="24"/>
        </w:rPr>
        <w:t>企业减</w:t>
      </w:r>
      <w:r w:rsidRPr="00991C6A">
        <w:rPr>
          <w:rFonts w:asciiTheme="minorEastAsia" w:hAnsiTheme="minorEastAsia" w:cs="宋体"/>
          <w:kern w:val="0"/>
          <w:sz w:val="24"/>
          <w:szCs w:val="24"/>
        </w:rPr>
        <w:t>负</w:t>
      </w:r>
      <w:r w:rsidRPr="00991C6A">
        <w:rPr>
          <w:rFonts w:asciiTheme="minorEastAsia" w:hAnsiTheme="minorEastAsia" w:cs="宋体" w:hint="eastAsia"/>
          <w:kern w:val="0"/>
          <w:sz w:val="24"/>
          <w:szCs w:val="24"/>
        </w:rPr>
        <w:t>。</w:t>
      </w:r>
      <w:r w:rsidRPr="00991C6A">
        <w:rPr>
          <w:rFonts w:asciiTheme="minorEastAsia" w:hAnsiTheme="minorEastAsia" w:cs="宋体"/>
          <w:kern w:val="0"/>
          <w:sz w:val="24"/>
          <w:szCs w:val="24"/>
        </w:rPr>
        <w:t>从</w:t>
      </w:r>
      <w:r w:rsidRPr="00991C6A">
        <w:rPr>
          <w:rFonts w:asciiTheme="minorEastAsia" w:hAnsiTheme="minorEastAsia" w:cs="宋体" w:hint="eastAsia"/>
          <w:kern w:val="0"/>
          <w:sz w:val="24"/>
          <w:szCs w:val="24"/>
        </w:rPr>
        <w:t>上</w:t>
      </w:r>
      <w:r w:rsidRPr="00991C6A">
        <w:rPr>
          <w:rFonts w:asciiTheme="minorEastAsia" w:hAnsiTheme="minorEastAsia" w:cs="宋体"/>
          <w:kern w:val="0"/>
          <w:sz w:val="24"/>
          <w:szCs w:val="24"/>
        </w:rPr>
        <w:t>海营改增</w:t>
      </w:r>
      <w:r w:rsidRPr="00991C6A">
        <w:rPr>
          <w:rFonts w:asciiTheme="minorEastAsia" w:hAnsiTheme="minorEastAsia" w:cs="宋体" w:hint="eastAsia"/>
          <w:kern w:val="0"/>
          <w:sz w:val="24"/>
          <w:szCs w:val="24"/>
        </w:rPr>
        <w:t>5年</w:t>
      </w:r>
      <w:r w:rsidRPr="00991C6A">
        <w:rPr>
          <w:rFonts w:asciiTheme="minorEastAsia" w:hAnsiTheme="minorEastAsia" w:cs="宋体"/>
          <w:kern w:val="0"/>
          <w:sz w:val="24"/>
          <w:szCs w:val="24"/>
        </w:rPr>
        <w:t>试点减税统计分析</w:t>
      </w:r>
      <w:r w:rsidRPr="00991C6A">
        <w:rPr>
          <w:rFonts w:asciiTheme="minorEastAsia" w:hAnsiTheme="minorEastAsia" w:cs="宋体" w:hint="eastAsia"/>
          <w:kern w:val="0"/>
          <w:sz w:val="24"/>
          <w:szCs w:val="24"/>
        </w:rPr>
        <w:t>，</w:t>
      </w:r>
      <w:r w:rsidRPr="00991C6A">
        <w:rPr>
          <w:rFonts w:asciiTheme="minorEastAsia" w:hAnsiTheme="minorEastAsia" w:cs="宋体"/>
          <w:kern w:val="0"/>
          <w:sz w:val="24"/>
          <w:szCs w:val="24"/>
        </w:rPr>
        <w:t>宏观</w:t>
      </w:r>
      <w:r w:rsidRPr="00991C6A">
        <w:rPr>
          <w:rFonts w:asciiTheme="minorEastAsia" w:hAnsiTheme="minorEastAsia" w:cs="宋体" w:hint="eastAsia"/>
          <w:kern w:val="0"/>
          <w:sz w:val="24"/>
          <w:szCs w:val="24"/>
        </w:rPr>
        <w:t>总量</w:t>
      </w:r>
      <w:r w:rsidRPr="00991C6A">
        <w:rPr>
          <w:rFonts w:asciiTheme="minorEastAsia" w:hAnsiTheme="minorEastAsia" w:cs="宋体"/>
          <w:kern w:val="0"/>
          <w:sz w:val="24"/>
          <w:szCs w:val="24"/>
        </w:rPr>
        <w:t>减负和</w:t>
      </w:r>
      <w:r w:rsidRPr="00991C6A">
        <w:rPr>
          <w:rFonts w:asciiTheme="minorEastAsia" w:hAnsiTheme="minorEastAsia" w:cs="宋体" w:hint="eastAsia"/>
          <w:kern w:val="0"/>
          <w:sz w:val="24"/>
          <w:szCs w:val="24"/>
        </w:rPr>
        <w:t>微观企业</w:t>
      </w:r>
      <w:r w:rsidRPr="00991C6A">
        <w:rPr>
          <w:rFonts w:asciiTheme="minorEastAsia" w:hAnsiTheme="minorEastAsia" w:cs="宋体"/>
          <w:kern w:val="0"/>
          <w:sz w:val="24"/>
          <w:szCs w:val="24"/>
        </w:rPr>
        <w:t>减负效果均十分明</w:t>
      </w:r>
      <w:r w:rsidR="00B408FA" w:rsidRPr="00991C6A">
        <w:rPr>
          <w:rFonts w:asciiTheme="minorEastAsia" w:hAnsiTheme="minorEastAsia" w:cs="宋体" w:hint="eastAsia"/>
          <w:kern w:val="0"/>
          <w:sz w:val="24"/>
          <w:szCs w:val="24"/>
        </w:rPr>
        <w:t>显</w:t>
      </w:r>
      <w:r w:rsidRPr="00991C6A">
        <w:rPr>
          <w:rFonts w:asciiTheme="minorEastAsia" w:hAnsiTheme="minorEastAsia" w:cs="宋体"/>
          <w:kern w:val="0"/>
          <w:sz w:val="24"/>
          <w:szCs w:val="24"/>
        </w:rPr>
        <w:t>。</w:t>
      </w:r>
    </w:p>
    <w:p w:rsidR="005E5562" w:rsidRPr="00991C6A" w:rsidRDefault="005E5562" w:rsidP="00F369EC">
      <w:pPr>
        <w:pStyle w:val="3"/>
        <w:rPr>
          <w:rFonts w:asciiTheme="minorEastAsia" w:hAnsiTheme="minorEastAsia" w:cs="宋体"/>
          <w:kern w:val="0"/>
          <w:sz w:val="24"/>
          <w:szCs w:val="24"/>
        </w:rPr>
      </w:pPr>
      <w:bookmarkStart w:id="6" w:name="_Toc476123124"/>
      <w:bookmarkStart w:id="7" w:name="_Toc476231732"/>
      <w:r w:rsidRPr="00991C6A">
        <w:rPr>
          <w:rFonts w:asciiTheme="minorEastAsia" w:hAnsiTheme="minorEastAsia" w:cs="宋体" w:hint="eastAsia"/>
          <w:kern w:val="0"/>
          <w:sz w:val="24"/>
          <w:szCs w:val="24"/>
        </w:rPr>
        <w:t>1.</w:t>
      </w:r>
      <w:r w:rsidR="009F6216" w:rsidRPr="00991C6A">
        <w:rPr>
          <w:rFonts w:asciiTheme="minorEastAsia" w:hAnsiTheme="minorEastAsia" w:cs="宋体" w:hint="eastAsia"/>
          <w:kern w:val="0"/>
          <w:sz w:val="24"/>
          <w:szCs w:val="24"/>
        </w:rPr>
        <w:t>全面实现减税减负</w:t>
      </w:r>
      <w:bookmarkEnd w:id="6"/>
      <w:bookmarkEnd w:id="7"/>
    </w:p>
    <w:p w:rsidR="00A403F5" w:rsidRPr="00991C6A" w:rsidRDefault="00A403F5" w:rsidP="007F6A9A">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总体减负我们选择了减负面、减负额、减负率和税负率4个指标进行比较分析，基本结论是减负面扩大、减负额增加、减负率提高、税负率降低。</w:t>
      </w:r>
    </w:p>
    <w:p w:rsidR="008342C6" w:rsidRPr="00991C6A" w:rsidRDefault="00547214" w:rsidP="007F6A9A">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kern w:val="0"/>
          <w:sz w:val="24"/>
          <w:szCs w:val="24"/>
        </w:rPr>
        <w:t>（1）</w:t>
      </w:r>
      <w:r w:rsidRPr="00991C6A">
        <w:rPr>
          <w:rFonts w:asciiTheme="minorEastAsia" w:hAnsiTheme="minorEastAsia" w:cs="宋体" w:hint="eastAsia"/>
          <w:kern w:val="0"/>
          <w:sz w:val="24"/>
          <w:szCs w:val="24"/>
        </w:rPr>
        <w:t>全行业</w:t>
      </w:r>
      <w:r w:rsidR="009F6216" w:rsidRPr="00991C6A">
        <w:rPr>
          <w:rFonts w:asciiTheme="minorEastAsia" w:hAnsiTheme="minorEastAsia" w:cs="宋体" w:hint="eastAsia"/>
          <w:kern w:val="0"/>
          <w:sz w:val="24"/>
          <w:szCs w:val="24"/>
        </w:rPr>
        <w:t>实现</w:t>
      </w:r>
      <w:r w:rsidRPr="00991C6A">
        <w:rPr>
          <w:rFonts w:asciiTheme="minorEastAsia" w:hAnsiTheme="minorEastAsia" w:cs="宋体" w:hint="eastAsia"/>
          <w:kern w:val="0"/>
          <w:sz w:val="24"/>
          <w:szCs w:val="24"/>
        </w:rPr>
        <w:t>减负。</w:t>
      </w:r>
      <w:r w:rsidR="00A403F5" w:rsidRPr="00991C6A">
        <w:rPr>
          <w:rFonts w:asciiTheme="minorEastAsia" w:hAnsiTheme="minorEastAsia" w:cs="宋体" w:hint="eastAsia"/>
          <w:kern w:val="0"/>
          <w:sz w:val="24"/>
          <w:szCs w:val="24"/>
        </w:rPr>
        <w:t>根据资料的可得性</w:t>
      </w:r>
      <w:r w:rsidR="00267CF8" w:rsidRPr="00991C6A">
        <w:rPr>
          <w:rFonts w:asciiTheme="minorEastAsia" w:hAnsiTheme="minorEastAsia" w:cs="宋体" w:hint="eastAsia"/>
          <w:kern w:val="0"/>
          <w:sz w:val="24"/>
          <w:szCs w:val="24"/>
        </w:rPr>
        <w:t>，</w:t>
      </w:r>
      <w:r w:rsidR="00A403F5" w:rsidRPr="00991C6A">
        <w:rPr>
          <w:rFonts w:asciiTheme="minorEastAsia" w:hAnsiTheme="minorEastAsia" w:cs="宋体" w:hint="eastAsia"/>
          <w:kern w:val="0"/>
          <w:sz w:val="24"/>
          <w:szCs w:val="24"/>
        </w:rPr>
        <w:t>主要选择</w:t>
      </w:r>
      <w:r w:rsidR="00184055" w:rsidRPr="00991C6A">
        <w:rPr>
          <w:rFonts w:asciiTheme="minorEastAsia" w:hAnsiTheme="minorEastAsia" w:cs="宋体" w:hint="eastAsia"/>
          <w:kern w:val="0"/>
          <w:sz w:val="24"/>
          <w:szCs w:val="24"/>
        </w:rPr>
        <w:t>4大行业</w:t>
      </w:r>
      <w:r w:rsidR="00A403F5" w:rsidRPr="00991C6A">
        <w:rPr>
          <w:rFonts w:asciiTheme="minorEastAsia" w:hAnsiTheme="minorEastAsia" w:cs="宋体" w:hint="eastAsia"/>
          <w:kern w:val="0"/>
          <w:sz w:val="24"/>
          <w:szCs w:val="24"/>
        </w:rPr>
        <w:t>2016年5－12月数据</w:t>
      </w:r>
      <w:r w:rsidR="00267CF8" w:rsidRPr="00991C6A">
        <w:rPr>
          <w:rFonts w:asciiTheme="minorEastAsia" w:hAnsiTheme="minorEastAsia" w:cs="宋体" w:hint="eastAsia"/>
          <w:kern w:val="0"/>
          <w:sz w:val="24"/>
          <w:szCs w:val="24"/>
        </w:rPr>
        <w:t>分别从减负企业面和行业面</w:t>
      </w:r>
      <w:r w:rsidR="00A403F5" w:rsidRPr="00991C6A">
        <w:rPr>
          <w:rFonts w:asciiTheme="minorEastAsia" w:hAnsiTheme="minorEastAsia" w:cs="宋体" w:hint="eastAsia"/>
          <w:kern w:val="0"/>
          <w:sz w:val="24"/>
          <w:szCs w:val="24"/>
        </w:rPr>
        <w:t>进行分析</w:t>
      </w:r>
      <w:r w:rsidR="00267CF8" w:rsidRPr="00991C6A">
        <w:rPr>
          <w:rFonts w:asciiTheme="minorEastAsia" w:hAnsiTheme="minorEastAsia" w:cs="宋体" w:hint="eastAsia"/>
          <w:kern w:val="0"/>
          <w:sz w:val="24"/>
          <w:szCs w:val="24"/>
        </w:rPr>
        <w:t>。</w:t>
      </w:r>
    </w:p>
    <w:p w:rsidR="00FB784F" w:rsidRPr="00991C6A" w:rsidRDefault="00FB784F" w:rsidP="007F6A9A">
      <w:pPr>
        <w:spacing w:line="360" w:lineRule="auto"/>
        <w:ind w:firstLineChars="200" w:firstLine="480"/>
        <w:rPr>
          <w:rFonts w:asciiTheme="minorEastAsia" w:hAnsiTheme="minorEastAsia" w:cs="Times New Roman"/>
          <w:sz w:val="24"/>
          <w:szCs w:val="24"/>
        </w:rPr>
      </w:pPr>
      <w:r w:rsidRPr="00991C6A">
        <w:rPr>
          <w:rFonts w:asciiTheme="minorEastAsia" w:hAnsiTheme="minorEastAsia" w:cs="宋体" w:hint="eastAsia"/>
          <w:kern w:val="0"/>
          <w:sz w:val="24"/>
          <w:szCs w:val="24"/>
        </w:rPr>
        <w:t>2016年5月1日</w:t>
      </w:r>
      <w:r w:rsidRPr="00991C6A">
        <w:rPr>
          <w:rFonts w:asciiTheme="minorEastAsia" w:hAnsiTheme="minorEastAsia" w:cs="宋体"/>
          <w:kern w:val="0"/>
          <w:sz w:val="24"/>
          <w:szCs w:val="24"/>
        </w:rPr>
        <w:t>起，</w:t>
      </w:r>
      <w:r w:rsidR="00184055" w:rsidRPr="00991C6A">
        <w:rPr>
          <w:rFonts w:asciiTheme="minorEastAsia" w:hAnsiTheme="minorEastAsia" w:cs="宋体"/>
          <w:kern w:val="0"/>
          <w:sz w:val="24"/>
          <w:szCs w:val="24"/>
        </w:rPr>
        <w:t>4大行业</w:t>
      </w:r>
      <w:r w:rsidRPr="00991C6A">
        <w:rPr>
          <w:rFonts w:asciiTheme="minorEastAsia" w:hAnsiTheme="minorEastAsia" w:cs="宋体"/>
          <w:kern w:val="0"/>
          <w:sz w:val="24"/>
          <w:szCs w:val="24"/>
        </w:rPr>
        <w:t>全面实施营</w:t>
      </w:r>
      <w:r w:rsidRPr="00991C6A">
        <w:rPr>
          <w:rFonts w:asciiTheme="minorEastAsia" w:hAnsiTheme="minorEastAsia" w:cs="宋体" w:hint="eastAsia"/>
          <w:kern w:val="0"/>
          <w:sz w:val="24"/>
          <w:szCs w:val="24"/>
        </w:rPr>
        <w:t>改</w:t>
      </w:r>
      <w:r w:rsidRPr="00991C6A">
        <w:rPr>
          <w:rFonts w:asciiTheme="minorEastAsia" w:hAnsiTheme="minorEastAsia" w:cs="宋体"/>
          <w:kern w:val="0"/>
          <w:sz w:val="24"/>
          <w:szCs w:val="24"/>
        </w:rPr>
        <w:t>增</w:t>
      </w:r>
      <w:r w:rsidR="008342C6" w:rsidRPr="00991C6A">
        <w:rPr>
          <w:rFonts w:asciiTheme="minorEastAsia" w:hAnsiTheme="minorEastAsia" w:cs="宋体" w:hint="eastAsia"/>
          <w:kern w:val="0"/>
          <w:sz w:val="24"/>
          <w:szCs w:val="24"/>
        </w:rPr>
        <w:t>。</w:t>
      </w:r>
      <w:r w:rsidRPr="00991C6A">
        <w:rPr>
          <w:rFonts w:asciiTheme="minorEastAsia" w:hAnsiTheme="minorEastAsia" w:cs="宋体" w:hint="eastAsia"/>
          <w:kern w:val="0"/>
          <w:sz w:val="24"/>
          <w:szCs w:val="24"/>
        </w:rPr>
        <w:t>至</w:t>
      </w:r>
      <w:r w:rsidRPr="00991C6A">
        <w:rPr>
          <w:rFonts w:asciiTheme="minorEastAsia" w:hAnsiTheme="minorEastAsia" w:cs="宋体"/>
          <w:kern w:val="0"/>
          <w:sz w:val="24"/>
          <w:szCs w:val="24"/>
        </w:rPr>
        <w:t>12</w:t>
      </w:r>
      <w:r w:rsidRPr="00991C6A">
        <w:rPr>
          <w:rFonts w:asciiTheme="minorEastAsia" w:hAnsiTheme="minorEastAsia" w:cs="宋体" w:hint="eastAsia"/>
          <w:kern w:val="0"/>
          <w:sz w:val="24"/>
          <w:szCs w:val="24"/>
        </w:rPr>
        <w:t>月底</w:t>
      </w:r>
      <w:r w:rsidRPr="00991C6A">
        <w:rPr>
          <w:rFonts w:asciiTheme="minorEastAsia" w:hAnsiTheme="minorEastAsia" w:cs="宋体"/>
          <w:kern w:val="0"/>
          <w:sz w:val="24"/>
          <w:szCs w:val="24"/>
        </w:rPr>
        <w:t>，上海</w:t>
      </w:r>
      <w:r w:rsidR="00184055" w:rsidRPr="00991C6A">
        <w:rPr>
          <w:rFonts w:asciiTheme="minorEastAsia" w:hAnsiTheme="minorEastAsia" w:cs="宋体"/>
          <w:kern w:val="0"/>
          <w:sz w:val="24"/>
          <w:szCs w:val="24"/>
        </w:rPr>
        <w:t>4大行业</w:t>
      </w:r>
      <w:r w:rsidRPr="00991C6A">
        <w:rPr>
          <w:rFonts w:asciiTheme="minorEastAsia" w:hAnsiTheme="minorEastAsia" w:cs="宋体"/>
          <w:kern w:val="0"/>
          <w:sz w:val="24"/>
          <w:szCs w:val="24"/>
        </w:rPr>
        <w:t>共有纳税人387071</w:t>
      </w:r>
      <w:r w:rsidRPr="00991C6A">
        <w:rPr>
          <w:rFonts w:asciiTheme="minorEastAsia" w:hAnsiTheme="minorEastAsia" w:cs="宋体" w:hint="eastAsia"/>
          <w:kern w:val="0"/>
          <w:sz w:val="24"/>
          <w:szCs w:val="24"/>
        </w:rPr>
        <w:t>户，5－12</w:t>
      </w:r>
      <w:r w:rsidRPr="00991C6A">
        <w:rPr>
          <w:rFonts w:asciiTheme="minorEastAsia" w:hAnsiTheme="minorEastAsia" w:cs="宋体"/>
          <w:kern w:val="0"/>
          <w:sz w:val="24"/>
          <w:szCs w:val="24"/>
        </w:rPr>
        <w:t>月减负</w:t>
      </w:r>
      <w:r w:rsidRPr="00991C6A">
        <w:rPr>
          <w:rFonts w:asciiTheme="minorEastAsia" w:hAnsiTheme="minorEastAsia" w:cs="宋体" w:hint="eastAsia"/>
          <w:kern w:val="0"/>
          <w:sz w:val="24"/>
          <w:szCs w:val="24"/>
        </w:rPr>
        <w:t>与</w:t>
      </w:r>
      <w:r w:rsidRPr="00991C6A">
        <w:rPr>
          <w:rFonts w:asciiTheme="minorEastAsia" w:hAnsiTheme="minorEastAsia" w:cs="宋体"/>
          <w:kern w:val="0"/>
          <w:sz w:val="24"/>
          <w:szCs w:val="24"/>
        </w:rPr>
        <w:t>持平373102</w:t>
      </w:r>
      <w:r w:rsidRPr="00991C6A">
        <w:rPr>
          <w:rFonts w:asciiTheme="minorEastAsia" w:hAnsiTheme="minorEastAsia" w:cs="宋体" w:hint="eastAsia"/>
          <w:kern w:val="0"/>
          <w:sz w:val="24"/>
          <w:szCs w:val="24"/>
        </w:rPr>
        <w:t>户，</w:t>
      </w:r>
      <w:r w:rsidRPr="00991C6A">
        <w:rPr>
          <w:rFonts w:asciiTheme="minorEastAsia" w:hAnsiTheme="minorEastAsia" w:cs="宋体"/>
          <w:kern w:val="0"/>
          <w:sz w:val="24"/>
          <w:szCs w:val="24"/>
        </w:rPr>
        <w:t>占</w:t>
      </w:r>
      <w:r w:rsidRPr="00991C6A">
        <w:rPr>
          <w:rFonts w:asciiTheme="minorEastAsia" w:hAnsiTheme="minorEastAsia" w:cs="宋体" w:hint="eastAsia"/>
          <w:kern w:val="0"/>
          <w:sz w:val="24"/>
          <w:szCs w:val="24"/>
        </w:rPr>
        <w:t>96.</w:t>
      </w:r>
      <w:r w:rsidR="00457F0F" w:rsidRPr="00991C6A">
        <w:rPr>
          <w:rFonts w:asciiTheme="minorEastAsia" w:hAnsiTheme="minorEastAsia" w:cs="宋体"/>
          <w:kern w:val="0"/>
          <w:sz w:val="24"/>
          <w:szCs w:val="24"/>
        </w:rPr>
        <w:t>42</w:t>
      </w:r>
      <w:r w:rsidRPr="00991C6A">
        <w:rPr>
          <w:rFonts w:asciiTheme="minorEastAsia" w:hAnsiTheme="minorEastAsia" w:cs="宋体" w:hint="eastAsia"/>
          <w:kern w:val="0"/>
          <w:sz w:val="24"/>
          <w:szCs w:val="24"/>
        </w:rPr>
        <w:t>%</w:t>
      </w:r>
      <w:r w:rsidR="00BC5E13" w:rsidRPr="00991C6A">
        <w:rPr>
          <w:rFonts w:asciiTheme="minorEastAsia" w:hAnsiTheme="minorEastAsia" w:cs="宋体" w:hint="eastAsia"/>
          <w:kern w:val="0"/>
          <w:sz w:val="24"/>
          <w:szCs w:val="24"/>
        </w:rPr>
        <w:t>，</w:t>
      </w:r>
      <w:r w:rsidR="00BC5E13" w:rsidRPr="00991C6A">
        <w:rPr>
          <w:rFonts w:asciiTheme="minorEastAsia" w:hAnsiTheme="minorEastAsia" w:cs="宋体"/>
          <w:kern w:val="0"/>
          <w:sz w:val="24"/>
          <w:szCs w:val="24"/>
        </w:rPr>
        <w:t>增负13871</w:t>
      </w:r>
      <w:r w:rsidR="00BC5E13" w:rsidRPr="00991C6A">
        <w:rPr>
          <w:rFonts w:asciiTheme="minorEastAsia" w:hAnsiTheme="minorEastAsia" w:cs="宋体" w:hint="eastAsia"/>
          <w:kern w:val="0"/>
          <w:sz w:val="24"/>
          <w:szCs w:val="24"/>
        </w:rPr>
        <w:t>户，</w:t>
      </w:r>
      <w:r w:rsidR="00BC5E13" w:rsidRPr="00991C6A">
        <w:rPr>
          <w:rFonts w:asciiTheme="minorEastAsia" w:hAnsiTheme="minorEastAsia" w:cs="宋体"/>
          <w:kern w:val="0"/>
          <w:sz w:val="24"/>
          <w:szCs w:val="24"/>
        </w:rPr>
        <w:t>占</w:t>
      </w:r>
      <w:r w:rsidR="00BC5E13" w:rsidRPr="00991C6A">
        <w:rPr>
          <w:rFonts w:asciiTheme="minorEastAsia" w:hAnsiTheme="minorEastAsia" w:cs="Times New Roman"/>
          <w:sz w:val="24"/>
          <w:szCs w:val="24"/>
        </w:rPr>
        <w:t>3.58</w:t>
      </w:r>
      <w:r w:rsidR="00BC5E13" w:rsidRPr="00991C6A">
        <w:rPr>
          <w:rFonts w:asciiTheme="minorEastAsia" w:hAnsiTheme="minorEastAsia" w:cs="宋体"/>
          <w:kern w:val="0"/>
          <w:sz w:val="24"/>
          <w:szCs w:val="24"/>
        </w:rPr>
        <w:t>%</w:t>
      </w:r>
      <w:r w:rsidR="00BC5E13" w:rsidRPr="00991C6A">
        <w:rPr>
          <w:rFonts w:asciiTheme="minorEastAsia" w:hAnsiTheme="minorEastAsia" w:cs="宋体" w:hint="eastAsia"/>
          <w:kern w:val="0"/>
          <w:sz w:val="24"/>
          <w:szCs w:val="24"/>
        </w:rPr>
        <w:t>。</w:t>
      </w:r>
      <w:r w:rsidR="00EA3B77" w:rsidRPr="00991C6A">
        <w:rPr>
          <w:rFonts w:asciiTheme="minorEastAsia" w:hAnsiTheme="minorEastAsia" w:cs="宋体" w:hint="eastAsia"/>
          <w:kern w:val="0"/>
          <w:sz w:val="24"/>
          <w:szCs w:val="24"/>
        </w:rPr>
        <w:t>上海增负率3.58%</w:t>
      </w:r>
      <w:r w:rsidR="00BC5E13" w:rsidRPr="00991C6A">
        <w:rPr>
          <w:rFonts w:asciiTheme="minorEastAsia" w:hAnsiTheme="minorEastAsia" w:cs="宋体" w:hint="eastAsia"/>
          <w:kern w:val="0"/>
          <w:sz w:val="24"/>
          <w:szCs w:val="24"/>
        </w:rPr>
        <w:t>高于全国</w:t>
      </w:r>
      <w:r w:rsidR="00EA3B77" w:rsidRPr="00991C6A">
        <w:rPr>
          <w:rFonts w:asciiTheme="minorEastAsia" w:hAnsiTheme="minorEastAsia" w:cs="宋体" w:hint="eastAsia"/>
          <w:kern w:val="0"/>
          <w:sz w:val="24"/>
          <w:szCs w:val="24"/>
        </w:rPr>
        <w:t>平均</w:t>
      </w:r>
      <w:r w:rsidR="00BC5E13" w:rsidRPr="00991C6A">
        <w:rPr>
          <w:rFonts w:asciiTheme="minorEastAsia" w:hAnsiTheme="minorEastAsia" w:cs="宋体" w:hint="eastAsia"/>
          <w:kern w:val="0"/>
          <w:sz w:val="24"/>
          <w:szCs w:val="24"/>
        </w:rPr>
        <w:t>1.3</w:t>
      </w:r>
      <w:r w:rsidR="00BC5E13" w:rsidRPr="00991C6A">
        <w:rPr>
          <w:rFonts w:asciiTheme="minorEastAsia" w:hAnsiTheme="minorEastAsia" w:cs="宋体"/>
          <w:kern w:val="0"/>
          <w:sz w:val="24"/>
          <w:szCs w:val="24"/>
        </w:rPr>
        <w:t>%</w:t>
      </w:r>
      <w:r w:rsidR="00BC5E13" w:rsidRPr="00991C6A">
        <w:rPr>
          <w:rFonts w:asciiTheme="minorEastAsia" w:hAnsiTheme="minorEastAsia" w:cs="宋体" w:hint="eastAsia"/>
          <w:kern w:val="0"/>
          <w:sz w:val="24"/>
          <w:szCs w:val="24"/>
        </w:rPr>
        <w:t>水平</w:t>
      </w:r>
      <w:r w:rsidR="00BC5E13" w:rsidRPr="00991C6A">
        <w:rPr>
          <w:rFonts w:asciiTheme="minorEastAsia" w:hAnsiTheme="minorEastAsia" w:cs="宋体"/>
          <w:kern w:val="0"/>
          <w:sz w:val="24"/>
          <w:szCs w:val="24"/>
        </w:rPr>
        <w:t>，主要是由于</w:t>
      </w:r>
      <w:r w:rsidR="00BC5E13" w:rsidRPr="00991C6A">
        <w:rPr>
          <w:rFonts w:asciiTheme="minorEastAsia" w:hAnsiTheme="minorEastAsia" w:cs="宋体" w:hint="eastAsia"/>
          <w:kern w:val="0"/>
          <w:sz w:val="24"/>
          <w:szCs w:val="24"/>
        </w:rPr>
        <w:t>上海作为国际大都市一般纳税人占比较高</w:t>
      </w:r>
      <w:r w:rsidR="00C22BAD" w:rsidRPr="00991C6A">
        <w:rPr>
          <w:rFonts w:asciiTheme="minorEastAsia" w:hAnsiTheme="minorEastAsia" w:cs="宋体" w:hint="eastAsia"/>
          <w:kern w:val="0"/>
          <w:sz w:val="24"/>
          <w:szCs w:val="24"/>
        </w:rPr>
        <w:t>，而增税企业主要来自于一般纳税人。</w:t>
      </w:r>
      <w:r w:rsidRPr="00991C6A">
        <w:rPr>
          <w:rFonts w:asciiTheme="minorEastAsia" w:hAnsiTheme="minorEastAsia" w:cs="Times New Roman" w:hint="eastAsia"/>
          <w:sz w:val="24"/>
          <w:szCs w:val="24"/>
        </w:rPr>
        <w:t>见</w:t>
      </w:r>
      <w:r w:rsidRPr="00991C6A">
        <w:rPr>
          <w:rFonts w:asciiTheme="minorEastAsia" w:hAnsiTheme="minorEastAsia" w:cs="Times New Roman"/>
          <w:sz w:val="24"/>
          <w:szCs w:val="24"/>
        </w:rPr>
        <w:t>表</w:t>
      </w:r>
      <w:r w:rsidR="00267CF8" w:rsidRPr="00991C6A">
        <w:rPr>
          <w:rFonts w:asciiTheme="minorEastAsia" w:hAnsiTheme="minorEastAsia" w:cs="Times New Roman" w:hint="eastAsia"/>
          <w:sz w:val="24"/>
          <w:szCs w:val="24"/>
        </w:rPr>
        <w:t>1</w:t>
      </w:r>
      <w:r w:rsidRPr="00991C6A">
        <w:rPr>
          <w:rFonts w:asciiTheme="minorEastAsia" w:hAnsiTheme="minorEastAsia" w:cs="Times New Roman" w:hint="eastAsia"/>
          <w:sz w:val="24"/>
          <w:szCs w:val="24"/>
        </w:rPr>
        <w:t>：</w:t>
      </w:r>
    </w:p>
    <w:p w:rsidR="00FB784F" w:rsidRPr="00991C6A" w:rsidRDefault="00267CF8" w:rsidP="00267CF8">
      <w:pPr>
        <w:widowControl/>
        <w:spacing w:line="0" w:lineRule="atLeast"/>
        <w:ind w:firstLineChars="50" w:firstLine="105"/>
        <w:jc w:val="center"/>
        <w:rPr>
          <w:rFonts w:asciiTheme="minorEastAsia" w:hAnsiTheme="minorEastAsia" w:cs="Times New Roman"/>
          <w:b/>
          <w:szCs w:val="21"/>
        </w:rPr>
      </w:pPr>
      <w:r w:rsidRPr="00991C6A">
        <w:rPr>
          <w:rFonts w:asciiTheme="minorEastAsia" w:hAnsiTheme="minorEastAsia" w:cs="Times New Roman" w:hint="eastAsia"/>
          <w:b/>
          <w:szCs w:val="21"/>
        </w:rPr>
        <w:t xml:space="preserve">表1： </w:t>
      </w:r>
      <w:r w:rsidR="00FB784F" w:rsidRPr="00991C6A">
        <w:rPr>
          <w:rFonts w:asciiTheme="minorEastAsia" w:hAnsiTheme="minorEastAsia" w:cs="Times New Roman"/>
          <w:b/>
          <w:szCs w:val="21"/>
        </w:rPr>
        <w:t>2016</w:t>
      </w:r>
      <w:r w:rsidR="00FB784F" w:rsidRPr="00991C6A">
        <w:rPr>
          <w:rFonts w:asciiTheme="minorEastAsia" w:hAnsiTheme="minorEastAsia" w:cs="Times New Roman" w:hint="eastAsia"/>
          <w:b/>
          <w:szCs w:val="21"/>
        </w:rPr>
        <w:t>年5</w:t>
      </w:r>
      <w:r w:rsidR="00A43776" w:rsidRPr="00991C6A">
        <w:rPr>
          <w:rFonts w:asciiTheme="minorEastAsia" w:hAnsiTheme="minorEastAsia" w:cs="Times New Roman"/>
          <w:b/>
          <w:szCs w:val="21"/>
        </w:rPr>
        <w:t>月</w:t>
      </w:r>
      <w:r w:rsidR="00FB784F" w:rsidRPr="00991C6A">
        <w:rPr>
          <w:rFonts w:asciiTheme="minorEastAsia" w:hAnsiTheme="minorEastAsia" w:cs="Times New Roman"/>
          <w:b/>
          <w:szCs w:val="21"/>
        </w:rPr>
        <w:t>－12</w:t>
      </w:r>
      <w:r w:rsidR="00FB784F" w:rsidRPr="00991C6A">
        <w:rPr>
          <w:rFonts w:asciiTheme="minorEastAsia" w:hAnsiTheme="minorEastAsia" w:cs="Times New Roman" w:hint="eastAsia"/>
          <w:b/>
          <w:szCs w:val="21"/>
        </w:rPr>
        <w:t>月</w:t>
      </w:r>
      <w:r w:rsidR="00EA3B77" w:rsidRPr="00991C6A">
        <w:rPr>
          <w:rFonts w:asciiTheme="minorEastAsia" w:hAnsiTheme="minorEastAsia" w:cs="Times New Roman" w:hint="eastAsia"/>
          <w:b/>
          <w:szCs w:val="21"/>
        </w:rPr>
        <w:t>4大行业</w:t>
      </w:r>
      <w:r w:rsidR="00FB784F" w:rsidRPr="00991C6A">
        <w:rPr>
          <w:rFonts w:asciiTheme="minorEastAsia" w:hAnsiTheme="minorEastAsia" w:cs="Times New Roman"/>
          <w:b/>
          <w:szCs w:val="21"/>
        </w:rPr>
        <w:t>纳</w:t>
      </w:r>
      <w:r w:rsidR="00FB784F" w:rsidRPr="00991C6A">
        <w:rPr>
          <w:rFonts w:asciiTheme="minorEastAsia" w:hAnsiTheme="minorEastAsia" w:cs="Times New Roman" w:hint="eastAsia"/>
          <w:b/>
          <w:szCs w:val="21"/>
        </w:rPr>
        <w:t>税</w:t>
      </w:r>
      <w:r w:rsidR="00FB784F" w:rsidRPr="00991C6A">
        <w:rPr>
          <w:rFonts w:asciiTheme="minorEastAsia" w:hAnsiTheme="minorEastAsia" w:cs="Times New Roman"/>
          <w:b/>
          <w:szCs w:val="21"/>
        </w:rPr>
        <w:t>人增负</w:t>
      </w:r>
      <w:r w:rsidR="00EA3B77" w:rsidRPr="00991C6A">
        <w:rPr>
          <w:rFonts w:asciiTheme="minorEastAsia" w:hAnsiTheme="minorEastAsia" w:cs="Times New Roman" w:hint="eastAsia"/>
          <w:b/>
          <w:szCs w:val="21"/>
        </w:rPr>
        <w:t>与</w:t>
      </w:r>
      <w:r w:rsidR="00FB784F" w:rsidRPr="00991C6A">
        <w:rPr>
          <w:rFonts w:asciiTheme="minorEastAsia" w:hAnsiTheme="minorEastAsia" w:cs="Times New Roman"/>
          <w:b/>
          <w:szCs w:val="21"/>
        </w:rPr>
        <w:t>减负</w:t>
      </w:r>
      <w:r w:rsidR="00FB784F" w:rsidRPr="00991C6A">
        <w:rPr>
          <w:rFonts w:asciiTheme="minorEastAsia" w:hAnsiTheme="minorEastAsia" w:cs="Times New Roman" w:hint="eastAsia"/>
          <w:b/>
          <w:szCs w:val="21"/>
        </w:rPr>
        <w:t>、</w:t>
      </w:r>
      <w:r w:rsidR="00FB784F" w:rsidRPr="00991C6A">
        <w:rPr>
          <w:rFonts w:asciiTheme="minorEastAsia" w:hAnsiTheme="minorEastAsia" w:cs="Times New Roman"/>
          <w:b/>
          <w:szCs w:val="21"/>
        </w:rPr>
        <w:t>持平</w:t>
      </w:r>
      <w:r w:rsidR="00FB784F" w:rsidRPr="00991C6A">
        <w:rPr>
          <w:rFonts w:asciiTheme="minorEastAsia" w:hAnsiTheme="minorEastAsia" w:cs="Times New Roman" w:hint="eastAsia"/>
          <w:b/>
          <w:szCs w:val="21"/>
        </w:rPr>
        <w:t>户占</w:t>
      </w:r>
      <w:r w:rsidR="007F156D" w:rsidRPr="00991C6A">
        <w:rPr>
          <w:rFonts w:asciiTheme="minorEastAsia" w:hAnsiTheme="minorEastAsia" w:cs="Times New Roman" w:hint="eastAsia"/>
          <w:b/>
          <w:szCs w:val="21"/>
        </w:rPr>
        <w:t>比（</w:t>
      </w:r>
      <w:r w:rsidR="00FB784F" w:rsidRPr="00991C6A">
        <w:rPr>
          <w:rFonts w:asciiTheme="minorEastAsia" w:hAnsiTheme="minorEastAsia" w:cs="Times New Roman" w:hint="eastAsia"/>
          <w:b/>
          <w:szCs w:val="21"/>
        </w:rPr>
        <w:t>%</w:t>
      </w:r>
      <w:r w:rsidR="007F156D" w:rsidRPr="00991C6A">
        <w:rPr>
          <w:rFonts w:asciiTheme="minorEastAsia" w:hAnsiTheme="minorEastAsia" w:cs="Times New Roman" w:hint="eastAsia"/>
          <w:b/>
          <w:szCs w:val="21"/>
        </w:rPr>
        <w:t>）</w:t>
      </w:r>
    </w:p>
    <w:tbl>
      <w:tblPr>
        <w:tblStyle w:val="20"/>
        <w:tblW w:w="8438" w:type="dxa"/>
        <w:tblLayout w:type="fixed"/>
        <w:tblLook w:val="04A0"/>
      </w:tblPr>
      <w:tblGrid>
        <w:gridCol w:w="1909"/>
        <w:gridCol w:w="1276"/>
        <w:gridCol w:w="1559"/>
        <w:gridCol w:w="1134"/>
        <w:gridCol w:w="1276"/>
        <w:gridCol w:w="1284"/>
      </w:tblGrid>
      <w:tr w:rsidR="00991C6A" w:rsidRPr="00991C6A" w:rsidTr="00F61C8A">
        <w:trPr>
          <w:trHeight w:val="165"/>
        </w:trPr>
        <w:tc>
          <w:tcPr>
            <w:tcW w:w="1909" w:type="dxa"/>
            <w:vMerge w:val="restart"/>
            <w:hideMark/>
          </w:tcPr>
          <w:p w:rsidR="00342D6E" w:rsidRPr="00991C6A" w:rsidRDefault="00342D6E" w:rsidP="007D4731">
            <w:pPr>
              <w:widowControl/>
              <w:rPr>
                <w:rFonts w:asciiTheme="minorEastAsia" w:hAnsiTheme="minorEastAsia"/>
                <w:sz w:val="18"/>
                <w:szCs w:val="18"/>
              </w:rPr>
            </w:pPr>
          </w:p>
        </w:tc>
        <w:tc>
          <w:tcPr>
            <w:tcW w:w="1276" w:type="dxa"/>
            <w:vMerge w:val="restart"/>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hint="eastAsia"/>
                <w:sz w:val="18"/>
                <w:szCs w:val="18"/>
              </w:rPr>
              <w:t>总户数</w:t>
            </w:r>
          </w:p>
        </w:tc>
        <w:tc>
          <w:tcPr>
            <w:tcW w:w="2693" w:type="dxa"/>
            <w:gridSpan w:val="2"/>
          </w:tcPr>
          <w:p w:rsidR="00547214" w:rsidRPr="00991C6A" w:rsidRDefault="00547214">
            <w:pPr>
              <w:jc w:val="center"/>
              <w:rPr>
                <w:rFonts w:asciiTheme="minorEastAsia" w:hAnsiTheme="minorEastAsia"/>
                <w:sz w:val="18"/>
                <w:szCs w:val="18"/>
              </w:rPr>
            </w:pPr>
            <w:r w:rsidRPr="00991C6A">
              <w:rPr>
                <w:rFonts w:asciiTheme="minorEastAsia" w:hAnsiTheme="minorEastAsia" w:hint="eastAsia"/>
                <w:sz w:val="18"/>
                <w:szCs w:val="18"/>
              </w:rPr>
              <w:t>增税</w:t>
            </w:r>
          </w:p>
        </w:tc>
        <w:tc>
          <w:tcPr>
            <w:tcW w:w="2560" w:type="dxa"/>
            <w:gridSpan w:val="2"/>
          </w:tcPr>
          <w:p w:rsidR="00547214" w:rsidRPr="00991C6A" w:rsidRDefault="00547214" w:rsidP="00215A65">
            <w:pPr>
              <w:jc w:val="center"/>
              <w:rPr>
                <w:rFonts w:asciiTheme="minorEastAsia" w:hAnsiTheme="minorEastAsia"/>
                <w:sz w:val="18"/>
                <w:szCs w:val="18"/>
              </w:rPr>
            </w:pPr>
            <w:r w:rsidRPr="00991C6A">
              <w:rPr>
                <w:rFonts w:asciiTheme="minorEastAsia" w:hAnsiTheme="minorEastAsia" w:hint="eastAsia"/>
                <w:sz w:val="18"/>
                <w:szCs w:val="18"/>
              </w:rPr>
              <w:t>减税和不增不减</w:t>
            </w:r>
          </w:p>
        </w:tc>
      </w:tr>
      <w:tr w:rsidR="00991C6A" w:rsidRPr="00991C6A" w:rsidTr="00F61C8A">
        <w:trPr>
          <w:trHeight w:val="345"/>
        </w:trPr>
        <w:tc>
          <w:tcPr>
            <w:tcW w:w="1909" w:type="dxa"/>
            <w:vMerge/>
            <w:hideMark/>
          </w:tcPr>
          <w:p w:rsidR="00342D6E" w:rsidRPr="00991C6A" w:rsidDel="00350DCA" w:rsidRDefault="00342D6E" w:rsidP="007D4731">
            <w:pPr>
              <w:widowControl/>
              <w:rPr>
                <w:rFonts w:asciiTheme="minorEastAsia" w:hAnsiTheme="minorEastAsia"/>
                <w:sz w:val="18"/>
                <w:szCs w:val="18"/>
              </w:rPr>
            </w:pPr>
          </w:p>
        </w:tc>
        <w:tc>
          <w:tcPr>
            <w:tcW w:w="1276" w:type="dxa"/>
            <w:vMerge/>
          </w:tcPr>
          <w:p w:rsidR="00342D6E" w:rsidRPr="00991C6A" w:rsidRDefault="00342D6E" w:rsidP="007D4731">
            <w:pPr>
              <w:jc w:val="center"/>
              <w:rPr>
                <w:rFonts w:asciiTheme="minorEastAsia" w:hAnsiTheme="minorEastAsia"/>
                <w:sz w:val="18"/>
                <w:szCs w:val="18"/>
              </w:rPr>
            </w:pPr>
          </w:p>
        </w:tc>
        <w:tc>
          <w:tcPr>
            <w:tcW w:w="1559" w:type="dxa"/>
          </w:tcPr>
          <w:p w:rsidR="00342D6E" w:rsidRPr="00991C6A" w:rsidRDefault="0058764C" w:rsidP="007D4731">
            <w:pPr>
              <w:jc w:val="center"/>
              <w:rPr>
                <w:rFonts w:asciiTheme="minorEastAsia" w:hAnsiTheme="minorEastAsia"/>
                <w:sz w:val="18"/>
                <w:szCs w:val="18"/>
              </w:rPr>
            </w:pPr>
            <w:r w:rsidRPr="00991C6A">
              <w:rPr>
                <w:rFonts w:asciiTheme="minorEastAsia" w:hAnsiTheme="minorEastAsia" w:hint="eastAsia"/>
                <w:sz w:val="18"/>
                <w:szCs w:val="18"/>
              </w:rPr>
              <w:t>户数</w:t>
            </w:r>
          </w:p>
        </w:tc>
        <w:tc>
          <w:tcPr>
            <w:tcW w:w="1134" w:type="dxa"/>
            <w:hideMark/>
          </w:tcPr>
          <w:p w:rsidR="00342D6E" w:rsidRPr="00991C6A" w:rsidRDefault="00767AA0" w:rsidP="007D4731">
            <w:pPr>
              <w:jc w:val="center"/>
              <w:rPr>
                <w:rFonts w:asciiTheme="minorEastAsia" w:hAnsiTheme="minorEastAsia"/>
                <w:sz w:val="18"/>
                <w:szCs w:val="18"/>
              </w:rPr>
            </w:pPr>
            <w:r w:rsidRPr="00991C6A">
              <w:rPr>
                <w:rFonts w:asciiTheme="minorEastAsia" w:hAnsiTheme="minorEastAsia"/>
                <w:sz w:val="18"/>
                <w:szCs w:val="18"/>
              </w:rPr>
              <w:t>占比</w:t>
            </w:r>
          </w:p>
        </w:tc>
        <w:tc>
          <w:tcPr>
            <w:tcW w:w="1276" w:type="dxa"/>
          </w:tcPr>
          <w:p w:rsidR="00342D6E" w:rsidRPr="00991C6A" w:rsidRDefault="0058764C" w:rsidP="007D4731">
            <w:pPr>
              <w:jc w:val="center"/>
              <w:rPr>
                <w:rFonts w:asciiTheme="minorEastAsia" w:hAnsiTheme="minorEastAsia"/>
                <w:sz w:val="18"/>
                <w:szCs w:val="18"/>
              </w:rPr>
            </w:pPr>
            <w:r w:rsidRPr="00991C6A">
              <w:rPr>
                <w:rFonts w:asciiTheme="minorEastAsia" w:hAnsiTheme="minorEastAsia" w:hint="eastAsia"/>
                <w:sz w:val="18"/>
                <w:szCs w:val="18"/>
              </w:rPr>
              <w:t>户数</w:t>
            </w:r>
          </w:p>
        </w:tc>
        <w:tc>
          <w:tcPr>
            <w:tcW w:w="1284" w:type="dxa"/>
            <w:hideMark/>
          </w:tcPr>
          <w:p w:rsidR="00342D6E" w:rsidRPr="00991C6A" w:rsidRDefault="00767AA0" w:rsidP="00342D6E">
            <w:pPr>
              <w:jc w:val="center"/>
              <w:rPr>
                <w:rFonts w:asciiTheme="minorEastAsia" w:hAnsiTheme="minorEastAsia"/>
                <w:sz w:val="18"/>
                <w:szCs w:val="18"/>
              </w:rPr>
            </w:pPr>
            <w:r w:rsidRPr="00991C6A">
              <w:rPr>
                <w:rFonts w:asciiTheme="minorEastAsia" w:hAnsiTheme="minorEastAsia"/>
                <w:sz w:val="18"/>
                <w:szCs w:val="18"/>
              </w:rPr>
              <w:t>占比</w:t>
            </w:r>
          </w:p>
        </w:tc>
      </w:tr>
      <w:tr w:rsidR="00991C6A" w:rsidRPr="00991C6A" w:rsidTr="00F61C8A">
        <w:trPr>
          <w:trHeight w:val="170"/>
        </w:trPr>
        <w:tc>
          <w:tcPr>
            <w:tcW w:w="1909" w:type="dxa"/>
            <w:hideMark/>
          </w:tcPr>
          <w:p w:rsidR="00342D6E" w:rsidRPr="00991C6A" w:rsidRDefault="00547214" w:rsidP="007D4731">
            <w:pPr>
              <w:widowControl/>
              <w:rPr>
                <w:rFonts w:asciiTheme="minorEastAsia" w:hAnsiTheme="minorEastAsia"/>
                <w:sz w:val="18"/>
                <w:szCs w:val="18"/>
              </w:rPr>
            </w:pPr>
            <w:r w:rsidRPr="00991C6A">
              <w:rPr>
                <w:rFonts w:asciiTheme="minorEastAsia" w:hAnsiTheme="minorEastAsia"/>
                <w:sz w:val="18"/>
                <w:szCs w:val="18"/>
              </w:rPr>
              <w:lastRenderedPageBreak/>
              <w:t>一、建筑业</w:t>
            </w:r>
          </w:p>
        </w:tc>
        <w:tc>
          <w:tcPr>
            <w:tcW w:w="1276" w:type="dxa"/>
          </w:tcPr>
          <w:p w:rsidR="00342D6E" w:rsidRPr="00991C6A" w:rsidRDefault="00547214" w:rsidP="007D4731">
            <w:pPr>
              <w:widowControl/>
              <w:jc w:val="center"/>
              <w:rPr>
                <w:rFonts w:asciiTheme="minorEastAsia" w:hAnsiTheme="minorEastAsia"/>
                <w:sz w:val="18"/>
                <w:szCs w:val="18"/>
              </w:rPr>
            </w:pPr>
            <w:r w:rsidRPr="00991C6A">
              <w:rPr>
                <w:rFonts w:asciiTheme="minorEastAsia" w:hAnsiTheme="minorEastAsia"/>
                <w:sz w:val="18"/>
                <w:szCs w:val="18"/>
              </w:rPr>
              <w:t>86151</w:t>
            </w:r>
          </w:p>
        </w:tc>
        <w:tc>
          <w:tcPr>
            <w:tcW w:w="1559"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5190</w:t>
            </w:r>
          </w:p>
        </w:tc>
        <w:tc>
          <w:tcPr>
            <w:tcW w:w="113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6.02 </w:t>
            </w:r>
          </w:p>
        </w:tc>
        <w:tc>
          <w:tcPr>
            <w:tcW w:w="1276"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80961</w:t>
            </w:r>
          </w:p>
        </w:tc>
        <w:tc>
          <w:tcPr>
            <w:tcW w:w="128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93.98 </w:t>
            </w:r>
          </w:p>
        </w:tc>
      </w:tr>
      <w:tr w:rsidR="00991C6A" w:rsidRPr="00991C6A" w:rsidTr="00F61C8A">
        <w:trPr>
          <w:trHeight w:val="285"/>
        </w:trPr>
        <w:tc>
          <w:tcPr>
            <w:tcW w:w="1909" w:type="dxa"/>
            <w:hideMark/>
          </w:tcPr>
          <w:p w:rsidR="00342D6E" w:rsidRPr="00991C6A" w:rsidRDefault="00547214" w:rsidP="007D4731">
            <w:pPr>
              <w:widowControl/>
              <w:rPr>
                <w:rFonts w:asciiTheme="minorEastAsia" w:hAnsiTheme="minorEastAsia"/>
                <w:sz w:val="18"/>
                <w:szCs w:val="18"/>
              </w:rPr>
            </w:pPr>
            <w:r w:rsidRPr="00991C6A">
              <w:rPr>
                <w:rFonts w:asciiTheme="minorEastAsia" w:hAnsiTheme="minorEastAsia"/>
                <w:sz w:val="18"/>
                <w:szCs w:val="18"/>
              </w:rPr>
              <w:t>二、房地产业</w:t>
            </w:r>
          </w:p>
        </w:tc>
        <w:tc>
          <w:tcPr>
            <w:tcW w:w="1276"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3257</w:t>
            </w:r>
          </w:p>
        </w:tc>
        <w:tc>
          <w:tcPr>
            <w:tcW w:w="1559"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69</w:t>
            </w:r>
          </w:p>
        </w:tc>
        <w:tc>
          <w:tcPr>
            <w:tcW w:w="113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2.12 </w:t>
            </w:r>
          </w:p>
        </w:tc>
        <w:tc>
          <w:tcPr>
            <w:tcW w:w="1276"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3188</w:t>
            </w:r>
          </w:p>
        </w:tc>
        <w:tc>
          <w:tcPr>
            <w:tcW w:w="128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97.88 </w:t>
            </w:r>
          </w:p>
        </w:tc>
      </w:tr>
      <w:tr w:rsidR="00991C6A" w:rsidRPr="00991C6A" w:rsidTr="00F61C8A">
        <w:trPr>
          <w:trHeight w:val="285"/>
        </w:trPr>
        <w:tc>
          <w:tcPr>
            <w:tcW w:w="1909" w:type="dxa"/>
            <w:hideMark/>
          </w:tcPr>
          <w:p w:rsidR="00342D6E" w:rsidRPr="00991C6A" w:rsidRDefault="00547214" w:rsidP="007D4731">
            <w:pPr>
              <w:widowControl/>
              <w:rPr>
                <w:rFonts w:asciiTheme="minorEastAsia" w:hAnsiTheme="minorEastAsia"/>
                <w:sz w:val="18"/>
                <w:szCs w:val="18"/>
              </w:rPr>
            </w:pPr>
            <w:r w:rsidRPr="00991C6A">
              <w:rPr>
                <w:rFonts w:asciiTheme="minorEastAsia" w:hAnsiTheme="minorEastAsia"/>
                <w:sz w:val="18"/>
                <w:szCs w:val="18"/>
              </w:rPr>
              <w:t>三、金融业</w:t>
            </w:r>
          </w:p>
        </w:tc>
        <w:tc>
          <w:tcPr>
            <w:tcW w:w="1276"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3118</w:t>
            </w:r>
          </w:p>
        </w:tc>
        <w:tc>
          <w:tcPr>
            <w:tcW w:w="1559" w:type="dxa"/>
          </w:tcPr>
          <w:p w:rsidR="00342D6E" w:rsidRPr="00991C6A" w:rsidRDefault="00547214" w:rsidP="00457F0F">
            <w:pPr>
              <w:jc w:val="center"/>
              <w:rPr>
                <w:rFonts w:asciiTheme="minorEastAsia" w:hAnsiTheme="minorEastAsia"/>
                <w:sz w:val="18"/>
                <w:szCs w:val="18"/>
              </w:rPr>
            </w:pPr>
            <w:r w:rsidRPr="00991C6A">
              <w:rPr>
                <w:rFonts w:asciiTheme="minorEastAsia" w:hAnsiTheme="minorEastAsia"/>
                <w:sz w:val="18"/>
                <w:szCs w:val="18"/>
              </w:rPr>
              <w:t>666</w:t>
            </w:r>
          </w:p>
        </w:tc>
        <w:tc>
          <w:tcPr>
            <w:tcW w:w="113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21.36 </w:t>
            </w:r>
          </w:p>
        </w:tc>
        <w:tc>
          <w:tcPr>
            <w:tcW w:w="1276"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2452</w:t>
            </w:r>
          </w:p>
        </w:tc>
        <w:tc>
          <w:tcPr>
            <w:tcW w:w="128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78.64 </w:t>
            </w:r>
          </w:p>
        </w:tc>
      </w:tr>
      <w:tr w:rsidR="00991C6A" w:rsidRPr="00991C6A" w:rsidTr="00F61C8A">
        <w:trPr>
          <w:trHeight w:val="285"/>
        </w:trPr>
        <w:tc>
          <w:tcPr>
            <w:tcW w:w="1909" w:type="dxa"/>
            <w:hideMark/>
          </w:tcPr>
          <w:p w:rsidR="00342D6E" w:rsidRPr="00991C6A" w:rsidRDefault="00547214" w:rsidP="007D4731">
            <w:pPr>
              <w:widowControl/>
              <w:rPr>
                <w:rFonts w:asciiTheme="minorEastAsia" w:hAnsiTheme="minorEastAsia"/>
                <w:sz w:val="18"/>
                <w:szCs w:val="18"/>
              </w:rPr>
            </w:pPr>
            <w:r w:rsidRPr="00991C6A">
              <w:rPr>
                <w:rFonts w:asciiTheme="minorEastAsia" w:hAnsiTheme="minorEastAsia"/>
                <w:sz w:val="18"/>
                <w:szCs w:val="18"/>
              </w:rPr>
              <w:t>四、生活服务业</w:t>
            </w:r>
          </w:p>
        </w:tc>
        <w:tc>
          <w:tcPr>
            <w:tcW w:w="1276"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294545</w:t>
            </w:r>
          </w:p>
        </w:tc>
        <w:tc>
          <w:tcPr>
            <w:tcW w:w="1559"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7946</w:t>
            </w:r>
          </w:p>
        </w:tc>
        <w:tc>
          <w:tcPr>
            <w:tcW w:w="113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2.70 </w:t>
            </w:r>
          </w:p>
        </w:tc>
        <w:tc>
          <w:tcPr>
            <w:tcW w:w="1276"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286599</w:t>
            </w:r>
          </w:p>
        </w:tc>
        <w:tc>
          <w:tcPr>
            <w:tcW w:w="128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97.30 </w:t>
            </w:r>
          </w:p>
        </w:tc>
      </w:tr>
      <w:tr w:rsidR="00342D6E" w:rsidRPr="00991C6A" w:rsidTr="00F61C8A">
        <w:trPr>
          <w:trHeight w:val="285"/>
        </w:trPr>
        <w:tc>
          <w:tcPr>
            <w:tcW w:w="1909" w:type="dxa"/>
            <w:hideMark/>
          </w:tcPr>
          <w:p w:rsidR="00342D6E" w:rsidRPr="00991C6A" w:rsidRDefault="00547214" w:rsidP="007D4731">
            <w:pPr>
              <w:widowControl/>
              <w:rPr>
                <w:rFonts w:asciiTheme="minorEastAsia" w:hAnsiTheme="minorEastAsia"/>
                <w:sz w:val="18"/>
                <w:szCs w:val="18"/>
              </w:rPr>
            </w:pPr>
            <w:r w:rsidRPr="00991C6A">
              <w:rPr>
                <w:rFonts w:asciiTheme="minorEastAsia" w:hAnsiTheme="minorEastAsia"/>
                <w:sz w:val="18"/>
                <w:szCs w:val="18"/>
              </w:rPr>
              <w:t>五、4大行业合计</w:t>
            </w:r>
          </w:p>
        </w:tc>
        <w:tc>
          <w:tcPr>
            <w:tcW w:w="1276" w:type="dxa"/>
          </w:tcPr>
          <w:p w:rsidR="00342D6E" w:rsidRPr="00991C6A" w:rsidRDefault="00547214" w:rsidP="00457F0F">
            <w:pPr>
              <w:jc w:val="center"/>
              <w:rPr>
                <w:rFonts w:asciiTheme="minorEastAsia" w:hAnsiTheme="minorEastAsia"/>
                <w:sz w:val="18"/>
                <w:szCs w:val="18"/>
              </w:rPr>
            </w:pPr>
            <w:r w:rsidRPr="00991C6A">
              <w:rPr>
                <w:rFonts w:asciiTheme="minorEastAsia" w:hAnsiTheme="minorEastAsia"/>
                <w:sz w:val="18"/>
                <w:szCs w:val="18"/>
              </w:rPr>
              <w:t>387071</w:t>
            </w:r>
          </w:p>
        </w:tc>
        <w:tc>
          <w:tcPr>
            <w:tcW w:w="1559" w:type="dxa"/>
          </w:tcPr>
          <w:p w:rsidR="00342D6E" w:rsidRPr="00991C6A" w:rsidRDefault="00547214" w:rsidP="00457F0F">
            <w:pPr>
              <w:jc w:val="center"/>
              <w:rPr>
                <w:rFonts w:asciiTheme="minorEastAsia" w:hAnsiTheme="minorEastAsia"/>
                <w:sz w:val="18"/>
                <w:szCs w:val="18"/>
              </w:rPr>
            </w:pPr>
            <w:r w:rsidRPr="00991C6A">
              <w:rPr>
                <w:rFonts w:asciiTheme="minorEastAsia" w:hAnsiTheme="minorEastAsia"/>
                <w:sz w:val="18"/>
                <w:szCs w:val="18"/>
              </w:rPr>
              <w:t>13871</w:t>
            </w:r>
          </w:p>
        </w:tc>
        <w:tc>
          <w:tcPr>
            <w:tcW w:w="1134" w:type="dxa"/>
          </w:tcPr>
          <w:p w:rsidR="00342D6E" w:rsidRPr="00991C6A" w:rsidRDefault="00547214" w:rsidP="00457F0F">
            <w:pPr>
              <w:jc w:val="center"/>
              <w:rPr>
                <w:rFonts w:asciiTheme="minorEastAsia" w:hAnsiTheme="minorEastAsia"/>
                <w:sz w:val="18"/>
                <w:szCs w:val="18"/>
              </w:rPr>
            </w:pPr>
            <w:r w:rsidRPr="00991C6A">
              <w:rPr>
                <w:rFonts w:asciiTheme="minorEastAsia" w:hAnsiTheme="minorEastAsia"/>
                <w:sz w:val="18"/>
                <w:szCs w:val="18"/>
              </w:rPr>
              <w:t xml:space="preserve">3.58 </w:t>
            </w:r>
          </w:p>
        </w:tc>
        <w:tc>
          <w:tcPr>
            <w:tcW w:w="1276" w:type="dxa"/>
          </w:tcPr>
          <w:p w:rsidR="00342D6E" w:rsidRPr="00991C6A" w:rsidRDefault="00547214" w:rsidP="00457F0F">
            <w:pPr>
              <w:jc w:val="center"/>
              <w:rPr>
                <w:rFonts w:asciiTheme="minorEastAsia" w:hAnsiTheme="minorEastAsia"/>
                <w:sz w:val="18"/>
                <w:szCs w:val="18"/>
              </w:rPr>
            </w:pPr>
            <w:r w:rsidRPr="00991C6A">
              <w:rPr>
                <w:rFonts w:asciiTheme="minorEastAsia" w:hAnsiTheme="minorEastAsia"/>
                <w:sz w:val="18"/>
                <w:szCs w:val="18"/>
              </w:rPr>
              <w:t>373200</w:t>
            </w:r>
          </w:p>
        </w:tc>
        <w:tc>
          <w:tcPr>
            <w:tcW w:w="1284" w:type="dxa"/>
          </w:tcPr>
          <w:p w:rsidR="00342D6E" w:rsidRPr="00991C6A" w:rsidRDefault="00547214" w:rsidP="007D4731">
            <w:pPr>
              <w:jc w:val="center"/>
              <w:rPr>
                <w:rFonts w:asciiTheme="minorEastAsia" w:hAnsiTheme="minorEastAsia"/>
                <w:sz w:val="18"/>
                <w:szCs w:val="18"/>
              </w:rPr>
            </w:pPr>
            <w:r w:rsidRPr="00991C6A">
              <w:rPr>
                <w:rFonts w:asciiTheme="minorEastAsia" w:hAnsiTheme="minorEastAsia"/>
                <w:sz w:val="18"/>
                <w:szCs w:val="18"/>
              </w:rPr>
              <w:t xml:space="preserve">96.42 </w:t>
            </w:r>
          </w:p>
        </w:tc>
      </w:tr>
    </w:tbl>
    <w:p w:rsidR="00FB784F" w:rsidRPr="00991C6A" w:rsidRDefault="00FB784F" w:rsidP="007D4731">
      <w:pPr>
        <w:ind w:firstLineChars="200" w:firstLine="420"/>
        <w:rPr>
          <w:rFonts w:asciiTheme="minorEastAsia" w:hAnsiTheme="minorEastAsia" w:cs="宋体"/>
          <w:kern w:val="0"/>
          <w:szCs w:val="21"/>
        </w:rPr>
      </w:pPr>
    </w:p>
    <w:p w:rsidR="001533C0" w:rsidRPr="00991C6A" w:rsidRDefault="009F3A42" w:rsidP="007F6A9A">
      <w:pPr>
        <w:spacing w:line="360" w:lineRule="auto"/>
        <w:ind w:firstLineChars="200" w:firstLine="480"/>
        <w:rPr>
          <w:rFonts w:asciiTheme="minorEastAsia" w:hAnsiTheme="minorEastAsia" w:cs="Arial"/>
          <w:kern w:val="0"/>
          <w:sz w:val="24"/>
          <w:szCs w:val="24"/>
        </w:rPr>
      </w:pPr>
      <w:r w:rsidRPr="00991C6A">
        <w:rPr>
          <w:rFonts w:asciiTheme="minorEastAsia" w:hAnsiTheme="minorEastAsia" w:cs="Arial" w:hint="eastAsia"/>
          <w:kern w:val="0"/>
          <w:sz w:val="24"/>
          <w:szCs w:val="24"/>
        </w:rPr>
        <w:t>2016年</w:t>
      </w:r>
      <w:r w:rsidR="00BA4CAD" w:rsidRPr="00991C6A">
        <w:rPr>
          <w:rFonts w:asciiTheme="minorEastAsia" w:hAnsiTheme="minorEastAsia" w:cs="Arial" w:hint="eastAsia"/>
          <w:kern w:val="0"/>
          <w:sz w:val="24"/>
          <w:szCs w:val="24"/>
        </w:rPr>
        <w:t>5</w:t>
      </w:r>
      <w:r w:rsidRPr="00991C6A">
        <w:rPr>
          <w:rFonts w:asciiTheme="minorEastAsia" w:hAnsiTheme="minorEastAsia" w:cs="Arial" w:hint="eastAsia"/>
          <w:kern w:val="0"/>
          <w:sz w:val="24"/>
          <w:szCs w:val="24"/>
        </w:rPr>
        <w:t>-</w:t>
      </w:r>
      <w:r w:rsidR="00BA4CAD" w:rsidRPr="00991C6A">
        <w:rPr>
          <w:rFonts w:asciiTheme="minorEastAsia" w:hAnsiTheme="minorEastAsia" w:cs="Arial"/>
          <w:kern w:val="0"/>
          <w:sz w:val="24"/>
          <w:szCs w:val="24"/>
        </w:rPr>
        <w:t>12</w:t>
      </w:r>
      <w:r w:rsidR="00BA4CAD" w:rsidRPr="00991C6A">
        <w:rPr>
          <w:rFonts w:asciiTheme="minorEastAsia" w:hAnsiTheme="minorEastAsia" w:cs="Arial" w:hint="eastAsia"/>
          <w:kern w:val="0"/>
          <w:sz w:val="24"/>
          <w:szCs w:val="24"/>
        </w:rPr>
        <w:t>月</w:t>
      </w:r>
      <w:r w:rsidR="00BA4CAD" w:rsidRPr="00991C6A">
        <w:rPr>
          <w:rFonts w:asciiTheme="minorEastAsia" w:hAnsiTheme="minorEastAsia" w:cs="Arial"/>
          <w:kern w:val="0"/>
          <w:sz w:val="24"/>
          <w:szCs w:val="24"/>
        </w:rPr>
        <w:t>，</w:t>
      </w:r>
      <w:r w:rsidR="00184055" w:rsidRPr="00991C6A">
        <w:rPr>
          <w:rFonts w:asciiTheme="minorEastAsia" w:hAnsiTheme="minorEastAsia" w:cs="Arial"/>
          <w:kern w:val="0"/>
          <w:sz w:val="24"/>
          <w:szCs w:val="24"/>
        </w:rPr>
        <w:t>4大行业</w:t>
      </w:r>
      <w:r w:rsidR="00BA4CAD" w:rsidRPr="00991C6A">
        <w:rPr>
          <w:rFonts w:asciiTheme="minorEastAsia" w:hAnsiTheme="minorEastAsia" w:cs="Arial" w:hint="eastAsia"/>
          <w:kern w:val="0"/>
          <w:sz w:val="24"/>
          <w:szCs w:val="24"/>
        </w:rPr>
        <w:t>应</w:t>
      </w:r>
      <w:r w:rsidR="00BA4CAD" w:rsidRPr="00991C6A">
        <w:rPr>
          <w:rFonts w:asciiTheme="minorEastAsia" w:hAnsiTheme="minorEastAsia" w:cs="Arial"/>
          <w:kern w:val="0"/>
          <w:sz w:val="24"/>
          <w:szCs w:val="24"/>
        </w:rPr>
        <w:t>纳税额</w:t>
      </w:r>
      <w:r w:rsidR="00BA4CAD" w:rsidRPr="00991C6A">
        <w:rPr>
          <w:rFonts w:asciiTheme="minorEastAsia" w:hAnsiTheme="minorEastAsia" w:cs="Times New Roman"/>
          <w:sz w:val="24"/>
          <w:szCs w:val="24"/>
        </w:rPr>
        <w:t>868</w:t>
      </w:r>
      <w:r w:rsidR="00A403F5" w:rsidRPr="00991C6A">
        <w:rPr>
          <w:rFonts w:asciiTheme="minorEastAsia" w:hAnsiTheme="minorEastAsia" w:cs="Times New Roman" w:hint="eastAsia"/>
          <w:sz w:val="24"/>
          <w:szCs w:val="24"/>
        </w:rPr>
        <w:t>.1亿元</w:t>
      </w:r>
      <w:r w:rsidR="00BA4CAD" w:rsidRPr="00991C6A">
        <w:rPr>
          <w:rFonts w:asciiTheme="minorEastAsia" w:hAnsiTheme="minorEastAsia" w:cs="Arial"/>
          <w:kern w:val="0"/>
          <w:sz w:val="24"/>
          <w:szCs w:val="24"/>
        </w:rPr>
        <w:t>，</w:t>
      </w:r>
      <w:r w:rsidR="00BA4CAD" w:rsidRPr="00991C6A">
        <w:rPr>
          <w:rFonts w:asciiTheme="minorEastAsia" w:hAnsiTheme="minorEastAsia" w:cs="Arial" w:hint="eastAsia"/>
          <w:kern w:val="0"/>
          <w:sz w:val="24"/>
          <w:szCs w:val="24"/>
        </w:rPr>
        <w:t>实施</w:t>
      </w:r>
      <w:r w:rsidR="00BA4CAD" w:rsidRPr="00991C6A">
        <w:rPr>
          <w:rFonts w:asciiTheme="minorEastAsia" w:hAnsiTheme="minorEastAsia" w:cs="Arial"/>
          <w:kern w:val="0"/>
          <w:sz w:val="24"/>
          <w:szCs w:val="24"/>
        </w:rPr>
        <w:t>营改增后</w:t>
      </w:r>
      <w:r w:rsidR="00BA4CAD" w:rsidRPr="00991C6A">
        <w:rPr>
          <w:rFonts w:asciiTheme="minorEastAsia" w:hAnsiTheme="minorEastAsia" w:cs="Arial" w:hint="eastAsia"/>
          <w:kern w:val="0"/>
          <w:sz w:val="24"/>
          <w:szCs w:val="24"/>
        </w:rPr>
        <w:t>企业</w:t>
      </w:r>
      <w:r w:rsidR="00BA4CAD" w:rsidRPr="00991C6A">
        <w:rPr>
          <w:rFonts w:asciiTheme="minorEastAsia" w:hAnsiTheme="minorEastAsia" w:cs="Arial"/>
          <w:kern w:val="0"/>
          <w:sz w:val="24"/>
          <w:szCs w:val="24"/>
        </w:rPr>
        <w:t>直接减负</w:t>
      </w:r>
      <w:r w:rsidR="00BA4CAD" w:rsidRPr="00991C6A">
        <w:rPr>
          <w:rFonts w:asciiTheme="minorEastAsia" w:hAnsiTheme="minorEastAsia" w:cs="Arial" w:hint="eastAsia"/>
          <w:kern w:val="0"/>
          <w:sz w:val="24"/>
          <w:szCs w:val="24"/>
        </w:rPr>
        <w:t>总额</w:t>
      </w:r>
      <w:r w:rsidR="00FD1BD1" w:rsidRPr="00991C6A">
        <w:rPr>
          <w:rFonts w:asciiTheme="minorEastAsia" w:hAnsiTheme="minorEastAsia" w:cs="Times New Roman"/>
          <w:sz w:val="24"/>
          <w:szCs w:val="24"/>
        </w:rPr>
        <w:t>201.6</w:t>
      </w:r>
      <w:r w:rsidR="00A403F5" w:rsidRPr="00991C6A">
        <w:rPr>
          <w:rFonts w:asciiTheme="minorEastAsia" w:hAnsiTheme="minorEastAsia" w:cs="Times New Roman" w:hint="eastAsia"/>
          <w:sz w:val="24"/>
          <w:szCs w:val="24"/>
        </w:rPr>
        <w:t>亿元</w:t>
      </w:r>
      <w:r w:rsidR="00BA4CAD" w:rsidRPr="00991C6A">
        <w:rPr>
          <w:rFonts w:asciiTheme="minorEastAsia" w:hAnsiTheme="minorEastAsia" w:cs="Arial"/>
          <w:kern w:val="0"/>
          <w:sz w:val="24"/>
          <w:szCs w:val="24"/>
        </w:rPr>
        <w:t>，</w:t>
      </w:r>
      <w:r w:rsidR="00BA4CAD" w:rsidRPr="00991C6A">
        <w:rPr>
          <w:rFonts w:asciiTheme="minorEastAsia" w:hAnsiTheme="minorEastAsia" w:cs="Arial" w:hint="eastAsia"/>
          <w:kern w:val="0"/>
          <w:sz w:val="24"/>
          <w:szCs w:val="24"/>
        </w:rPr>
        <w:t>减负</w:t>
      </w:r>
      <w:r w:rsidR="00BA4CAD" w:rsidRPr="00991C6A">
        <w:rPr>
          <w:rFonts w:asciiTheme="minorEastAsia" w:hAnsiTheme="minorEastAsia" w:cs="Arial"/>
          <w:kern w:val="0"/>
          <w:sz w:val="24"/>
          <w:szCs w:val="24"/>
        </w:rPr>
        <w:t>幅度</w:t>
      </w:r>
      <w:r w:rsidR="00FD1BD1" w:rsidRPr="00991C6A">
        <w:rPr>
          <w:rFonts w:asciiTheme="minorEastAsia" w:hAnsiTheme="minorEastAsia" w:cs="Times New Roman"/>
          <w:sz w:val="24"/>
          <w:szCs w:val="24"/>
        </w:rPr>
        <w:t>18.85</w:t>
      </w:r>
      <w:r w:rsidR="00BA4CAD" w:rsidRPr="00991C6A">
        <w:rPr>
          <w:rFonts w:asciiTheme="minorEastAsia" w:hAnsiTheme="minorEastAsia" w:cs="Arial" w:hint="eastAsia"/>
          <w:kern w:val="0"/>
          <w:sz w:val="24"/>
          <w:szCs w:val="24"/>
        </w:rPr>
        <w:t>%。</w:t>
      </w:r>
      <w:r w:rsidR="00BA4CAD" w:rsidRPr="00991C6A">
        <w:rPr>
          <w:rFonts w:asciiTheme="minorEastAsia" w:hAnsiTheme="minorEastAsia" w:cs="Times New Roman" w:hint="eastAsia"/>
          <w:sz w:val="24"/>
          <w:szCs w:val="24"/>
        </w:rPr>
        <w:t>由</w:t>
      </w:r>
      <w:r w:rsidR="00BA4CAD" w:rsidRPr="00991C6A">
        <w:rPr>
          <w:rFonts w:asciiTheme="minorEastAsia" w:hAnsiTheme="minorEastAsia" w:cs="Times New Roman"/>
          <w:sz w:val="24"/>
          <w:szCs w:val="24"/>
        </w:rPr>
        <w:t>高到低依次为</w:t>
      </w:r>
      <w:r w:rsidR="00BA4CAD" w:rsidRPr="00991C6A">
        <w:rPr>
          <w:rFonts w:asciiTheme="minorEastAsia" w:hAnsiTheme="minorEastAsia" w:cs="Times New Roman" w:hint="eastAsia"/>
          <w:sz w:val="24"/>
          <w:szCs w:val="24"/>
        </w:rPr>
        <w:t>生活服务业2</w:t>
      </w:r>
      <w:r w:rsidR="00BA4CAD" w:rsidRPr="00991C6A">
        <w:rPr>
          <w:rFonts w:asciiTheme="minorEastAsia" w:hAnsiTheme="minorEastAsia" w:cs="Times New Roman"/>
          <w:sz w:val="24"/>
          <w:szCs w:val="24"/>
        </w:rPr>
        <w:t>9.86</w:t>
      </w:r>
      <w:r w:rsidR="00C22BAD" w:rsidRPr="00991C6A">
        <w:rPr>
          <w:rFonts w:asciiTheme="minorEastAsia" w:hAnsiTheme="minorEastAsia" w:cs="Times New Roman" w:hint="eastAsia"/>
          <w:sz w:val="24"/>
          <w:szCs w:val="24"/>
        </w:rPr>
        <w:t>%</w:t>
      </w:r>
      <w:r w:rsidR="009D1D74" w:rsidRPr="00991C6A">
        <w:rPr>
          <w:rFonts w:asciiTheme="minorEastAsia" w:hAnsiTheme="minorEastAsia" w:cs="Times New Roman" w:hint="eastAsia"/>
          <w:sz w:val="24"/>
          <w:szCs w:val="24"/>
        </w:rPr>
        <w:t>、</w:t>
      </w:r>
      <w:r w:rsidR="009D1D74" w:rsidRPr="00991C6A">
        <w:rPr>
          <w:rFonts w:asciiTheme="minorEastAsia" w:hAnsiTheme="minorEastAsia" w:cs="Times New Roman"/>
          <w:sz w:val="24"/>
          <w:szCs w:val="24"/>
        </w:rPr>
        <w:t>金融业14.16</w:t>
      </w:r>
      <w:r w:rsidR="009D1D74" w:rsidRPr="00991C6A">
        <w:rPr>
          <w:rFonts w:asciiTheme="minorEastAsia" w:hAnsiTheme="minorEastAsia" w:cs="Times New Roman" w:hint="eastAsia"/>
          <w:sz w:val="24"/>
          <w:szCs w:val="24"/>
        </w:rPr>
        <w:t>%</w:t>
      </w:r>
      <w:r w:rsidR="00BA4CAD" w:rsidRPr="00991C6A">
        <w:rPr>
          <w:rFonts w:asciiTheme="minorEastAsia" w:hAnsiTheme="minorEastAsia" w:cs="Times New Roman" w:hint="eastAsia"/>
          <w:sz w:val="24"/>
          <w:szCs w:val="24"/>
        </w:rPr>
        <w:t>、建筑</w:t>
      </w:r>
      <w:r w:rsidR="00BA4CAD" w:rsidRPr="00991C6A">
        <w:rPr>
          <w:rFonts w:asciiTheme="minorEastAsia" w:hAnsiTheme="minorEastAsia" w:cs="Times New Roman"/>
          <w:sz w:val="24"/>
          <w:szCs w:val="24"/>
        </w:rPr>
        <w:t>业8.25</w:t>
      </w:r>
      <w:r w:rsidR="00BA4CAD" w:rsidRPr="00991C6A">
        <w:rPr>
          <w:rFonts w:asciiTheme="minorEastAsia" w:hAnsiTheme="minorEastAsia" w:cs="Times New Roman" w:hint="eastAsia"/>
          <w:sz w:val="24"/>
          <w:szCs w:val="24"/>
        </w:rPr>
        <w:t>%、</w:t>
      </w:r>
      <w:r w:rsidR="00BA4CAD" w:rsidRPr="00991C6A">
        <w:rPr>
          <w:rFonts w:asciiTheme="minorEastAsia" w:hAnsiTheme="minorEastAsia" w:cs="Times New Roman"/>
          <w:sz w:val="24"/>
          <w:szCs w:val="24"/>
        </w:rPr>
        <w:t>房地产</w:t>
      </w:r>
      <w:r w:rsidR="00BA4CAD" w:rsidRPr="00991C6A">
        <w:rPr>
          <w:rFonts w:asciiTheme="minorEastAsia" w:hAnsiTheme="minorEastAsia" w:cs="Times New Roman" w:hint="eastAsia"/>
          <w:sz w:val="24"/>
          <w:szCs w:val="24"/>
        </w:rPr>
        <w:t>业</w:t>
      </w:r>
      <w:r w:rsidR="00BA4CAD" w:rsidRPr="00991C6A">
        <w:rPr>
          <w:rFonts w:asciiTheme="minorEastAsia" w:hAnsiTheme="minorEastAsia" w:cs="Times New Roman"/>
          <w:sz w:val="24"/>
          <w:szCs w:val="24"/>
        </w:rPr>
        <w:t>8.12</w:t>
      </w:r>
      <w:r w:rsidR="00BA4CAD" w:rsidRPr="00991C6A">
        <w:rPr>
          <w:rFonts w:asciiTheme="minorEastAsia" w:hAnsiTheme="minorEastAsia" w:cs="Times New Roman" w:hint="eastAsia"/>
          <w:sz w:val="24"/>
          <w:szCs w:val="24"/>
        </w:rPr>
        <w:t>%。</w:t>
      </w:r>
      <w:r w:rsidR="001533C0" w:rsidRPr="00991C6A">
        <w:rPr>
          <w:rFonts w:asciiTheme="minorEastAsia" w:hAnsiTheme="minorEastAsia" w:cs="Arial" w:hint="eastAsia"/>
          <w:kern w:val="0"/>
          <w:sz w:val="24"/>
          <w:szCs w:val="24"/>
        </w:rPr>
        <w:t>无论</w:t>
      </w:r>
      <w:r w:rsidR="001533C0" w:rsidRPr="00991C6A">
        <w:rPr>
          <w:rFonts w:asciiTheme="minorEastAsia" w:hAnsiTheme="minorEastAsia" w:cs="Arial"/>
          <w:kern w:val="0"/>
          <w:sz w:val="24"/>
          <w:szCs w:val="24"/>
        </w:rPr>
        <w:t>是</w:t>
      </w:r>
      <w:r w:rsidR="00184055" w:rsidRPr="00991C6A">
        <w:rPr>
          <w:rFonts w:asciiTheme="minorEastAsia" w:hAnsiTheme="minorEastAsia" w:cs="Arial" w:hint="eastAsia"/>
          <w:kern w:val="0"/>
          <w:sz w:val="24"/>
          <w:szCs w:val="24"/>
        </w:rPr>
        <w:t>4大行业</w:t>
      </w:r>
      <w:r w:rsidR="001533C0" w:rsidRPr="00991C6A">
        <w:rPr>
          <w:rFonts w:asciiTheme="minorEastAsia" w:hAnsiTheme="minorEastAsia" w:cs="Arial"/>
          <w:kern w:val="0"/>
          <w:sz w:val="24"/>
          <w:szCs w:val="24"/>
        </w:rPr>
        <w:t>还是</w:t>
      </w:r>
      <w:r w:rsidR="001533C0" w:rsidRPr="00991C6A">
        <w:rPr>
          <w:rFonts w:asciiTheme="minorEastAsia" w:hAnsiTheme="minorEastAsia" w:cs="Arial" w:hint="eastAsia"/>
          <w:kern w:val="0"/>
          <w:sz w:val="24"/>
          <w:szCs w:val="24"/>
        </w:rPr>
        <w:t>26个</w:t>
      </w:r>
      <w:r w:rsidR="001533C0" w:rsidRPr="00991C6A">
        <w:rPr>
          <w:rFonts w:asciiTheme="minorEastAsia" w:hAnsiTheme="minorEastAsia" w:cs="Arial"/>
          <w:kern w:val="0"/>
          <w:sz w:val="24"/>
          <w:szCs w:val="24"/>
        </w:rPr>
        <w:t>细分行业均实现了全面</w:t>
      </w:r>
      <w:r w:rsidR="001533C0" w:rsidRPr="00991C6A">
        <w:rPr>
          <w:rFonts w:asciiTheme="minorEastAsia" w:hAnsiTheme="minorEastAsia" w:cs="Arial" w:hint="eastAsia"/>
          <w:kern w:val="0"/>
          <w:sz w:val="24"/>
          <w:szCs w:val="24"/>
        </w:rPr>
        <w:t>减负</w:t>
      </w:r>
      <w:r w:rsidR="001533C0" w:rsidRPr="00991C6A">
        <w:rPr>
          <w:rFonts w:asciiTheme="minorEastAsia" w:hAnsiTheme="minorEastAsia" w:cs="Arial"/>
          <w:kern w:val="0"/>
          <w:sz w:val="24"/>
          <w:szCs w:val="24"/>
        </w:rPr>
        <w:t>。</w:t>
      </w:r>
      <w:r w:rsidR="00267CF8" w:rsidRPr="00991C6A">
        <w:rPr>
          <w:rFonts w:asciiTheme="minorEastAsia" w:hAnsiTheme="minorEastAsia" w:cs="Arial" w:hint="eastAsia"/>
          <w:kern w:val="0"/>
          <w:sz w:val="24"/>
          <w:szCs w:val="24"/>
        </w:rPr>
        <w:t>见表2：</w:t>
      </w:r>
    </w:p>
    <w:p w:rsidR="00BA4CAD" w:rsidRPr="00991C6A" w:rsidRDefault="00267CF8" w:rsidP="00267CF8">
      <w:pPr>
        <w:widowControl/>
        <w:spacing w:line="240" w:lineRule="atLeast"/>
        <w:ind w:firstLineChars="900" w:firstLine="1897"/>
        <w:rPr>
          <w:rFonts w:asciiTheme="minorEastAsia" w:hAnsiTheme="minorEastAsia" w:cs="Times New Roman"/>
          <w:szCs w:val="21"/>
        </w:rPr>
      </w:pPr>
      <w:r w:rsidRPr="00991C6A">
        <w:rPr>
          <w:rFonts w:asciiTheme="minorEastAsia" w:hAnsiTheme="minorEastAsia" w:cs="Times New Roman" w:hint="eastAsia"/>
          <w:b/>
          <w:szCs w:val="21"/>
        </w:rPr>
        <w:t>表2：</w:t>
      </w:r>
      <w:r w:rsidR="00BA4CAD" w:rsidRPr="00991C6A">
        <w:rPr>
          <w:rFonts w:asciiTheme="minorEastAsia" w:hAnsiTheme="minorEastAsia" w:cs="Times New Roman" w:hint="eastAsia"/>
          <w:b/>
          <w:szCs w:val="21"/>
        </w:rPr>
        <w:t>2016年5</w:t>
      </w:r>
      <w:r w:rsidR="005648DE" w:rsidRPr="00991C6A">
        <w:rPr>
          <w:rFonts w:asciiTheme="minorEastAsia" w:hAnsiTheme="minorEastAsia" w:cs="Times New Roman" w:hint="eastAsia"/>
          <w:b/>
          <w:szCs w:val="21"/>
        </w:rPr>
        <w:t>月</w:t>
      </w:r>
      <w:r w:rsidR="00BA4CAD" w:rsidRPr="00991C6A">
        <w:rPr>
          <w:rFonts w:asciiTheme="minorEastAsia" w:hAnsiTheme="minorEastAsia" w:cs="Times New Roman" w:hint="eastAsia"/>
          <w:b/>
          <w:szCs w:val="21"/>
        </w:rPr>
        <w:t>－12月</w:t>
      </w:r>
      <w:r w:rsidR="00184055" w:rsidRPr="00991C6A">
        <w:rPr>
          <w:rFonts w:asciiTheme="minorEastAsia" w:hAnsiTheme="minorEastAsia" w:cs="Times New Roman" w:hint="eastAsia"/>
          <w:b/>
          <w:szCs w:val="21"/>
        </w:rPr>
        <w:t>4大行业</w:t>
      </w:r>
      <w:r w:rsidR="00BA4CAD" w:rsidRPr="00991C6A">
        <w:rPr>
          <w:rFonts w:asciiTheme="minorEastAsia" w:hAnsiTheme="minorEastAsia" w:cs="Times New Roman" w:hint="eastAsia"/>
          <w:b/>
          <w:szCs w:val="21"/>
        </w:rPr>
        <w:t>减</w:t>
      </w:r>
      <w:r w:rsidR="00342D6E" w:rsidRPr="00991C6A">
        <w:rPr>
          <w:rFonts w:asciiTheme="minorEastAsia" w:hAnsiTheme="minorEastAsia" w:cs="Times New Roman" w:hint="eastAsia"/>
          <w:b/>
          <w:szCs w:val="21"/>
        </w:rPr>
        <w:t>税</w:t>
      </w:r>
      <w:r w:rsidR="00BA4CAD" w:rsidRPr="00991C6A">
        <w:rPr>
          <w:rFonts w:asciiTheme="minorEastAsia" w:hAnsiTheme="minorEastAsia" w:cs="Times New Roman"/>
          <w:b/>
          <w:szCs w:val="21"/>
        </w:rPr>
        <w:t>额和减负率</w:t>
      </w:r>
      <w:r w:rsidR="00BA4CAD" w:rsidRPr="00991C6A">
        <w:rPr>
          <w:rFonts w:asciiTheme="minorEastAsia" w:hAnsiTheme="minorEastAsia" w:cs="Times New Roman" w:hint="eastAsia"/>
          <w:szCs w:val="21"/>
        </w:rPr>
        <w:t>单位</w:t>
      </w:r>
      <w:r w:rsidR="00BA4CAD" w:rsidRPr="00991C6A">
        <w:rPr>
          <w:rFonts w:asciiTheme="minorEastAsia" w:hAnsiTheme="minorEastAsia" w:cs="Times New Roman"/>
          <w:szCs w:val="21"/>
        </w:rPr>
        <w:t>：</w:t>
      </w:r>
      <w:r w:rsidR="00A403F5" w:rsidRPr="00991C6A">
        <w:rPr>
          <w:rFonts w:asciiTheme="minorEastAsia" w:hAnsiTheme="minorEastAsia" w:cs="Times New Roman" w:hint="eastAsia"/>
          <w:szCs w:val="21"/>
        </w:rPr>
        <w:t>亿</w:t>
      </w:r>
      <w:r w:rsidR="00BA4CAD" w:rsidRPr="00991C6A">
        <w:rPr>
          <w:rFonts w:asciiTheme="minorEastAsia" w:hAnsiTheme="minorEastAsia" w:cs="Times New Roman"/>
          <w:szCs w:val="21"/>
        </w:rPr>
        <w:t>元</w:t>
      </w:r>
    </w:p>
    <w:tbl>
      <w:tblPr>
        <w:tblStyle w:val="a6"/>
        <w:tblW w:w="8472" w:type="dxa"/>
        <w:tblLook w:val="04A0"/>
      </w:tblPr>
      <w:tblGrid>
        <w:gridCol w:w="1661"/>
        <w:gridCol w:w="1362"/>
        <w:gridCol w:w="1362"/>
        <w:gridCol w:w="1362"/>
        <w:gridCol w:w="1362"/>
        <w:gridCol w:w="1363"/>
      </w:tblGrid>
      <w:tr w:rsidR="00991C6A" w:rsidRPr="00991C6A" w:rsidTr="00973ACC">
        <w:tc>
          <w:tcPr>
            <w:tcW w:w="1661" w:type="dxa"/>
            <w:shd w:val="clear" w:color="auto" w:fill="auto"/>
          </w:tcPr>
          <w:p w:rsidR="00FD1BD1" w:rsidRPr="00991C6A" w:rsidRDefault="00FD1BD1" w:rsidP="00973ACC">
            <w:pPr>
              <w:widowControl/>
              <w:spacing w:line="240" w:lineRule="atLeast"/>
              <w:jc w:val="left"/>
              <w:rPr>
                <w:rFonts w:ascii="Times New Roman" w:hAnsi="Times New Roman" w:cs="Times New Roman"/>
                <w:sz w:val="18"/>
                <w:szCs w:val="18"/>
              </w:rPr>
            </w:pPr>
          </w:p>
        </w:tc>
        <w:tc>
          <w:tcPr>
            <w:tcW w:w="1362" w:type="dxa"/>
            <w:shd w:val="clear" w:color="auto" w:fill="auto"/>
          </w:tcPr>
          <w:p w:rsidR="00FD1BD1" w:rsidRPr="00991C6A" w:rsidRDefault="00FD1BD1" w:rsidP="00973ACC">
            <w:pPr>
              <w:widowControl/>
              <w:spacing w:line="240" w:lineRule="atLeast"/>
              <w:jc w:val="center"/>
              <w:rPr>
                <w:rFonts w:ascii="Times New Roman" w:hAnsi="Times New Roman" w:cs="Times New Roman"/>
                <w:sz w:val="18"/>
                <w:szCs w:val="18"/>
              </w:rPr>
            </w:pPr>
            <w:r w:rsidRPr="00991C6A">
              <w:rPr>
                <w:rFonts w:ascii="Times New Roman" w:hAnsiTheme="minorEastAsia" w:cs="Times New Roman"/>
                <w:sz w:val="18"/>
                <w:szCs w:val="18"/>
              </w:rPr>
              <w:t>应纳税额</w:t>
            </w:r>
          </w:p>
        </w:tc>
        <w:tc>
          <w:tcPr>
            <w:tcW w:w="1362" w:type="dxa"/>
            <w:shd w:val="clear" w:color="auto" w:fill="auto"/>
          </w:tcPr>
          <w:p w:rsidR="00FD1BD1" w:rsidRPr="00991C6A" w:rsidRDefault="00FD1BD1" w:rsidP="00973ACC">
            <w:pPr>
              <w:widowControl/>
              <w:spacing w:line="240" w:lineRule="atLeast"/>
              <w:jc w:val="center"/>
              <w:rPr>
                <w:rFonts w:ascii="Times New Roman" w:hAnsi="Times New Roman" w:cs="Times New Roman"/>
                <w:sz w:val="18"/>
                <w:szCs w:val="18"/>
              </w:rPr>
            </w:pPr>
            <w:r w:rsidRPr="00991C6A">
              <w:rPr>
                <w:rFonts w:ascii="Times New Roman" w:hAnsiTheme="minorEastAsia" w:cs="Times New Roman"/>
                <w:sz w:val="18"/>
                <w:szCs w:val="18"/>
              </w:rPr>
              <w:t>减</w:t>
            </w:r>
            <w:r w:rsidRPr="00991C6A">
              <w:rPr>
                <w:rFonts w:ascii="Times New Roman" w:hAnsiTheme="minorEastAsia" w:cs="Times New Roman" w:hint="eastAsia"/>
                <w:sz w:val="18"/>
                <w:szCs w:val="18"/>
              </w:rPr>
              <w:t>税</w:t>
            </w:r>
            <w:r w:rsidRPr="00991C6A">
              <w:rPr>
                <w:rFonts w:ascii="Times New Roman" w:hAnsiTheme="minorEastAsia" w:cs="Times New Roman"/>
                <w:sz w:val="18"/>
                <w:szCs w:val="18"/>
              </w:rPr>
              <w:t>额</w:t>
            </w:r>
          </w:p>
        </w:tc>
        <w:tc>
          <w:tcPr>
            <w:tcW w:w="1362" w:type="dxa"/>
            <w:shd w:val="clear" w:color="auto" w:fill="auto"/>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heme="minorEastAsia" w:cs="Times New Roman"/>
                <w:sz w:val="18"/>
                <w:szCs w:val="18"/>
              </w:rPr>
              <w:t>减负计算基础</w:t>
            </w:r>
          </w:p>
        </w:tc>
        <w:tc>
          <w:tcPr>
            <w:tcW w:w="1362" w:type="dxa"/>
            <w:shd w:val="clear" w:color="auto" w:fill="auto"/>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heme="minorEastAsia" w:cs="Times New Roman"/>
                <w:sz w:val="18"/>
                <w:szCs w:val="18"/>
              </w:rPr>
              <w:t>减负率</w:t>
            </w:r>
          </w:p>
        </w:tc>
        <w:tc>
          <w:tcPr>
            <w:tcW w:w="1363" w:type="dxa"/>
            <w:shd w:val="clear" w:color="auto" w:fill="auto"/>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heme="minorEastAsia" w:cs="Times New Roman"/>
                <w:sz w:val="18"/>
                <w:szCs w:val="18"/>
              </w:rPr>
              <w:t>行业减负占</w:t>
            </w:r>
            <w:r w:rsidRPr="00991C6A">
              <w:rPr>
                <w:rFonts w:ascii="Times New Roman" w:hAnsi="Times New Roman" w:cs="Times New Roman"/>
                <w:sz w:val="18"/>
                <w:szCs w:val="18"/>
              </w:rPr>
              <w:t>%</w:t>
            </w:r>
          </w:p>
        </w:tc>
      </w:tr>
      <w:tr w:rsidR="00991C6A" w:rsidRPr="00991C6A" w:rsidTr="00973ACC">
        <w:tc>
          <w:tcPr>
            <w:tcW w:w="1661" w:type="dxa"/>
            <w:shd w:val="clear" w:color="auto" w:fill="auto"/>
          </w:tcPr>
          <w:p w:rsidR="00FD1BD1" w:rsidRPr="00991C6A" w:rsidRDefault="00FD1BD1" w:rsidP="00973ACC">
            <w:pPr>
              <w:spacing w:line="240" w:lineRule="atLeast"/>
              <w:jc w:val="left"/>
              <w:rPr>
                <w:rFonts w:ascii="Times New Roman" w:hAnsi="Times New Roman" w:cs="Times New Roman"/>
                <w:sz w:val="18"/>
                <w:szCs w:val="18"/>
              </w:rPr>
            </w:pPr>
            <w:r w:rsidRPr="00991C6A">
              <w:rPr>
                <w:rFonts w:ascii="Times New Roman" w:hAnsiTheme="minorEastAsia" w:cs="Times New Roman"/>
                <w:sz w:val="18"/>
                <w:szCs w:val="18"/>
              </w:rPr>
              <w:t>一、建筑业</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142.9</w:t>
            </w:r>
          </w:p>
        </w:tc>
        <w:tc>
          <w:tcPr>
            <w:tcW w:w="1362" w:type="dxa"/>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-12.8</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155.7</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-8.25%</w:t>
            </w:r>
          </w:p>
        </w:tc>
        <w:tc>
          <w:tcPr>
            <w:tcW w:w="1363" w:type="dxa"/>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6.35%</w:t>
            </w:r>
          </w:p>
        </w:tc>
      </w:tr>
      <w:tr w:rsidR="00991C6A" w:rsidRPr="00991C6A" w:rsidTr="00973ACC">
        <w:tc>
          <w:tcPr>
            <w:tcW w:w="1661" w:type="dxa"/>
            <w:shd w:val="clear" w:color="auto" w:fill="auto"/>
          </w:tcPr>
          <w:p w:rsidR="00FD1BD1" w:rsidRPr="00991C6A" w:rsidRDefault="00FD1BD1" w:rsidP="00973ACC">
            <w:pPr>
              <w:spacing w:line="240" w:lineRule="atLeast"/>
              <w:jc w:val="left"/>
              <w:rPr>
                <w:rFonts w:ascii="Times New Roman" w:hAnsi="Times New Roman" w:cs="Times New Roman"/>
                <w:sz w:val="18"/>
                <w:szCs w:val="18"/>
              </w:rPr>
            </w:pPr>
            <w:r w:rsidRPr="00991C6A">
              <w:rPr>
                <w:rFonts w:ascii="Times New Roman" w:hAnsiTheme="minorEastAsia" w:cs="Times New Roman"/>
                <w:sz w:val="18"/>
                <w:szCs w:val="18"/>
              </w:rPr>
              <w:t>二、房地产业</w:t>
            </w:r>
          </w:p>
        </w:tc>
        <w:tc>
          <w:tcPr>
            <w:tcW w:w="1362" w:type="dxa"/>
            <w:tcBorders>
              <w:top w:val="nil"/>
              <w:left w:val="single" w:sz="4" w:space="0" w:color="000000"/>
              <w:bottom w:val="single" w:sz="4" w:space="0" w:color="000000"/>
              <w:right w:val="single" w:sz="4" w:space="0" w:color="000000"/>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122.2</w:t>
            </w:r>
          </w:p>
        </w:tc>
        <w:tc>
          <w:tcPr>
            <w:tcW w:w="1362" w:type="dxa"/>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-10.8</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133</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-8.12%</w:t>
            </w:r>
          </w:p>
        </w:tc>
        <w:tc>
          <w:tcPr>
            <w:tcW w:w="1363" w:type="dxa"/>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5.36%</w:t>
            </w:r>
          </w:p>
        </w:tc>
      </w:tr>
      <w:tr w:rsidR="00991C6A" w:rsidRPr="00991C6A" w:rsidTr="00973ACC">
        <w:tc>
          <w:tcPr>
            <w:tcW w:w="1661" w:type="dxa"/>
            <w:shd w:val="clear" w:color="auto" w:fill="auto"/>
          </w:tcPr>
          <w:p w:rsidR="00FD1BD1" w:rsidRPr="00991C6A" w:rsidRDefault="00FD1BD1" w:rsidP="00973ACC">
            <w:pPr>
              <w:spacing w:line="240" w:lineRule="atLeast"/>
              <w:jc w:val="left"/>
              <w:rPr>
                <w:rFonts w:ascii="Times New Roman" w:hAnsi="Times New Roman" w:cs="Times New Roman"/>
                <w:sz w:val="18"/>
                <w:szCs w:val="18"/>
              </w:rPr>
            </w:pPr>
            <w:r w:rsidRPr="00991C6A">
              <w:rPr>
                <w:rFonts w:ascii="Times New Roman" w:hAnsiTheme="minorEastAsia" w:cs="Times New Roman"/>
                <w:sz w:val="18"/>
                <w:szCs w:val="18"/>
              </w:rPr>
              <w:t>三、金融业</w:t>
            </w:r>
          </w:p>
        </w:tc>
        <w:tc>
          <w:tcPr>
            <w:tcW w:w="1362" w:type="dxa"/>
            <w:tcBorders>
              <w:top w:val="nil"/>
              <w:left w:val="single" w:sz="4" w:space="0" w:color="000000"/>
              <w:bottom w:val="single" w:sz="4" w:space="0" w:color="000000"/>
              <w:right w:val="single" w:sz="4" w:space="0" w:color="000000"/>
            </w:tcBorders>
            <w:shd w:val="clear" w:color="000000" w:fill="F5F5F5"/>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301.4</w:t>
            </w:r>
          </w:p>
        </w:tc>
        <w:tc>
          <w:tcPr>
            <w:tcW w:w="1362" w:type="dxa"/>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-49.7</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351.1</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-14.16%</w:t>
            </w:r>
          </w:p>
        </w:tc>
        <w:tc>
          <w:tcPr>
            <w:tcW w:w="1363" w:type="dxa"/>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24.65%</w:t>
            </w:r>
          </w:p>
        </w:tc>
      </w:tr>
      <w:tr w:rsidR="00991C6A" w:rsidRPr="00991C6A" w:rsidTr="00973ACC">
        <w:tc>
          <w:tcPr>
            <w:tcW w:w="1661" w:type="dxa"/>
            <w:shd w:val="clear" w:color="auto" w:fill="auto"/>
          </w:tcPr>
          <w:p w:rsidR="00FD1BD1" w:rsidRPr="00991C6A" w:rsidRDefault="00FD1BD1" w:rsidP="00973ACC">
            <w:pPr>
              <w:spacing w:line="240" w:lineRule="atLeast"/>
              <w:jc w:val="left"/>
              <w:rPr>
                <w:rFonts w:ascii="Times New Roman" w:hAnsi="Times New Roman" w:cs="Times New Roman"/>
                <w:sz w:val="18"/>
                <w:szCs w:val="18"/>
              </w:rPr>
            </w:pPr>
            <w:r w:rsidRPr="00991C6A">
              <w:rPr>
                <w:rFonts w:ascii="Times New Roman" w:hAnsiTheme="minorEastAsia" w:cs="Times New Roman"/>
                <w:sz w:val="18"/>
                <w:szCs w:val="18"/>
              </w:rPr>
              <w:t>四、生活服务业</w:t>
            </w:r>
          </w:p>
        </w:tc>
        <w:tc>
          <w:tcPr>
            <w:tcW w:w="1362" w:type="dxa"/>
            <w:tcBorders>
              <w:top w:val="nil"/>
              <w:left w:val="single" w:sz="4" w:space="0" w:color="000000"/>
              <w:bottom w:val="nil"/>
              <w:right w:val="single" w:sz="4" w:space="0" w:color="000000"/>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301.5</w:t>
            </w:r>
          </w:p>
        </w:tc>
        <w:tc>
          <w:tcPr>
            <w:tcW w:w="1362" w:type="dxa"/>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-128.3</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429.8</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-29.86%</w:t>
            </w:r>
          </w:p>
        </w:tc>
        <w:tc>
          <w:tcPr>
            <w:tcW w:w="1363" w:type="dxa"/>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63.64%</w:t>
            </w:r>
          </w:p>
        </w:tc>
      </w:tr>
      <w:tr w:rsidR="00991C6A" w:rsidRPr="00991C6A" w:rsidTr="00973ACC">
        <w:tc>
          <w:tcPr>
            <w:tcW w:w="1661" w:type="dxa"/>
            <w:shd w:val="clear" w:color="auto" w:fill="auto"/>
          </w:tcPr>
          <w:p w:rsidR="00FD1BD1" w:rsidRPr="00991C6A" w:rsidRDefault="00FD1BD1" w:rsidP="00973ACC">
            <w:pPr>
              <w:spacing w:line="240" w:lineRule="atLeast"/>
              <w:jc w:val="left"/>
              <w:rPr>
                <w:rFonts w:ascii="Times New Roman" w:hAnsi="Times New Roman" w:cs="Times New Roman"/>
                <w:sz w:val="18"/>
                <w:szCs w:val="18"/>
              </w:rPr>
            </w:pPr>
            <w:r w:rsidRPr="00991C6A">
              <w:rPr>
                <w:rFonts w:ascii="Times New Roman" w:hAnsiTheme="minorEastAsia" w:cs="Times New Roman"/>
                <w:sz w:val="18"/>
                <w:szCs w:val="18"/>
              </w:rPr>
              <w:t>五、合计</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868.1</w:t>
            </w:r>
          </w:p>
        </w:tc>
        <w:tc>
          <w:tcPr>
            <w:tcW w:w="1362" w:type="dxa"/>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-201.6</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jc w:val="center"/>
              <w:rPr>
                <w:rFonts w:ascii="Times New Roman" w:eastAsia="宋体" w:hAnsi="Times New Roman" w:cs="Times New Roman"/>
                <w:sz w:val="18"/>
                <w:szCs w:val="18"/>
              </w:rPr>
            </w:pPr>
            <w:r w:rsidRPr="00991C6A">
              <w:rPr>
                <w:rFonts w:ascii="Times New Roman" w:hAnsi="Times New Roman" w:cs="Times New Roman"/>
                <w:sz w:val="18"/>
                <w:szCs w:val="18"/>
              </w:rPr>
              <w:t>1069.7</w:t>
            </w:r>
          </w:p>
        </w:tc>
        <w:tc>
          <w:tcPr>
            <w:tcW w:w="1362" w:type="dxa"/>
            <w:tcBorders>
              <w:top w:val="nil"/>
              <w:left w:val="nil"/>
              <w:bottom w:val="single" w:sz="8" w:space="0" w:color="auto"/>
              <w:right w:val="single" w:sz="8" w:space="0" w:color="auto"/>
            </w:tcBorders>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-18.85%</w:t>
            </w:r>
          </w:p>
        </w:tc>
        <w:tc>
          <w:tcPr>
            <w:tcW w:w="1363" w:type="dxa"/>
            <w:shd w:val="clear" w:color="auto" w:fill="auto"/>
            <w:vAlign w:val="center"/>
          </w:tcPr>
          <w:p w:rsidR="00FD1BD1" w:rsidRPr="00991C6A" w:rsidRDefault="00FD1BD1"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100.00%</w:t>
            </w:r>
          </w:p>
        </w:tc>
      </w:tr>
    </w:tbl>
    <w:p w:rsidR="009D1D74" w:rsidRPr="00991C6A" w:rsidRDefault="00FD1BD1" w:rsidP="009B73C2">
      <w:pPr>
        <w:spacing w:line="360" w:lineRule="auto"/>
        <w:ind w:firstLineChars="200" w:firstLine="360"/>
        <w:rPr>
          <w:rFonts w:asciiTheme="minorEastAsia" w:hAnsiTheme="minorEastAsia" w:cs="宋体"/>
          <w:kern w:val="0"/>
          <w:sz w:val="18"/>
          <w:szCs w:val="18"/>
        </w:rPr>
      </w:pPr>
      <w:r w:rsidRPr="00991C6A">
        <w:rPr>
          <w:rFonts w:asciiTheme="minorEastAsia" w:hAnsiTheme="minorEastAsia" w:cs="宋体" w:hint="eastAsia"/>
          <w:kern w:val="0"/>
          <w:sz w:val="18"/>
          <w:szCs w:val="18"/>
        </w:rPr>
        <w:t>注：减负率＝减税额/（应纳税额+减税额）×100%</w:t>
      </w:r>
    </w:p>
    <w:p w:rsidR="009D1D74" w:rsidRPr="00991C6A" w:rsidRDefault="009D1D74" w:rsidP="009B73C2">
      <w:pPr>
        <w:spacing w:line="360" w:lineRule="auto"/>
        <w:ind w:firstLineChars="200" w:firstLine="360"/>
        <w:rPr>
          <w:rFonts w:asciiTheme="minorEastAsia" w:hAnsiTheme="minorEastAsia" w:cs="宋体"/>
          <w:kern w:val="0"/>
          <w:sz w:val="18"/>
          <w:szCs w:val="18"/>
        </w:rPr>
      </w:pPr>
    </w:p>
    <w:p w:rsidR="00592774" w:rsidRPr="00991C6A" w:rsidRDefault="00FB784F" w:rsidP="009B73C2">
      <w:pPr>
        <w:spacing w:line="360" w:lineRule="auto"/>
        <w:ind w:firstLineChars="200" w:firstLine="480"/>
        <w:rPr>
          <w:rFonts w:asciiTheme="minorEastAsia" w:hAnsiTheme="minorEastAsia"/>
          <w:sz w:val="24"/>
          <w:szCs w:val="24"/>
        </w:rPr>
      </w:pPr>
      <w:r w:rsidRPr="00991C6A">
        <w:rPr>
          <w:rFonts w:asciiTheme="minorEastAsia" w:hAnsiTheme="minorEastAsia" w:cs="宋体" w:hint="eastAsia"/>
          <w:kern w:val="0"/>
          <w:sz w:val="24"/>
          <w:szCs w:val="24"/>
        </w:rPr>
        <w:t>（2）减税额</w:t>
      </w:r>
      <w:r w:rsidR="009F6216" w:rsidRPr="00991C6A">
        <w:rPr>
          <w:rFonts w:asciiTheme="minorEastAsia" w:hAnsiTheme="minorEastAsia" w:cs="宋体" w:hint="eastAsia"/>
          <w:kern w:val="0"/>
          <w:sz w:val="24"/>
          <w:szCs w:val="24"/>
        </w:rPr>
        <w:t>逐年</w:t>
      </w:r>
      <w:r w:rsidRPr="00991C6A">
        <w:rPr>
          <w:rFonts w:asciiTheme="minorEastAsia" w:hAnsiTheme="minorEastAsia" w:cs="宋体"/>
          <w:kern w:val="0"/>
          <w:sz w:val="24"/>
          <w:szCs w:val="24"/>
        </w:rPr>
        <w:t>增加。</w:t>
      </w:r>
      <w:r w:rsidR="005E5562" w:rsidRPr="00991C6A">
        <w:rPr>
          <w:rFonts w:asciiTheme="minorEastAsia" w:hAnsiTheme="minorEastAsia" w:cs="宋体"/>
          <w:kern w:val="0"/>
          <w:sz w:val="24"/>
          <w:szCs w:val="24"/>
        </w:rPr>
        <w:t>上海</w:t>
      </w:r>
      <w:r w:rsidR="005E5562" w:rsidRPr="00991C6A">
        <w:rPr>
          <w:rFonts w:asciiTheme="minorEastAsia" w:hAnsiTheme="minorEastAsia" w:cs="宋体" w:hint="eastAsia"/>
          <w:kern w:val="0"/>
          <w:sz w:val="24"/>
          <w:szCs w:val="24"/>
        </w:rPr>
        <w:t>自2012年1月</w:t>
      </w:r>
      <w:r w:rsidR="005E5562" w:rsidRPr="00991C6A">
        <w:rPr>
          <w:rFonts w:asciiTheme="minorEastAsia" w:hAnsiTheme="minorEastAsia" w:cs="宋体"/>
          <w:kern w:val="0"/>
          <w:sz w:val="24"/>
          <w:szCs w:val="24"/>
        </w:rPr>
        <w:t>1</w:t>
      </w:r>
      <w:r w:rsidR="005E5562" w:rsidRPr="00991C6A">
        <w:rPr>
          <w:rFonts w:asciiTheme="minorEastAsia" w:hAnsiTheme="minorEastAsia" w:cs="宋体" w:hint="eastAsia"/>
          <w:kern w:val="0"/>
          <w:sz w:val="24"/>
          <w:szCs w:val="24"/>
        </w:rPr>
        <w:t>日</w:t>
      </w:r>
      <w:r w:rsidR="005E5562" w:rsidRPr="00991C6A">
        <w:rPr>
          <w:rFonts w:asciiTheme="minorEastAsia" w:hAnsiTheme="minorEastAsia" w:cs="宋体"/>
          <w:kern w:val="0"/>
          <w:sz w:val="24"/>
          <w:szCs w:val="24"/>
        </w:rPr>
        <w:t>实施营改增</w:t>
      </w:r>
      <w:r w:rsidR="005E5562" w:rsidRPr="00991C6A">
        <w:rPr>
          <w:rFonts w:asciiTheme="minorEastAsia" w:hAnsiTheme="minorEastAsia" w:cs="宋体" w:hint="eastAsia"/>
          <w:kern w:val="0"/>
          <w:sz w:val="24"/>
          <w:szCs w:val="24"/>
        </w:rPr>
        <w:t>试点以</w:t>
      </w:r>
      <w:r w:rsidR="005E5562" w:rsidRPr="00991C6A">
        <w:rPr>
          <w:rFonts w:asciiTheme="minorEastAsia" w:hAnsiTheme="minorEastAsia" w:cs="宋体"/>
          <w:kern w:val="0"/>
          <w:sz w:val="24"/>
          <w:szCs w:val="24"/>
        </w:rPr>
        <w:t>来，5</w:t>
      </w:r>
      <w:r w:rsidR="005E5562" w:rsidRPr="00991C6A">
        <w:rPr>
          <w:rFonts w:asciiTheme="minorEastAsia" w:hAnsiTheme="minorEastAsia" w:cs="宋体" w:hint="eastAsia"/>
          <w:kern w:val="0"/>
          <w:sz w:val="24"/>
          <w:szCs w:val="24"/>
        </w:rPr>
        <w:t>年</w:t>
      </w:r>
      <w:r w:rsidR="00267CF8" w:rsidRPr="00991C6A">
        <w:rPr>
          <w:rFonts w:asciiTheme="minorEastAsia" w:hAnsiTheme="minorEastAsia" w:cs="宋体" w:hint="eastAsia"/>
          <w:kern w:val="0"/>
          <w:sz w:val="24"/>
          <w:szCs w:val="24"/>
        </w:rPr>
        <w:t>累计</w:t>
      </w:r>
      <w:r w:rsidR="005E5562" w:rsidRPr="00991C6A">
        <w:rPr>
          <w:rFonts w:asciiTheme="minorEastAsia" w:hAnsiTheme="minorEastAsia" w:cs="宋体"/>
          <w:kern w:val="0"/>
          <w:sz w:val="24"/>
          <w:szCs w:val="24"/>
        </w:rPr>
        <w:t>减</w:t>
      </w:r>
      <w:r w:rsidR="005E5562" w:rsidRPr="00991C6A">
        <w:rPr>
          <w:rFonts w:asciiTheme="minorEastAsia" w:hAnsiTheme="minorEastAsia" w:cs="宋体" w:hint="eastAsia"/>
          <w:kern w:val="0"/>
          <w:sz w:val="24"/>
          <w:szCs w:val="24"/>
        </w:rPr>
        <w:t>税总额</w:t>
      </w:r>
      <w:r w:rsidR="005E5562" w:rsidRPr="00991C6A">
        <w:rPr>
          <w:rFonts w:asciiTheme="minorEastAsia" w:hAnsiTheme="minorEastAsia" w:cs="宋体"/>
          <w:kern w:val="0"/>
          <w:sz w:val="24"/>
          <w:szCs w:val="24"/>
        </w:rPr>
        <w:t>高达</w:t>
      </w:r>
      <w:r w:rsidR="005E5562" w:rsidRPr="00991C6A">
        <w:rPr>
          <w:rFonts w:asciiTheme="minorEastAsia" w:hAnsiTheme="minorEastAsia" w:cs="Times New Roman"/>
          <w:sz w:val="24"/>
          <w:szCs w:val="24"/>
        </w:rPr>
        <w:t>19</w:t>
      </w:r>
      <w:r w:rsidR="00FD1BD1" w:rsidRPr="00991C6A">
        <w:rPr>
          <w:rFonts w:asciiTheme="minorEastAsia" w:hAnsiTheme="minorEastAsia" w:cs="Times New Roman"/>
          <w:sz w:val="24"/>
          <w:szCs w:val="24"/>
        </w:rPr>
        <w:t>67.3</w:t>
      </w:r>
      <w:r w:rsidR="005E5562" w:rsidRPr="00991C6A">
        <w:rPr>
          <w:rFonts w:asciiTheme="minorEastAsia" w:hAnsiTheme="minorEastAsia" w:hint="eastAsia"/>
          <w:sz w:val="24"/>
          <w:szCs w:val="24"/>
        </w:rPr>
        <w:t>亿元。其中：2012年</w:t>
      </w:r>
      <w:r w:rsidR="005E5562" w:rsidRPr="00991C6A">
        <w:rPr>
          <w:rFonts w:asciiTheme="minorEastAsia" w:hAnsiTheme="minorEastAsia"/>
          <w:sz w:val="24"/>
          <w:szCs w:val="24"/>
        </w:rPr>
        <w:t>营改增</w:t>
      </w:r>
      <w:r w:rsidR="005E5562" w:rsidRPr="00991C6A">
        <w:rPr>
          <w:rFonts w:asciiTheme="minorEastAsia" w:hAnsiTheme="minorEastAsia" w:hint="eastAsia"/>
          <w:sz w:val="24"/>
          <w:szCs w:val="24"/>
        </w:rPr>
        <w:t>试点</w:t>
      </w:r>
      <w:r w:rsidR="00267CF8" w:rsidRPr="00991C6A">
        <w:rPr>
          <w:rFonts w:asciiTheme="minorEastAsia" w:hAnsiTheme="minorEastAsia" w:hint="eastAsia"/>
          <w:sz w:val="24"/>
          <w:szCs w:val="24"/>
        </w:rPr>
        <w:t>当年</w:t>
      </w:r>
      <w:r w:rsidR="005E5562" w:rsidRPr="00991C6A">
        <w:rPr>
          <w:rFonts w:asciiTheme="minorEastAsia" w:hAnsiTheme="minorEastAsia"/>
          <w:sz w:val="24"/>
          <w:szCs w:val="24"/>
        </w:rPr>
        <w:t>减</w:t>
      </w:r>
      <w:r w:rsidR="005E5562" w:rsidRPr="00991C6A">
        <w:rPr>
          <w:rFonts w:asciiTheme="minorEastAsia" w:hAnsiTheme="minorEastAsia" w:hint="eastAsia"/>
          <w:sz w:val="24"/>
          <w:szCs w:val="24"/>
        </w:rPr>
        <w:t>税1</w:t>
      </w:r>
      <w:r w:rsidR="005E5562" w:rsidRPr="00991C6A">
        <w:rPr>
          <w:rFonts w:asciiTheme="minorEastAsia" w:hAnsiTheme="minorEastAsia" w:cs="Times New Roman"/>
          <w:sz w:val="24"/>
          <w:szCs w:val="24"/>
        </w:rPr>
        <w:t>35.6</w:t>
      </w:r>
      <w:r w:rsidR="005E5562" w:rsidRPr="00991C6A">
        <w:rPr>
          <w:rFonts w:asciiTheme="minorEastAsia" w:hAnsiTheme="minorEastAsia"/>
          <w:sz w:val="24"/>
          <w:szCs w:val="24"/>
        </w:rPr>
        <w:t>亿元</w:t>
      </w:r>
      <w:r w:rsidR="005E5562" w:rsidRPr="00991C6A">
        <w:rPr>
          <w:rFonts w:asciiTheme="minorEastAsia" w:hAnsiTheme="minorEastAsia" w:hint="eastAsia"/>
          <w:sz w:val="24"/>
          <w:szCs w:val="24"/>
        </w:rPr>
        <w:t>；201</w:t>
      </w:r>
      <w:r w:rsidR="005E5562" w:rsidRPr="00991C6A">
        <w:rPr>
          <w:rFonts w:asciiTheme="minorEastAsia" w:hAnsiTheme="minorEastAsia"/>
          <w:sz w:val="24"/>
          <w:szCs w:val="24"/>
        </w:rPr>
        <w:t>3</w:t>
      </w:r>
      <w:r w:rsidR="005E5562" w:rsidRPr="00991C6A">
        <w:rPr>
          <w:rFonts w:asciiTheme="minorEastAsia" w:hAnsiTheme="minorEastAsia" w:hint="eastAsia"/>
          <w:sz w:val="24"/>
          <w:szCs w:val="24"/>
        </w:rPr>
        <w:t>年营</w:t>
      </w:r>
      <w:r w:rsidR="005E5562" w:rsidRPr="00991C6A">
        <w:rPr>
          <w:rFonts w:asciiTheme="minorEastAsia" w:hAnsiTheme="minorEastAsia"/>
          <w:sz w:val="24"/>
          <w:szCs w:val="24"/>
        </w:rPr>
        <w:t>改增试点扩大到全国</w:t>
      </w:r>
      <w:r w:rsidR="005E5562" w:rsidRPr="00991C6A">
        <w:rPr>
          <w:rFonts w:asciiTheme="minorEastAsia" w:hAnsiTheme="minorEastAsia" w:hint="eastAsia"/>
          <w:sz w:val="24"/>
          <w:szCs w:val="24"/>
        </w:rPr>
        <w:t>范围</w:t>
      </w:r>
      <w:r w:rsidR="005E5562" w:rsidRPr="00991C6A">
        <w:rPr>
          <w:rFonts w:asciiTheme="minorEastAsia" w:hAnsiTheme="minorEastAsia"/>
          <w:sz w:val="24"/>
          <w:szCs w:val="24"/>
        </w:rPr>
        <w:t>减税增加到</w:t>
      </w:r>
      <w:r w:rsidR="005E5562" w:rsidRPr="00991C6A">
        <w:rPr>
          <w:rFonts w:asciiTheme="minorEastAsia" w:hAnsiTheme="minorEastAsia" w:hint="eastAsia"/>
          <w:sz w:val="24"/>
          <w:szCs w:val="24"/>
        </w:rPr>
        <w:t>251.1亿元,增</w:t>
      </w:r>
      <w:r w:rsidR="005E5562" w:rsidRPr="00991C6A">
        <w:rPr>
          <w:rFonts w:asciiTheme="minorEastAsia" w:hAnsiTheme="minorEastAsia"/>
          <w:sz w:val="24"/>
          <w:szCs w:val="24"/>
        </w:rPr>
        <w:t>长</w:t>
      </w:r>
      <w:r w:rsidR="005E5562" w:rsidRPr="00991C6A">
        <w:rPr>
          <w:rFonts w:asciiTheme="minorEastAsia" w:hAnsiTheme="minorEastAsia" w:hint="eastAsia"/>
          <w:sz w:val="24"/>
          <w:szCs w:val="24"/>
        </w:rPr>
        <w:t>85.18%；201</w:t>
      </w:r>
      <w:r w:rsidR="005E5562" w:rsidRPr="00991C6A">
        <w:rPr>
          <w:rFonts w:asciiTheme="minorEastAsia" w:hAnsiTheme="minorEastAsia"/>
          <w:sz w:val="24"/>
          <w:szCs w:val="24"/>
        </w:rPr>
        <w:t>4</w:t>
      </w:r>
      <w:r w:rsidR="005E5562" w:rsidRPr="00991C6A">
        <w:rPr>
          <w:rFonts w:asciiTheme="minorEastAsia" w:hAnsiTheme="minorEastAsia" w:hint="eastAsia"/>
          <w:sz w:val="24"/>
          <w:szCs w:val="24"/>
        </w:rPr>
        <w:t>年营</w:t>
      </w:r>
      <w:r w:rsidR="005E5562" w:rsidRPr="00991C6A">
        <w:rPr>
          <w:rFonts w:asciiTheme="minorEastAsia" w:hAnsiTheme="minorEastAsia"/>
          <w:sz w:val="24"/>
          <w:szCs w:val="24"/>
        </w:rPr>
        <w:t>改增部分行业扩围减税</w:t>
      </w:r>
      <w:r w:rsidR="005E5562" w:rsidRPr="00991C6A">
        <w:rPr>
          <w:rFonts w:asciiTheme="minorEastAsia" w:hAnsiTheme="minorEastAsia" w:hint="eastAsia"/>
          <w:sz w:val="24"/>
          <w:szCs w:val="24"/>
        </w:rPr>
        <w:t>进</w:t>
      </w:r>
      <w:r w:rsidR="005E5562" w:rsidRPr="00991C6A">
        <w:rPr>
          <w:rFonts w:asciiTheme="minorEastAsia" w:hAnsiTheme="minorEastAsia"/>
          <w:sz w:val="24"/>
          <w:szCs w:val="24"/>
        </w:rPr>
        <w:t>一步增加到</w:t>
      </w:r>
      <w:r w:rsidR="005E5562" w:rsidRPr="00991C6A">
        <w:rPr>
          <w:rFonts w:asciiTheme="minorEastAsia" w:hAnsiTheme="minorEastAsia" w:hint="eastAsia"/>
          <w:sz w:val="24"/>
          <w:szCs w:val="24"/>
        </w:rPr>
        <w:t>354</w:t>
      </w:r>
      <w:r w:rsidR="005E5562" w:rsidRPr="00991C6A">
        <w:rPr>
          <w:rFonts w:asciiTheme="minorEastAsia" w:hAnsiTheme="minorEastAsia"/>
          <w:sz w:val="24"/>
          <w:szCs w:val="24"/>
        </w:rPr>
        <w:t>亿元，</w:t>
      </w:r>
      <w:r w:rsidR="005E5562" w:rsidRPr="00991C6A">
        <w:rPr>
          <w:rFonts w:asciiTheme="minorEastAsia" w:hAnsiTheme="minorEastAsia" w:hint="eastAsia"/>
          <w:sz w:val="24"/>
          <w:szCs w:val="24"/>
        </w:rPr>
        <w:t>增长40.98%；201</w:t>
      </w:r>
      <w:r w:rsidR="005E5562" w:rsidRPr="00991C6A">
        <w:rPr>
          <w:rFonts w:asciiTheme="minorEastAsia" w:hAnsiTheme="minorEastAsia"/>
          <w:sz w:val="24"/>
          <w:szCs w:val="24"/>
        </w:rPr>
        <w:t>5</w:t>
      </w:r>
      <w:r w:rsidR="005E5562" w:rsidRPr="00991C6A">
        <w:rPr>
          <w:rFonts w:asciiTheme="minorEastAsia" w:hAnsiTheme="minorEastAsia" w:hint="eastAsia"/>
          <w:sz w:val="24"/>
          <w:szCs w:val="24"/>
        </w:rPr>
        <w:t>年营</w:t>
      </w:r>
      <w:r w:rsidR="005E5562" w:rsidRPr="00991C6A">
        <w:rPr>
          <w:rFonts w:asciiTheme="minorEastAsia" w:hAnsiTheme="minorEastAsia"/>
          <w:sz w:val="24"/>
          <w:szCs w:val="24"/>
        </w:rPr>
        <w:t>改增平衡过渡减税</w:t>
      </w:r>
      <w:r w:rsidR="005E5562" w:rsidRPr="00991C6A">
        <w:rPr>
          <w:rFonts w:asciiTheme="minorEastAsia" w:hAnsiTheme="minorEastAsia" w:hint="eastAsia"/>
          <w:sz w:val="24"/>
          <w:szCs w:val="24"/>
        </w:rPr>
        <w:t>略</w:t>
      </w:r>
      <w:r w:rsidR="005E5562" w:rsidRPr="00991C6A">
        <w:rPr>
          <w:rFonts w:asciiTheme="minorEastAsia" w:hAnsiTheme="minorEastAsia"/>
          <w:sz w:val="24"/>
          <w:szCs w:val="24"/>
        </w:rPr>
        <w:t>增长为</w:t>
      </w:r>
      <w:r w:rsidR="005E5562" w:rsidRPr="00991C6A">
        <w:rPr>
          <w:rFonts w:asciiTheme="minorEastAsia" w:hAnsiTheme="minorEastAsia" w:hint="eastAsia"/>
          <w:sz w:val="24"/>
          <w:szCs w:val="24"/>
        </w:rPr>
        <w:t>386.7</w:t>
      </w:r>
      <w:r w:rsidR="005E5562" w:rsidRPr="00991C6A">
        <w:rPr>
          <w:rFonts w:asciiTheme="minorEastAsia" w:hAnsiTheme="minorEastAsia"/>
          <w:sz w:val="24"/>
          <w:szCs w:val="24"/>
        </w:rPr>
        <w:t>亿元，</w:t>
      </w:r>
      <w:r w:rsidR="005E5562" w:rsidRPr="00991C6A">
        <w:rPr>
          <w:rFonts w:asciiTheme="minorEastAsia" w:hAnsiTheme="minorEastAsia" w:hint="eastAsia"/>
          <w:sz w:val="24"/>
          <w:szCs w:val="24"/>
        </w:rPr>
        <w:t>增长9.84%；201</w:t>
      </w:r>
      <w:r w:rsidR="005E5562" w:rsidRPr="00991C6A">
        <w:rPr>
          <w:rFonts w:asciiTheme="minorEastAsia" w:hAnsiTheme="minorEastAsia"/>
          <w:sz w:val="24"/>
          <w:szCs w:val="24"/>
        </w:rPr>
        <w:t>6</w:t>
      </w:r>
      <w:r w:rsidR="005E5562" w:rsidRPr="00991C6A">
        <w:rPr>
          <w:rFonts w:asciiTheme="minorEastAsia" w:hAnsiTheme="minorEastAsia" w:hint="eastAsia"/>
          <w:sz w:val="24"/>
          <w:szCs w:val="24"/>
        </w:rPr>
        <w:t>年全面</w:t>
      </w:r>
      <w:r w:rsidR="005E5562" w:rsidRPr="00991C6A">
        <w:rPr>
          <w:rFonts w:asciiTheme="minorEastAsia" w:hAnsiTheme="minorEastAsia"/>
          <w:sz w:val="24"/>
          <w:szCs w:val="24"/>
        </w:rPr>
        <w:t>实施营改增减税大幅增加到</w:t>
      </w:r>
      <w:r w:rsidR="00E94D7B" w:rsidRPr="00991C6A">
        <w:rPr>
          <w:rFonts w:asciiTheme="minorEastAsia" w:hAnsiTheme="minorEastAsia"/>
          <w:sz w:val="24"/>
          <w:szCs w:val="24"/>
        </w:rPr>
        <w:t>839.9</w:t>
      </w:r>
      <w:r w:rsidR="005E5562" w:rsidRPr="00991C6A">
        <w:rPr>
          <w:rFonts w:asciiTheme="minorEastAsia" w:hAnsiTheme="minorEastAsia"/>
          <w:sz w:val="24"/>
          <w:szCs w:val="24"/>
        </w:rPr>
        <w:t>亿元，</w:t>
      </w:r>
      <w:r w:rsidR="005E5562" w:rsidRPr="00991C6A">
        <w:rPr>
          <w:rFonts w:asciiTheme="minorEastAsia" w:hAnsiTheme="minorEastAsia" w:hint="eastAsia"/>
          <w:sz w:val="24"/>
          <w:szCs w:val="24"/>
        </w:rPr>
        <w:t>增长</w:t>
      </w:r>
      <w:r w:rsidR="00FD1BD1" w:rsidRPr="00991C6A">
        <w:rPr>
          <w:rFonts w:asciiTheme="minorEastAsia" w:hAnsiTheme="minorEastAsia"/>
          <w:sz w:val="24"/>
          <w:szCs w:val="24"/>
        </w:rPr>
        <w:t>117.22</w:t>
      </w:r>
      <w:r w:rsidR="005E5562" w:rsidRPr="00991C6A">
        <w:rPr>
          <w:rFonts w:asciiTheme="minorEastAsia" w:hAnsiTheme="minorEastAsia" w:hint="eastAsia"/>
          <w:sz w:val="24"/>
          <w:szCs w:val="24"/>
        </w:rPr>
        <w:t>%。说明随着营</w:t>
      </w:r>
      <w:r w:rsidR="005E5562" w:rsidRPr="00991C6A">
        <w:rPr>
          <w:rFonts w:asciiTheme="minorEastAsia" w:hAnsiTheme="minorEastAsia"/>
          <w:sz w:val="24"/>
          <w:szCs w:val="24"/>
        </w:rPr>
        <w:t>改增向纵深发展</w:t>
      </w:r>
      <w:r w:rsidR="005E5562" w:rsidRPr="00991C6A">
        <w:rPr>
          <w:rFonts w:asciiTheme="minorEastAsia" w:hAnsiTheme="minorEastAsia" w:hint="eastAsia"/>
          <w:sz w:val="24"/>
          <w:szCs w:val="24"/>
        </w:rPr>
        <w:t>，减</w:t>
      </w:r>
      <w:r w:rsidR="005E5562" w:rsidRPr="00991C6A">
        <w:rPr>
          <w:rFonts w:asciiTheme="minorEastAsia" w:hAnsiTheme="minorEastAsia"/>
          <w:sz w:val="24"/>
          <w:szCs w:val="24"/>
        </w:rPr>
        <w:t>税成效逐步得</w:t>
      </w:r>
      <w:r w:rsidR="005E5562" w:rsidRPr="00991C6A">
        <w:rPr>
          <w:rFonts w:asciiTheme="minorEastAsia" w:hAnsiTheme="minorEastAsia" w:hint="eastAsia"/>
          <w:sz w:val="24"/>
          <w:szCs w:val="24"/>
        </w:rPr>
        <w:t>以</w:t>
      </w:r>
      <w:r w:rsidR="005E5562" w:rsidRPr="00991C6A">
        <w:rPr>
          <w:rFonts w:asciiTheme="minorEastAsia" w:hAnsiTheme="minorEastAsia"/>
          <w:sz w:val="24"/>
          <w:szCs w:val="24"/>
        </w:rPr>
        <w:t>体现</w:t>
      </w:r>
      <w:r w:rsidR="005E5562" w:rsidRPr="00991C6A">
        <w:rPr>
          <w:rFonts w:asciiTheme="minorEastAsia" w:hAnsiTheme="minorEastAsia" w:hint="eastAsia"/>
          <w:sz w:val="24"/>
          <w:szCs w:val="24"/>
        </w:rPr>
        <w:t>，</w:t>
      </w:r>
      <w:r w:rsidR="005E5562" w:rsidRPr="00991C6A">
        <w:rPr>
          <w:rFonts w:asciiTheme="minorEastAsia" w:hAnsiTheme="minorEastAsia"/>
          <w:sz w:val="24"/>
          <w:szCs w:val="24"/>
        </w:rPr>
        <w:t>总体</w:t>
      </w:r>
      <w:r w:rsidR="005E5562" w:rsidRPr="00991C6A">
        <w:rPr>
          <w:rFonts w:asciiTheme="minorEastAsia" w:hAnsiTheme="minorEastAsia" w:hint="eastAsia"/>
          <w:sz w:val="24"/>
          <w:szCs w:val="24"/>
        </w:rPr>
        <w:t>减</w:t>
      </w:r>
      <w:r w:rsidR="00BD058E" w:rsidRPr="00991C6A">
        <w:rPr>
          <w:rFonts w:asciiTheme="minorEastAsia" w:hAnsiTheme="minorEastAsia" w:hint="eastAsia"/>
          <w:sz w:val="24"/>
          <w:szCs w:val="24"/>
        </w:rPr>
        <w:t>负成</w:t>
      </w:r>
      <w:r w:rsidR="005E5562" w:rsidRPr="00991C6A">
        <w:rPr>
          <w:rFonts w:asciiTheme="minorEastAsia" w:hAnsiTheme="minorEastAsia" w:hint="eastAsia"/>
          <w:sz w:val="24"/>
          <w:szCs w:val="24"/>
        </w:rPr>
        <w:t>效</w:t>
      </w:r>
      <w:r w:rsidR="00BD058E" w:rsidRPr="00991C6A">
        <w:rPr>
          <w:rFonts w:asciiTheme="minorEastAsia" w:hAnsiTheme="minorEastAsia" w:hint="eastAsia"/>
          <w:sz w:val="24"/>
          <w:szCs w:val="24"/>
        </w:rPr>
        <w:t>显著</w:t>
      </w:r>
      <w:r w:rsidR="005E5562" w:rsidRPr="00991C6A">
        <w:rPr>
          <w:rFonts w:asciiTheme="minorEastAsia" w:hAnsiTheme="minorEastAsia"/>
          <w:sz w:val="24"/>
          <w:szCs w:val="24"/>
        </w:rPr>
        <w:t>。</w:t>
      </w:r>
    </w:p>
    <w:p w:rsidR="005E5562" w:rsidRPr="00991C6A" w:rsidRDefault="005E5562" w:rsidP="007F6A9A">
      <w:pPr>
        <w:spacing w:line="360" w:lineRule="auto"/>
        <w:ind w:firstLineChars="200" w:firstLine="480"/>
        <w:rPr>
          <w:rFonts w:asciiTheme="minorEastAsia" w:hAnsiTheme="minorEastAsia" w:cs="Times New Roman"/>
          <w:sz w:val="24"/>
          <w:szCs w:val="24"/>
        </w:rPr>
      </w:pPr>
      <w:r w:rsidRPr="00991C6A">
        <w:rPr>
          <w:rFonts w:asciiTheme="minorEastAsia" w:hAnsiTheme="minorEastAsia"/>
          <w:sz w:val="24"/>
          <w:szCs w:val="24"/>
        </w:rPr>
        <w:t>减</w:t>
      </w:r>
      <w:r w:rsidR="00F85D42" w:rsidRPr="00991C6A">
        <w:rPr>
          <w:rFonts w:asciiTheme="minorEastAsia" w:hAnsiTheme="minorEastAsia" w:hint="eastAsia"/>
          <w:sz w:val="24"/>
          <w:szCs w:val="24"/>
        </w:rPr>
        <w:t>税</w:t>
      </w:r>
      <w:r w:rsidRPr="00991C6A">
        <w:rPr>
          <w:rFonts w:asciiTheme="minorEastAsia" w:hAnsiTheme="minorEastAsia"/>
          <w:sz w:val="24"/>
          <w:szCs w:val="24"/>
        </w:rPr>
        <w:t>主要来自于三个方面：一是试点企业直接减税，</w:t>
      </w:r>
      <w:r w:rsidRPr="00991C6A">
        <w:rPr>
          <w:rFonts w:asciiTheme="minorEastAsia" w:hAnsiTheme="minorEastAsia" w:hint="eastAsia"/>
          <w:sz w:val="24"/>
          <w:szCs w:val="24"/>
        </w:rPr>
        <w:t>5年</w:t>
      </w:r>
      <w:r w:rsidR="00267CF8" w:rsidRPr="00991C6A">
        <w:rPr>
          <w:rFonts w:asciiTheme="minorEastAsia" w:hAnsiTheme="minorEastAsia" w:hint="eastAsia"/>
          <w:sz w:val="24"/>
          <w:szCs w:val="24"/>
        </w:rPr>
        <w:t>累计</w:t>
      </w:r>
      <w:r w:rsidRPr="00991C6A">
        <w:rPr>
          <w:rFonts w:asciiTheme="minorEastAsia" w:hAnsiTheme="minorEastAsia"/>
          <w:sz w:val="24"/>
          <w:szCs w:val="24"/>
        </w:rPr>
        <w:t>减</w:t>
      </w:r>
      <w:r w:rsidRPr="00991C6A">
        <w:rPr>
          <w:rFonts w:asciiTheme="minorEastAsia" w:hAnsiTheme="minorEastAsia" w:hint="eastAsia"/>
          <w:sz w:val="24"/>
          <w:szCs w:val="24"/>
        </w:rPr>
        <w:t>税</w:t>
      </w:r>
      <w:r w:rsidR="00FD1BD1" w:rsidRPr="00991C6A">
        <w:rPr>
          <w:rFonts w:asciiTheme="minorEastAsia" w:hAnsiTheme="minorEastAsia" w:cs="Times New Roman"/>
          <w:sz w:val="24"/>
          <w:szCs w:val="24"/>
        </w:rPr>
        <w:t>869.5</w:t>
      </w:r>
      <w:r w:rsidRPr="00991C6A">
        <w:rPr>
          <w:rFonts w:asciiTheme="minorEastAsia" w:hAnsiTheme="minorEastAsia" w:cs="Times New Roman" w:hint="eastAsia"/>
          <w:sz w:val="24"/>
          <w:szCs w:val="24"/>
        </w:rPr>
        <w:t>亿元</w:t>
      </w:r>
      <w:r w:rsidRPr="00991C6A">
        <w:rPr>
          <w:rFonts w:asciiTheme="minorEastAsia" w:hAnsiTheme="minorEastAsia" w:cs="Times New Roman"/>
          <w:sz w:val="24"/>
          <w:szCs w:val="24"/>
        </w:rPr>
        <w:t>，</w:t>
      </w:r>
      <w:r w:rsidRPr="00991C6A">
        <w:rPr>
          <w:rFonts w:asciiTheme="minorEastAsia" w:hAnsiTheme="minorEastAsia" w:cs="Times New Roman" w:hint="eastAsia"/>
          <w:sz w:val="24"/>
          <w:szCs w:val="24"/>
        </w:rPr>
        <w:t>占</w:t>
      </w:r>
      <w:r w:rsidRPr="00991C6A">
        <w:rPr>
          <w:rFonts w:asciiTheme="minorEastAsia" w:hAnsiTheme="minorEastAsia" w:cs="Times New Roman"/>
          <w:sz w:val="24"/>
          <w:szCs w:val="24"/>
        </w:rPr>
        <w:t>减税总额</w:t>
      </w:r>
      <w:r w:rsidR="00FD1BD1" w:rsidRPr="00991C6A">
        <w:rPr>
          <w:rFonts w:asciiTheme="minorEastAsia" w:hAnsiTheme="minorEastAsia" w:cs="Times New Roman"/>
          <w:sz w:val="24"/>
          <w:szCs w:val="24"/>
        </w:rPr>
        <w:t>44.2</w:t>
      </w:r>
      <w:r w:rsidRPr="00991C6A">
        <w:rPr>
          <w:rFonts w:asciiTheme="minorEastAsia" w:hAnsiTheme="minorEastAsia" w:cs="Times New Roman" w:hint="eastAsia"/>
          <w:sz w:val="24"/>
          <w:szCs w:val="24"/>
        </w:rPr>
        <w:t>%；二</w:t>
      </w:r>
      <w:r w:rsidRPr="00991C6A">
        <w:rPr>
          <w:rFonts w:asciiTheme="minorEastAsia" w:hAnsiTheme="minorEastAsia" w:cs="Times New Roman"/>
          <w:sz w:val="24"/>
          <w:szCs w:val="24"/>
        </w:rPr>
        <w:t>是</w:t>
      </w:r>
      <w:r w:rsidRPr="00991C6A">
        <w:rPr>
          <w:rFonts w:asciiTheme="minorEastAsia" w:hAnsiTheme="minorEastAsia" w:cs="Times New Roman" w:hint="eastAsia"/>
          <w:sz w:val="24"/>
          <w:szCs w:val="24"/>
        </w:rPr>
        <w:t>部分</w:t>
      </w:r>
      <w:r w:rsidRPr="00991C6A">
        <w:rPr>
          <w:rFonts w:asciiTheme="minorEastAsia" w:hAnsiTheme="minorEastAsia"/>
          <w:sz w:val="24"/>
          <w:szCs w:val="24"/>
        </w:rPr>
        <w:t>跨境服务出口</w:t>
      </w:r>
      <w:r w:rsidRPr="00991C6A">
        <w:rPr>
          <w:rFonts w:asciiTheme="minorEastAsia" w:hAnsiTheme="minorEastAsia" w:hint="eastAsia"/>
          <w:sz w:val="24"/>
          <w:szCs w:val="24"/>
        </w:rPr>
        <w:t>由</w:t>
      </w:r>
      <w:r w:rsidRPr="00991C6A">
        <w:rPr>
          <w:rFonts w:asciiTheme="minorEastAsia" w:hAnsiTheme="minorEastAsia"/>
          <w:sz w:val="24"/>
          <w:szCs w:val="24"/>
        </w:rPr>
        <w:t>征税改为退免税</w:t>
      </w:r>
      <w:r w:rsidR="007F156D" w:rsidRPr="00991C6A">
        <w:rPr>
          <w:rFonts w:asciiTheme="minorEastAsia" w:hAnsiTheme="minorEastAsia"/>
          <w:sz w:val="24"/>
          <w:szCs w:val="24"/>
        </w:rPr>
        <w:t>，</w:t>
      </w:r>
      <w:r w:rsidR="00267CF8" w:rsidRPr="00991C6A">
        <w:rPr>
          <w:rFonts w:asciiTheme="minorEastAsia" w:hAnsiTheme="minorEastAsia" w:hint="eastAsia"/>
          <w:sz w:val="24"/>
          <w:szCs w:val="24"/>
        </w:rPr>
        <w:t>累计</w:t>
      </w:r>
      <w:r w:rsidRPr="00991C6A">
        <w:rPr>
          <w:rFonts w:asciiTheme="minorEastAsia" w:hAnsiTheme="minorEastAsia" w:hint="eastAsia"/>
          <w:sz w:val="24"/>
          <w:szCs w:val="24"/>
        </w:rPr>
        <w:t>减</w:t>
      </w:r>
      <w:r w:rsidRPr="00991C6A">
        <w:rPr>
          <w:rFonts w:asciiTheme="minorEastAsia" w:hAnsiTheme="minorEastAsia"/>
          <w:sz w:val="24"/>
          <w:szCs w:val="24"/>
        </w:rPr>
        <w:t>税</w:t>
      </w:r>
      <w:r w:rsidR="00911C9D" w:rsidRPr="00991C6A">
        <w:rPr>
          <w:rFonts w:asciiTheme="minorEastAsia" w:hAnsiTheme="minorEastAsia" w:hint="eastAsia"/>
          <w:sz w:val="24"/>
          <w:szCs w:val="24"/>
        </w:rPr>
        <w:t>162</w:t>
      </w:r>
      <w:r w:rsidRPr="00991C6A">
        <w:rPr>
          <w:rFonts w:asciiTheme="minorEastAsia" w:hAnsiTheme="minorEastAsia" w:hint="eastAsia"/>
          <w:sz w:val="24"/>
          <w:szCs w:val="24"/>
        </w:rPr>
        <w:t>亿元</w:t>
      </w:r>
      <w:r w:rsidRPr="00991C6A">
        <w:rPr>
          <w:rFonts w:asciiTheme="minorEastAsia" w:hAnsiTheme="minorEastAsia"/>
          <w:sz w:val="24"/>
          <w:szCs w:val="24"/>
        </w:rPr>
        <w:t>，</w:t>
      </w:r>
      <w:r w:rsidRPr="00991C6A">
        <w:rPr>
          <w:rFonts w:asciiTheme="minorEastAsia" w:hAnsiTheme="minorEastAsia" w:cs="Times New Roman" w:hint="eastAsia"/>
          <w:sz w:val="24"/>
          <w:szCs w:val="24"/>
        </w:rPr>
        <w:t>占</w:t>
      </w:r>
      <w:r w:rsidRPr="00991C6A">
        <w:rPr>
          <w:rFonts w:asciiTheme="minorEastAsia" w:hAnsiTheme="minorEastAsia" w:cs="Times New Roman"/>
          <w:sz w:val="24"/>
          <w:szCs w:val="24"/>
        </w:rPr>
        <w:t>减税总额</w:t>
      </w:r>
      <w:r w:rsidR="00911C9D" w:rsidRPr="00991C6A">
        <w:rPr>
          <w:rFonts w:asciiTheme="minorEastAsia" w:hAnsiTheme="minorEastAsia" w:cs="Times New Roman" w:hint="eastAsia"/>
          <w:sz w:val="24"/>
          <w:szCs w:val="24"/>
        </w:rPr>
        <w:t>8</w:t>
      </w:r>
      <w:r w:rsidRPr="00991C6A">
        <w:rPr>
          <w:rFonts w:asciiTheme="minorEastAsia" w:hAnsiTheme="minorEastAsia" w:cs="Times New Roman" w:hint="eastAsia"/>
          <w:sz w:val="24"/>
          <w:szCs w:val="24"/>
        </w:rPr>
        <w:t>.</w:t>
      </w:r>
      <w:r w:rsidR="00FD1BD1" w:rsidRPr="00991C6A">
        <w:rPr>
          <w:rFonts w:asciiTheme="minorEastAsia" w:hAnsiTheme="minorEastAsia" w:cs="Times New Roman"/>
          <w:sz w:val="24"/>
          <w:szCs w:val="24"/>
        </w:rPr>
        <w:t>23</w:t>
      </w:r>
      <w:r w:rsidRPr="00991C6A">
        <w:rPr>
          <w:rFonts w:asciiTheme="minorEastAsia" w:hAnsiTheme="minorEastAsia" w:cs="Times New Roman" w:hint="eastAsia"/>
          <w:sz w:val="24"/>
          <w:szCs w:val="24"/>
        </w:rPr>
        <w:t>%；三</w:t>
      </w:r>
      <w:r w:rsidRPr="00991C6A">
        <w:rPr>
          <w:rFonts w:asciiTheme="minorEastAsia" w:hAnsiTheme="minorEastAsia" w:cs="Times New Roman"/>
          <w:sz w:val="24"/>
          <w:szCs w:val="24"/>
        </w:rPr>
        <w:t>是</w:t>
      </w:r>
      <w:r w:rsidRPr="00991C6A">
        <w:rPr>
          <w:rFonts w:asciiTheme="minorEastAsia" w:hAnsiTheme="minorEastAsia"/>
          <w:sz w:val="24"/>
          <w:szCs w:val="24"/>
        </w:rPr>
        <w:t>下游企业新增抵扣</w:t>
      </w:r>
      <w:r w:rsidRPr="00991C6A">
        <w:rPr>
          <w:rFonts w:asciiTheme="minorEastAsia" w:hAnsiTheme="minorEastAsia" w:hint="eastAsia"/>
          <w:sz w:val="24"/>
          <w:szCs w:val="24"/>
        </w:rPr>
        <w:t>减</w:t>
      </w:r>
      <w:r w:rsidRPr="00991C6A">
        <w:rPr>
          <w:rFonts w:asciiTheme="minorEastAsia" w:hAnsiTheme="minorEastAsia"/>
          <w:sz w:val="24"/>
          <w:szCs w:val="24"/>
        </w:rPr>
        <w:t>税，</w:t>
      </w:r>
      <w:r w:rsidRPr="00991C6A">
        <w:rPr>
          <w:rFonts w:asciiTheme="minorEastAsia" w:hAnsiTheme="minorEastAsia" w:hint="eastAsia"/>
          <w:sz w:val="24"/>
          <w:szCs w:val="24"/>
        </w:rPr>
        <w:t>5年</w:t>
      </w:r>
      <w:r w:rsidR="00267CF8" w:rsidRPr="00991C6A">
        <w:rPr>
          <w:rFonts w:asciiTheme="minorEastAsia" w:hAnsiTheme="minorEastAsia" w:hint="eastAsia"/>
          <w:sz w:val="24"/>
          <w:szCs w:val="24"/>
        </w:rPr>
        <w:t>累计</w:t>
      </w:r>
      <w:r w:rsidRPr="00991C6A">
        <w:rPr>
          <w:rFonts w:asciiTheme="minorEastAsia" w:hAnsiTheme="minorEastAsia" w:hint="eastAsia"/>
          <w:sz w:val="24"/>
          <w:szCs w:val="24"/>
        </w:rPr>
        <w:t>减</w:t>
      </w:r>
      <w:r w:rsidRPr="00991C6A">
        <w:rPr>
          <w:rFonts w:asciiTheme="minorEastAsia" w:hAnsiTheme="minorEastAsia"/>
          <w:sz w:val="24"/>
          <w:szCs w:val="24"/>
        </w:rPr>
        <w:t>税</w:t>
      </w:r>
      <w:r w:rsidRPr="00991C6A">
        <w:rPr>
          <w:rFonts w:asciiTheme="minorEastAsia" w:hAnsiTheme="minorEastAsia" w:cs="Times New Roman"/>
          <w:sz w:val="24"/>
          <w:szCs w:val="24"/>
        </w:rPr>
        <w:t>9</w:t>
      </w:r>
      <w:r w:rsidR="00457220" w:rsidRPr="00991C6A">
        <w:rPr>
          <w:rFonts w:asciiTheme="minorEastAsia" w:hAnsiTheme="minorEastAsia" w:cs="Times New Roman"/>
          <w:sz w:val="24"/>
          <w:szCs w:val="24"/>
        </w:rPr>
        <w:t>35</w:t>
      </w:r>
      <w:r w:rsidRPr="00991C6A">
        <w:rPr>
          <w:rFonts w:asciiTheme="minorEastAsia" w:hAnsiTheme="minorEastAsia" w:cs="Times New Roman"/>
          <w:sz w:val="24"/>
          <w:szCs w:val="24"/>
        </w:rPr>
        <w:t>.9</w:t>
      </w:r>
      <w:r w:rsidRPr="00991C6A">
        <w:rPr>
          <w:rFonts w:asciiTheme="minorEastAsia" w:hAnsiTheme="minorEastAsia" w:cs="Times New Roman" w:hint="eastAsia"/>
          <w:sz w:val="24"/>
          <w:szCs w:val="24"/>
        </w:rPr>
        <w:t>亿元</w:t>
      </w:r>
      <w:r w:rsidRPr="00991C6A">
        <w:rPr>
          <w:rFonts w:asciiTheme="minorEastAsia" w:hAnsiTheme="minorEastAsia" w:cs="Times New Roman"/>
          <w:sz w:val="24"/>
          <w:szCs w:val="24"/>
        </w:rPr>
        <w:t>，</w:t>
      </w:r>
      <w:r w:rsidRPr="00991C6A">
        <w:rPr>
          <w:rFonts w:asciiTheme="minorEastAsia" w:hAnsiTheme="minorEastAsia" w:cs="Times New Roman" w:hint="eastAsia"/>
          <w:sz w:val="24"/>
          <w:szCs w:val="24"/>
        </w:rPr>
        <w:t>占</w:t>
      </w:r>
      <w:r w:rsidRPr="00991C6A">
        <w:rPr>
          <w:rFonts w:asciiTheme="minorEastAsia" w:hAnsiTheme="minorEastAsia" w:cs="Times New Roman"/>
          <w:sz w:val="24"/>
          <w:szCs w:val="24"/>
        </w:rPr>
        <w:t>减税总额</w:t>
      </w:r>
      <w:r w:rsidR="00FD1BD1" w:rsidRPr="00991C6A">
        <w:rPr>
          <w:rFonts w:asciiTheme="minorEastAsia" w:hAnsiTheme="minorEastAsia" w:cs="Times New Roman"/>
          <w:sz w:val="24"/>
          <w:szCs w:val="24"/>
        </w:rPr>
        <w:t>47.57</w:t>
      </w:r>
      <w:r w:rsidRPr="00991C6A">
        <w:rPr>
          <w:rFonts w:asciiTheme="minorEastAsia" w:hAnsiTheme="minorEastAsia" w:cs="Times New Roman" w:hint="eastAsia"/>
          <w:sz w:val="24"/>
          <w:szCs w:val="24"/>
        </w:rPr>
        <w:t>%。反映</w:t>
      </w:r>
      <w:r w:rsidRPr="00991C6A">
        <w:rPr>
          <w:rFonts w:asciiTheme="minorEastAsia" w:hAnsiTheme="minorEastAsia" w:cs="Times New Roman"/>
          <w:sz w:val="24"/>
          <w:szCs w:val="24"/>
        </w:rPr>
        <w:t>了营改增不但对试点</w:t>
      </w:r>
      <w:r w:rsidRPr="00991C6A">
        <w:rPr>
          <w:rFonts w:asciiTheme="minorEastAsia" w:hAnsiTheme="minorEastAsia" w:cs="Times New Roman" w:hint="eastAsia"/>
          <w:sz w:val="24"/>
          <w:szCs w:val="24"/>
        </w:rPr>
        <w:t>服务</w:t>
      </w:r>
      <w:r w:rsidRPr="00991C6A">
        <w:rPr>
          <w:rFonts w:asciiTheme="minorEastAsia" w:hAnsiTheme="minorEastAsia" w:cs="Times New Roman"/>
          <w:sz w:val="24"/>
          <w:szCs w:val="24"/>
        </w:rPr>
        <w:t>企业减税，</w:t>
      </w:r>
      <w:r w:rsidRPr="00991C6A">
        <w:rPr>
          <w:rFonts w:asciiTheme="minorEastAsia" w:hAnsiTheme="minorEastAsia" w:cs="Times New Roman" w:hint="eastAsia"/>
          <w:sz w:val="24"/>
          <w:szCs w:val="24"/>
        </w:rPr>
        <w:t>同</w:t>
      </w:r>
      <w:r w:rsidRPr="00991C6A">
        <w:rPr>
          <w:rFonts w:asciiTheme="minorEastAsia" w:hAnsiTheme="minorEastAsia" w:cs="Times New Roman"/>
          <w:sz w:val="24"/>
          <w:szCs w:val="24"/>
        </w:rPr>
        <w:t>时</w:t>
      </w:r>
      <w:r w:rsidRPr="00991C6A">
        <w:rPr>
          <w:rFonts w:asciiTheme="minorEastAsia" w:hAnsiTheme="minorEastAsia" w:cs="Times New Roman" w:hint="eastAsia"/>
          <w:sz w:val="24"/>
          <w:szCs w:val="24"/>
        </w:rPr>
        <w:t>对</w:t>
      </w:r>
      <w:r w:rsidRPr="00991C6A">
        <w:rPr>
          <w:rFonts w:asciiTheme="minorEastAsia" w:hAnsiTheme="minorEastAsia" w:cs="Times New Roman"/>
          <w:sz w:val="24"/>
          <w:szCs w:val="24"/>
        </w:rPr>
        <w:t>试点</w:t>
      </w:r>
      <w:r w:rsidR="00BD058E" w:rsidRPr="00991C6A">
        <w:rPr>
          <w:rFonts w:asciiTheme="minorEastAsia" w:hAnsiTheme="minorEastAsia" w:cs="Times New Roman" w:hint="eastAsia"/>
          <w:sz w:val="24"/>
          <w:szCs w:val="24"/>
        </w:rPr>
        <w:t>服务</w:t>
      </w:r>
      <w:r w:rsidRPr="00991C6A">
        <w:rPr>
          <w:rFonts w:asciiTheme="minorEastAsia" w:hAnsiTheme="minorEastAsia" w:cs="Times New Roman"/>
          <w:sz w:val="24"/>
          <w:szCs w:val="24"/>
        </w:rPr>
        <w:t>企业的下游</w:t>
      </w:r>
      <w:r w:rsidRPr="00991C6A">
        <w:rPr>
          <w:rFonts w:asciiTheme="minorEastAsia" w:hAnsiTheme="minorEastAsia" w:cs="Times New Roman" w:hint="eastAsia"/>
          <w:sz w:val="24"/>
          <w:szCs w:val="24"/>
        </w:rPr>
        <w:t>工商</w:t>
      </w:r>
      <w:r w:rsidRPr="00991C6A">
        <w:rPr>
          <w:rFonts w:asciiTheme="minorEastAsia" w:hAnsiTheme="minorEastAsia" w:cs="Times New Roman"/>
          <w:sz w:val="24"/>
          <w:szCs w:val="24"/>
        </w:rPr>
        <w:t>企业由于取得增值税发票抵扣而减税</w:t>
      </w:r>
      <w:r w:rsidRPr="00991C6A">
        <w:rPr>
          <w:rFonts w:asciiTheme="minorEastAsia" w:hAnsiTheme="minorEastAsia" w:cs="Times New Roman" w:hint="eastAsia"/>
          <w:sz w:val="24"/>
          <w:szCs w:val="24"/>
        </w:rPr>
        <w:t>，</w:t>
      </w:r>
      <w:r w:rsidRPr="00991C6A">
        <w:rPr>
          <w:rFonts w:asciiTheme="minorEastAsia" w:hAnsiTheme="minorEastAsia" w:cs="Times New Roman"/>
          <w:sz w:val="24"/>
          <w:szCs w:val="24"/>
        </w:rPr>
        <w:t>从而形成</w:t>
      </w:r>
      <w:r w:rsidR="00BD058E" w:rsidRPr="00991C6A">
        <w:rPr>
          <w:rFonts w:asciiTheme="minorEastAsia" w:hAnsiTheme="minorEastAsia" w:cs="Times New Roman" w:hint="eastAsia"/>
          <w:sz w:val="24"/>
          <w:szCs w:val="24"/>
        </w:rPr>
        <w:t>试点</w:t>
      </w:r>
      <w:r w:rsidR="00BD058E" w:rsidRPr="00991C6A">
        <w:rPr>
          <w:rFonts w:asciiTheme="minorEastAsia" w:hAnsiTheme="minorEastAsia" w:cs="Times New Roman"/>
          <w:sz w:val="24"/>
          <w:szCs w:val="24"/>
        </w:rPr>
        <w:t>企业和下游企业产业链</w:t>
      </w:r>
      <w:r w:rsidRPr="00991C6A">
        <w:rPr>
          <w:rFonts w:asciiTheme="minorEastAsia" w:hAnsiTheme="minorEastAsia" w:cs="Times New Roman"/>
          <w:sz w:val="24"/>
          <w:szCs w:val="24"/>
        </w:rPr>
        <w:t>双向减税效应</w:t>
      </w:r>
      <w:r w:rsidR="009F3A42" w:rsidRPr="00991C6A">
        <w:rPr>
          <w:rFonts w:asciiTheme="minorEastAsia" w:hAnsiTheme="minorEastAsia" w:cs="Times New Roman" w:hint="eastAsia"/>
          <w:sz w:val="24"/>
          <w:szCs w:val="24"/>
        </w:rPr>
        <w:t>。客观评估、</w:t>
      </w:r>
      <w:r w:rsidR="00292D1B" w:rsidRPr="00991C6A">
        <w:rPr>
          <w:rFonts w:asciiTheme="minorEastAsia" w:hAnsiTheme="minorEastAsia" w:cs="Times New Roman" w:hint="eastAsia"/>
          <w:sz w:val="24"/>
          <w:szCs w:val="24"/>
        </w:rPr>
        <w:t>分析营改增减负效应不但要看试点企业，同时要看下游</w:t>
      </w:r>
      <w:r w:rsidR="0038526B" w:rsidRPr="00991C6A">
        <w:rPr>
          <w:rFonts w:asciiTheme="minorEastAsia" w:hAnsiTheme="minorEastAsia" w:cs="Times New Roman" w:hint="eastAsia"/>
          <w:sz w:val="24"/>
          <w:szCs w:val="24"/>
        </w:rPr>
        <w:t>产业链</w:t>
      </w:r>
      <w:r w:rsidRPr="00991C6A">
        <w:rPr>
          <w:rFonts w:asciiTheme="minorEastAsia" w:hAnsiTheme="minorEastAsia" w:cs="Times New Roman"/>
          <w:sz w:val="24"/>
          <w:szCs w:val="24"/>
        </w:rPr>
        <w:t>。</w:t>
      </w:r>
      <w:r w:rsidR="007D4731" w:rsidRPr="00991C6A">
        <w:rPr>
          <w:rFonts w:asciiTheme="minorEastAsia" w:hAnsiTheme="minorEastAsia" w:cs="Times New Roman" w:hint="eastAsia"/>
          <w:sz w:val="24"/>
          <w:szCs w:val="24"/>
        </w:rPr>
        <w:t>见</w:t>
      </w:r>
      <w:r w:rsidR="007D4731" w:rsidRPr="00991C6A">
        <w:rPr>
          <w:rFonts w:asciiTheme="minorEastAsia" w:hAnsiTheme="minorEastAsia" w:cs="Times New Roman"/>
          <w:sz w:val="24"/>
          <w:szCs w:val="24"/>
        </w:rPr>
        <w:t>表</w:t>
      </w:r>
      <w:r w:rsidR="00267CF8" w:rsidRPr="00991C6A">
        <w:rPr>
          <w:rFonts w:asciiTheme="minorEastAsia" w:hAnsiTheme="minorEastAsia" w:cs="Times New Roman" w:hint="eastAsia"/>
          <w:sz w:val="24"/>
          <w:szCs w:val="24"/>
        </w:rPr>
        <w:t>3</w:t>
      </w:r>
      <w:r w:rsidR="007D4731" w:rsidRPr="00991C6A">
        <w:rPr>
          <w:rFonts w:asciiTheme="minorEastAsia" w:hAnsiTheme="minorEastAsia" w:cs="Times New Roman"/>
          <w:sz w:val="24"/>
          <w:szCs w:val="24"/>
        </w:rPr>
        <w:t>：</w:t>
      </w:r>
    </w:p>
    <w:p w:rsidR="005E5562" w:rsidRPr="00991C6A" w:rsidRDefault="00267CF8" w:rsidP="005E5562">
      <w:pPr>
        <w:spacing w:line="240" w:lineRule="atLeast"/>
        <w:ind w:firstLineChars="1150" w:firstLine="2424"/>
        <w:rPr>
          <w:rFonts w:asciiTheme="minorEastAsia" w:hAnsiTheme="minorEastAsia" w:cs="Times New Roman"/>
          <w:szCs w:val="21"/>
        </w:rPr>
      </w:pPr>
      <w:r w:rsidRPr="00991C6A">
        <w:rPr>
          <w:rFonts w:asciiTheme="minorEastAsia" w:hAnsiTheme="minorEastAsia" w:cs="Times New Roman" w:hint="eastAsia"/>
          <w:b/>
          <w:szCs w:val="21"/>
        </w:rPr>
        <w:t>表3：</w:t>
      </w:r>
      <w:r w:rsidR="005E5562" w:rsidRPr="00991C6A">
        <w:rPr>
          <w:rFonts w:asciiTheme="minorEastAsia" w:hAnsiTheme="minorEastAsia" w:cs="Times New Roman"/>
          <w:b/>
          <w:szCs w:val="21"/>
        </w:rPr>
        <w:t>2012</w:t>
      </w:r>
      <w:r w:rsidR="005E5562" w:rsidRPr="00991C6A">
        <w:rPr>
          <w:rFonts w:asciiTheme="minorEastAsia" w:hAnsiTheme="minorEastAsia" w:cs="Times New Roman" w:hint="eastAsia"/>
          <w:b/>
          <w:szCs w:val="21"/>
        </w:rPr>
        <w:t>－2016年</w:t>
      </w:r>
      <w:r w:rsidR="005E5562" w:rsidRPr="00991C6A">
        <w:rPr>
          <w:rFonts w:asciiTheme="minorEastAsia" w:hAnsiTheme="minorEastAsia" w:cs="Times New Roman"/>
          <w:b/>
          <w:szCs w:val="21"/>
        </w:rPr>
        <w:t>上海营</w:t>
      </w:r>
      <w:r w:rsidR="005E5562" w:rsidRPr="00991C6A">
        <w:rPr>
          <w:rFonts w:asciiTheme="minorEastAsia" w:hAnsiTheme="minorEastAsia" w:cs="Times New Roman" w:hint="eastAsia"/>
          <w:b/>
          <w:szCs w:val="21"/>
        </w:rPr>
        <w:t>改</w:t>
      </w:r>
      <w:r w:rsidR="005E5562" w:rsidRPr="00991C6A">
        <w:rPr>
          <w:rFonts w:asciiTheme="minorEastAsia" w:hAnsiTheme="minorEastAsia" w:cs="Times New Roman"/>
          <w:b/>
          <w:szCs w:val="21"/>
        </w:rPr>
        <w:t>增减税</w:t>
      </w:r>
      <w:r w:rsidR="005E5562" w:rsidRPr="00991C6A">
        <w:rPr>
          <w:rFonts w:asciiTheme="minorEastAsia" w:hAnsiTheme="minorEastAsia" w:cs="Times New Roman" w:hint="eastAsia"/>
          <w:b/>
          <w:szCs w:val="21"/>
        </w:rPr>
        <w:t>汇总</w:t>
      </w:r>
      <w:r w:rsidR="005E5562" w:rsidRPr="00991C6A">
        <w:rPr>
          <w:rFonts w:asciiTheme="minorEastAsia" w:hAnsiTheme="minorEastAsia" w:cs="Times New Roman" w:hint="eastAsia"/>
          <w:szCs w:val="21"/>
        </w:rPr>
        <w:t>单位</w:t>
      </w:r>
      <w:r w:rsidR="005E5562" w:rsidRPr="00991C6A">
        <w:rPr>
          <w:rFonts w:asciiTheme="minorEastAsia" w:hAnsiTheme="minorEastAsia" w:cs="Times New Roman"/>
          <w:szCs w:val="21"/>
        </w:rPr>
        <w:t>；亿元</w:t>
      </w:r>
    </w:p>
    <w:tbl>
      <w:tblPr>
        <w:tblStyle w:val="a6"/>
        <w:tblW w:w="5000" w:type="pct"/>
        <w:tblLayout w:type="fixed"/>
        <w:tblLook w:val="04A0"/>
      </w:tblPr>
      <w:tblGrid>
        <w:gridCol w:w="2448"/>
        <w:gridCol w:w="864"/>
        <w:gridCol w:w="864"/>
        <w:gridCol w:w="864"/>
        <w:gridCol w:w="864"/>
        <w:gridCol w:w="864"/>
        <w:gridCol w:w="868"/>
        <w:gridCol w:w="886"/>
      </w:tblGrid>
      <w:tr w:rsidR="00991C6A" w:rsidRPr="00991C6A" w:rsidTr="00646850">
        <w:trPr>
          <w:trHeight w:val="315"/>
        </w:trPr>
        <w:tc>
          <w:tcPr>
            <w:tcW w:w="1436" w:type="pct"/>
            <w:vMerge w:val="restart"/>
          </w:tcPr>
          <w:p w:rsidR="00F1664F" w:rsidRPr="00991C6A" w:rsidRDefault="00F1664F" w:rsidP="00973ACC">
            <w:pPr>
              <w:rPr>
                <w:rFonts w:ascii="Times New Roman" w:hAnsi="Times New Roman" w:cs="Times New Roman"/>
                <w:sz w:val="18"/>
                <w:szCs w:val="18"/>
              </w:rPr>
            </w:pPr>
          </w:p>
        </w:tc>
        <w:tc>
          <w:tcPr>
            <w:tcW w:w="507" w:type="pct"/>
            <w:vMerge w:val="restart"/>
          </w:tcPr>
          <w:p w:rsidR="00F1664F" w:rsidRPr="00991C6A" w:rsidRDefault="00F1664F" w:rsidP="00973ACC">
            <w:pPr>
              <w:widowControl/>
              <w:jc w:val="center"/>
              <w:rPr>
                <w:rFonts w:ascii="Times New Roman" w:hAnsi="Times New Roman" w:cs="Times New Roman"/>
                <w:bCs/>
                <w:sz w:val="18"/>
                <w:szCs w:val="18"/>
              </w:rPr>
            </w:pPr>
            <w:r w:rsidRPr="00991C6A">
              <w:rPr>
                <w:rFonts w:ascii="Times New Roman" w:hAnsi="Times New Roman" w:cs="Times New Roman"/>
                <w:bCs/>
                <w:sz w:val="18"/>
                <w:szCs w:val="18"/>
              </w:rPr>
              <w:t>2012</w:t>
            </w:r>
          </w:p>
        </w:tc>
        <w:tc>
          <w:tcPr>
            <w:tcW w:w="507" w:type="pct"/>
            <w:vMerge w:val="restart"/>
          </w:tcPr>
          <w:p w:rsidR="00F1664F" w:rsidRPr="00991C6A" w:rsidRDefault="00F1664F" w:rsidP="00973ACC">
            <w:pPr>
              <w:jc w:val="center"/>
              <w:rPr>
                <w:rFonts w:ascii="Times New Roman" w:hAnsi="Times New Roman" w:cs="Times New Roman"/>
                <w:bCs/>
                <w:sz w:val="18"/>
                <w:szCs w:val="18"/>
              </w:rPr>
            </w:pPr>
            <w:r w:rsidRPr="00991C6A">
              <w:rPr>
                <w:rFonts w:ascii="Times New Roman" w:hAnsi="Times New Roman" w:cs="Times New Roman"/>
                <w:bCs/>
                <w:sz w:val="18"/>
                <w:szCs w:val="18"/>
              </w:rPr>
              <w:t>2013</w:t>
            </w:r>
          </w:p>
        </w:tc>
        <w:tc>
          <w:tcPr>
            <w:tcW w:w="507" w:type="pct"/>
            <w:vMerge w:val="restart"/>
          </w:tcPr>
          <w:p w:rsidR="00F1664F" w:rsidRPr="00991C6A" w:rsidRDefault="00F1664F" w:rsidP="00973ACC">
            <w:pPr>
              <w:jc w:val="center"/>
              <w:rPr>
                <w:rFonts w:ascii="Times New Roman" w:hAnsi="Times New Roman" w:cs="Times New Roman"/>
                <w:bCs/>
                <w:sz w:val="18"/>
                <w:szCs w:val="18"/>
              </w:rPr>
            </w:pPr>
            <w:r w:rsidRPr="00991C6A">
              <w:rPr>
                <w:rFonts w:ascii="Times New Roman" w:hAnsi="Times New Roman" w:cs="Times New Roman"/>
                <w:bCs/>
                <w:sz w:val="18"/>
                <w:szCs w:val="18"/>
              </w:rPr>
              <w:t>2014</w:t>
            </w:r>
          </w:p>
        </w:tc>
        <w:tc>
          <w:tcPr>
            <w:tcW w:w="507" w:type="pct"/>
            <w:vMerge w:val="restart"/>
          </w:tcPr>
          <w:p w:rsidR="00F1664F" w:rsidRPr="00991C6A" w:rsidRDefault="00F1664F" w:rsidP="00973ACC">
            <w:pPr>
              <w:jc w:val="center"/>
              <w:rPr>
                <w:rFonts w:ascii="Times New Roman" w:hAnsi="Times New Roman" w:cs="Times New Roman"/>
                <w:bCs/>
                <w:sz w:val="18"/>
                <w:szCs w:val="18"/>
              </w:rPr>
            </w:pPr>
            <w:r w:rsidRPr="00991C6A">
              <w:rPr>
                <w:rFonts w:ascii="Times New Roman" w:hAnsi="Times New Roman" w:cs="Times New Roman"/>
                <w:bCs/>
                <w:sz w:val="18"/>
                <w:szCs w:val="18"/>
              </w:rPr>
              <w:t>2015</w:t>
            </w:r>
          </w:p>
        </w:tc>
        <w:tc>
          <w:tcPr>
            <w:tcW w:w="507" w:type="pct"/>
            <w:vMerge w:val="restart"/>
          </w:tcPr>
          <w:p w:rsidR="00F1664F" w:rsidRPr="00991C6A" w:rsidRDefault="00F1664F" w:rsidP="00973ACC">
            <w:pPr>
              <w:jc w:val="center"/>
              <w:rPr>
                <w:rFonts w:ascii="Times New Roman" w:hAnsi="Times New Roman" w:cs="Times New Roman"/>
                <w:bCs/>
                <w:sz w:val="18"/>
                <w:szCs w:val="18"/>
              </w:rPr>
            </w:pPr>
            <w:r w:rsidRPr="00991C6A">
              <w:rPr>
                <w:rFonts w:ascii="Times New Roman" w:hAnsi="Times New Roman" w:cs="Times New Roman"/>
                <w:bCs/>
                <w:sz w:val="18"/>
                <w:szCs w:val="18"/>
              </w:rPr>
              <w:t>2016</w:t>
            </w:r>
          </w:p>
        </w:tc>
        <w:tc>
          <w:tcPr>
            <w:tcW w:w="1029" w:type="pct"/>
            <w:gridSpan w:val="2"/>
          </w:tcPr>
          <w:p w:rsidR="00F1664F" w:rsidRPr="00991C6A" w:rsidRDefault="00F1664F" w:rsidP="00973ACC">
            <w:pPr>
              <w:jc w:val="center"/>
              <w:rPr>
                <w:rFonts w:ascii="Times New Roman" w:hAnsi="Times New Roman" w:cs="Times New Roman"/>
                <w:bCs/>
                <w:sz w:val="18"/>
                <w:szCs w:val="18"/>
              </w:rPr>
            </w:pPr>
            <w:r w:rsidRPr="00991C6A">
              <w:rPr>
                <w:rFonts w:ascii="Times New Roman" w:hAnsiTheme="minorEastAsia" w:cs="Times New Roman"/>
                <w:bCs/>
                <w:sz w:val="18"/>
                <w:szCs w:val="18"/>
              </w:rPr>
              <w:t>合计</w:t>
            </w:r>
          </w:p>
        </w:tc>
      </w:tr>
      <w:tr w:rsidR="00991C6A" w:rsidRPr="00991C6A" w:rsidTr="00646850">
        <w:trPr>
          <w:trHeight w:val="70"/>
        </w:trPr>
        <w:tc>
          <w:tcPr>
            <w:tcW w:w="1436" w:type="pct"/>
            <w:vMerge/>
          </w:tcPr>
          <w:p w:rsidR="00F1664F" w:rsidRPr="00991C6A" w:rsidRDefault="00F1664F" w:rsidP="00973ACC">
            <w:pPr>
              <w:rPr>
                <w:rFonts w:ascii="Times New Roman" w:hAnsi="Times New Roman" w:cs="Times New Roman"/>
                <w:sz w:val="18"/>
                <w:szCs w:val="18"/>
              </w:rPr>
            </w:pPr>
          </w:p>
        </w:tc>
        <w:tc>
          <w:tcPr>
            <w:tcW w:w="507" w:type="pct"/>
            <w:vMerge/>
          </w:tcPr>
          <w:p w:rsidR="00F1664F" w:rsidRPr="00991C6A" w:rsidRDefault="00F1664F" w:rsidP="00973ACC">
            <w:pPr>
              <w:widowControl/>
              <w:jc w:val="center"/>
              <w:rPr>
                <w:rFonts w:ascii="Times New Roman" w:hAnsi="Times New Roman" w:cs="Times New Roman"/>
                <w:bCs/>
                <w:sz w:val="18"/>
                <w:szCs w:val="18"/>
              </w:rPr>
            </w:pPr>
          </w:p>
        </w:tc>
        <w:tc>
          <w:tcPr>
            <w:tcW w:w="507" w:type="pct"/>
            <w:vMerge/>
          </w:tcPr>
          <w:p w:rsidR="00F1664F" w:rsidRPr="00991C6A" w:rsidRDefault="00F1664F" w:rsidP="00973ACC">
            <w:pPr>
              <w:jc w:val="center"/>
              <w:rPr>
                <w:rFonts w:ascii="Times New Roman" w:hAnsi="Times New Roman" w:cs="Times New Roman"/>
                <w:bCs/>
                <w:sz w:val="18"/>
                <w:szCs w:val="18"/>
              </w:rPr>
            </w:pPr>
          </w:p>
        </w:tc>
        <w:tc>
          <w:tcPr>
            <w:tcW w:w="507" w:type="pct"/>
            <w:vMerge/>
          </w:tcPr>
          <w:p w:rsidR="00F1664F" w:rsidRPr="00991C6A" w:rsidRDefault="00F1664F" w:rsidP="00973ACC">
            <w:pPr>
              <w:jc w:val="center"/>
              <w:rPr>
                <w:rFonts w:ascii="Times New Roman" w:hAnsi="Times New Roman" w:cs="Times New Roman"/>
                <w:bCs/>
                <w:sz w:val="18"/>
                <w:szCs w:val="18"/>
              </w:rPr>
            </w:pPr>
          </w:p>
        </w:tc>
        <w:tc>
          <w:tcPr>
            <w:tcW w:w="507" w:type="pct"/>
            <w:vMerge/>
          </w:tcPr>
          <w:p w:rsidR="00F1664F" w:rsidRPr="00991C6A" w:rsidRDefault="00F1664F" w:rsidP="00973ACC">
            <w:pPr>
              <w:jc w:val="center"/>
              <w:rPr>
                <w:rFonts w:ascii="Times New Roman" w:hAnsi="Times New Roman" w:cs="Times New Roman"/>
                <w:bCs/>
                <w:sz w:val="18"/>
                <w:szCs w:val="18"/>
              </w:rPr>
            </w:pPr>
          </w:p>
        </w:tc>
        <w:tc>
          <w:tcPr>
            <w:tcW w:w="507" w:type="pct"/>
            <w:vMerge/>
          </w:tcPr>
          <w:p w:rsidR="00F1664F" w:rsidRPr="00991C6A" w:rsidRDefault="00F1664F" w:rsidP="00973ACC">
            <w:pPr>
              <w:jc w:val="center"/>
              <w:rPr>
                <w:rFonts w:ascii="Times New Roman" w:hAnsi="Times New Roman" w:cs="Times New Roman"/>
                <w:bCs/>
                <w:sz w:val="18"/>
                <w:szCs w:val="18"/>
              </w:rPr>
            </w:pPr>
          </w:p>
        </w:tc>
        <w:tc>
          <w:tcPr>
            <w:tcW w:w="509" w:type="pct"/>
          </w:tcPr>
          <w:p w:rsidR="00F1664F" w:rsidRPr="00991C6A" w:rsidRDefault="00F1664F" w:rsidP="00973ACC">
            <w:pPr>
              <w:jc w:val="center"/>
              <w:rPr>
                <w:rFonts w:ascii="Times New Roman" w:hAnsi="Times New Roman" w:cs="Times New Roman"/>
                <w:bCs/>
                <w:sz w:val="18"/>
                <w:szCs w:val="18"/>
              </w:rPr>
            </w:pPr>
            <w:r w:rsidRPr="00991C6A">
              <w:rPr>
                <w:rFonts w:ascii="Times New Roman" w:hAnsiTheme="minorEastAsia" w:cs="Times New Roman"/>
                <w:bCs/>
                <w:sz w:val="18"/>
                <w:szCs w:val="18"/>
              </w:rPr>
              <w:t>金额</w:t>
            </w:r>
          </w:p>
        </w:tc>
        <w:tc>
          <w:tcPr>
            <w:tcW w:w="521" w:type="pct"/>
          </w:tcPr>
          <w:p w:rsidR="00F1664F" w:rsidRPr="00991C6A" w:rsidRDefault="00F1664F" w:rsidP="00973ACC">
            <w:pPr>
              <w:jc w:val="center"/>
              <w:rPr>
                <w:rFonts w:ascii="Times New Roman" w:hAnsi="Times New Roman" w:cs="Times New Roman"/>
                <w:bCs/>
                <w:sz w:val="18"/>
                <w:szCs w:val="18"/>
              </w:rPr>
            </w:pPr>
            <w:r w:rsidRPr="00991C6A">
              <w:rPr>
                <w:rFonts w:ascii="Times New Roman" w:hAnsiTheme="minorEastAsia" w:cs="Times New Roman"/>
                <w:bCs/>
                <w:sz w:val="18"/>
                <w:szCs w:val="18"/>
              </w:rPr>
              <w:t>比例</w:t>
            </w:r>
          </w:p>
        </w:tc>
      </w:tr>
      <w:tr w:rsidR="00991C6A" w:rsidRPr="00991C6A" w:rsidTr="00646850">
        <w:tc>
          <w:tcPr>
            <w:tcW w:w="1436" w:type="pct"/>
          </w:tcPr>
          <w:p w:rsidR="00F1664F" w:rsidRPr="00991C6A" w:rsidRDefault="00F1664F" w:rsidP="00973ACC">
            <w:pPr>
              <w:rPr>
                <w:rFonts w:ascii="Times New Roman" w:hAnsi="Times New Roman" w:cs="Times New Roman"/>
                <w:sz w:val="18"/>
                <w:szCs w:val="18"/>
              </w:rPr>
            </w:pPr>
            <w:r w:rsidRPr="00991C6A">
              <w:rPr>
                <w:rFonts w:ascii="Times New Roman" w:cs="Times New Roman"/>
                <w:sz w:val="18"/>
                <w:szCs w:val="18"/>
              </w:rPr>
              <w:t>试点企业直接减税</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45</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86.5</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119.8</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160.7</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457.5</w:t>
            </w:r>
          </w:p>
        </w:tc>
        <w:tc>
          <w:tcPr>
            <w:tcW w:w="509"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869.5</w:t>
            </w:r>
          </w:p>
        </w:tc>
        <w:tc>
          <w:tcPr>
            <w:tcW w:w="521"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44.20%</w:t>
            </w:r>
          </w:p>
        </w:tc>
      </w:tr>
      <w:tr w:rsidR="00991C6A" w:rsidRPr="00991C6A" w:rsidTr="00646850">
        <w:tc>
          <w:tcPr>
            <w:tcW w:w="1436" w:type="pct"/>
          </w:tcPr>
          <w:p w:rsidR="00F1664F" w:rsidRPr="00991C6A" w:rsidRDefault="00F1664F" w:rsidP="00973ACC">
            <w:pPr>
              <w:rPr>
                <w:rFonts w:ascii="Times New Roman" w:hAnsi="Times New Roman" w:cs="Times New Roman"/>
                <w:sz w:val="18"/>
                <w:szCs w:val="18"/>
              </w:rPr>
            </w:pPr>
            <w:r w:rsidRPr="00991C6A">
              <w:rPr>
                <w:rFonts w:ascii="Times New Roman" w:hAnsiTheme="minorEastAsia" w:cs="Times New Roman"/>
                <w:sz w:val="18"/>
                <w:szCs w:val="18"/>
              </w:rPr>
              <w:t>跨境服务出口退免税</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8.7</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27.5</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55.8</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47.7</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22.3</w:t>
            </w:r>
          </w:p>
        </w:tc>
        <w:tc>
          <w:tcPr>
            <w:tcW w:w="509"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162</w:t>
            </w:r>
          </w:p>
        </w:tc>
        <w:tc>
          <w:tcPr>
            <w:tcW w:w="521"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8.23%</w:t>
            </w:r>
          </w:p>
        </w:tc>
      </w:tr>
      <w:tr w:rsidR="00991C6A" w:rsidRPr="00991C6A" w:rsidTr="00646850">
        <w:tc>
          <w:tcPr>
            <w:tcW w:w="1436" w:type="pct"/>
          </w:tcPr>
          <w:p w:rsidR="00F1664F" w:rsidRPr="00991C6A" w:rsidRDefault="00F1664F" w:rsidP="00973ACC">
            <w:pPr>
              <w:rPr>
                <w:rFonts w:ascii="Times New Roman" w:hAnsi="Times New Roman" w:cs="Times New Roman"/>
                <w:sz w:val="18"/>
                <w:szCs w:val="18"/>
              </w:rPr>
            </w:pPr>
            <w:r w:rsidRPr="00991C6A">
              <w:rPr>
                <w:rFonts w:ascii="Times New Roman" w:cs="Times New Roman"/>
                <w:sz w:val="18"/>
                <w:szCs w:val="18"/>
              </w:rPr>
              <w:t>下游企业新增抵扣减税</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81.9</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137.1</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178.4</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178.3</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360.2</w:t>
            </w:r>
          </w:p>
        </w:tc>
        <w:tc>
          <w:tcPr>
            <w:tcW w:w="509"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935.9</w:t>
            </w:r>
          </w:p>
        </w:tc>
        <w:tc>
          <w:tcPr>
            <w:tcW w:w="521"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47.57%</w:t>
            </w:r>
          </w:p>
        </w:tc>
      </w:tr>
      <w:tr w:rsidR="00991C6A" w:rsidRPr="00991C6A" w:rsidTr="00646850">
        <w:tc>
          <w:tcPr>
            <w:tcW w:w="1436" w:type="pct"/>
          </w:tcPr>
          <w:p w:rsidR="00F1664F" w:rsidRPr="00991C6A" w:rsidRDefault="00F1664F" w:rsidP="00973ACC">
            <w:pPr>
              <w:rPr>
                <w:rFonts w:ascii="Times New Roman" w:hAnsi="Times New Roman" w:cs="Times New Roman"/>
                <w:sz w:val="18"/>
                <w:szCs w:val="18"/>
              </w:rPr>
            </w:pPr>
            <w:r w:rsidRPr="00991C6A">
              <w:rPr>
                <w:rFonts w:ascii="Times New Roman" w:cs="Times New Roman"/>
                <w:sz w:val="18"/>
                <w:szCs w:val="18"/>
              </w:rPr>
              <w:t>合计减税</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135.6</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251.1</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354</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386.7</w:t>
            </w:r>
          </w:p>
        </w:tc>
        <w:tc>
          <w:tcPr>
            <w:tcW w:w="507"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840</w:t>
            </w:r>
          </w:p>
        </w:tc>
        <w:tc>
          <w:tcPr>
            <w:tcW w:w="509"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1967.3</w:t>
            </w:r>
          </w:p>
        </w:tc>
        <w:tc>
          <w:tcPr>
            <w:tcW w:w="521" w:type="pct"/>
          </w:tcPr>
          <w:p w:rsidR="00F1664F" w:rsidRPr="00991C6A" w:rsidRDefault="00F1664F" w:rsidP="00973ACC">
            <w:pPr>
              <w:jc w:val="center"/>
              <w:rPr>
                <w:rFonts w:ascii="Times New Roman" w:eastAsiaTheme="majorEastAsia" w:hAnsi="Times New Roman" w:cs="Times New Roman"/>
                <w:sz w:val="18"/>
                <w:szCs w:val="18"/>
              </w:rPr>
            </w:pPr>
            <w:r w:rsidRPr="00991C6A">
              <w:rPr>
                <w:rFonts w:ascii="Times New Roman" w:hAnsi="Times New Roman" w:cs="Times New Roman"/>
                <w:sz w:val="18"/>
                <w:szCs w:val="18"/>
              </w:rPr>
              <w:t>100.00%</w:t>
            </w:r>
          </w:p>
        </w:tc>
      </w:tr>
    </w:tbl>
    <w:p w:rsidR="007D4731" w:rsidRPr="00991C6A" w:rsidRDefault="00BA4CAD" w:rsidP="00F1664F">
      <w:pPr>
        <w:spacing w:line="360" w:lineRule="auto"/>
        <w:ind w:firstLineChars="200" w:firstLine="480"/>
        <w:rPr>
          <w:rFonts w:asciiTheme="minorEastAsia" w:hAnsiTheme="minorEastAsia"/>
          <w:sz w:val="24"/>
          <w:szCs w:val="24"/>
        </w:rPr>
      </w:pPr>
      <w:r w:rsidRPr="00991C6A">
        <w:rPr>
          <w:rFonts w:asciiTheme="minorEastAsia" w:hAnsiTheme="minorEastAsia" w:hint="eastAsia"/>
          <w:sz w:val="24"/>
          <w:szCs w:val="24"/>
        </w:rPr>
        <w:t>（3）减</w:t>
      </w:r>
      <w:r w:rsidRPr="00991C6A">
        <w:rPr>
          <w:rFonts w:asciiTheme="minorEastAsia" w:hAnsiTheme="minorEastAsia"/>
          <w:sz w:val="24"/>
          <w:szCs w:val="24"/>
        </w:rPr>
        <w:t>负率</w:t>
      </w:r>
      <w:r w:rsidR="009F6216" w:rsidRPr="00991C6A">
        <w:rPr>
          <w:rFonts w:asciiTheme="minorEastAsia" w:hAnsiTheme="minorEastAsia" w:hint="eastAsia"/>
          <w:sz w:val="24"/>
          <w:szCs w:val="24"/>
        </w:rPr>
        <w:t>逐年</w:t>
      </w:r>
      <w:r w:rsidRPr="00991C6A">
        <w:rPr>
          <w:rFonts w:asciiTheme="minorEastAsia" w:hAnsiTheme="minorEastAsia"/>
          <w:sz w:val="24"/>
          <w:szCs w:val="24"/>
        </w:rPr>
        <w:t>提升。</w:t>
      </w:r>
      <w:r w:rsidR="00F85D42" w:rsidRPr="00991C6A">
        <w:rPr>
          <w:rFonts w:asciiTheme="minorEastAsia" w:hAnsiTheme="minorEastAsia" w:hint="eastAsia"/>
          <w:sz w:val="24"/>
          <w:szCs w:val="24"/>
        </w:rPr>
        <w:t>分别以3+7行业2012-2016年</w:t>
      </w:r>
      <w:r w:rsidR="00B3756E" w:rsidRPr="00991C6A">
        <w:rPr>
          <w:rFonts w:asciiTheme="minorEastAsia" w:hAnsiTheme="minorEastAsia" w:hint="eastAsia"/>
          <w:sz w:val="24"/>
          <w:szCs w:val="24"/>
        </w:rPr>
        <w:t>累计</w:t>
      </w:r>
      <w:r w:rsidR="00F85D42" w:rsidRPr="00991C6A">
        <w:rPr>
          <w:rFonts w:asciiTheme="minorEastAsia" w:hAnsiTheme="minorEastAsia" w:hint="eastAsia"/>
          <w:sz w:val="24"/>
          <w:szCs w:val="24"/>
        </w:rPr>
        <w:t>5年减负率</w:t>
      </w:r>
      <w:r w:rsidR="00B3756E" w:rsidRPr="00991C6A">
        <w:rPr>
          <w:rFonts w:asciiTheme="minorEastAsia" w:hAnsiTheme="minorEastAsia" w:hint="eastAsia"/>
          <w:sz w:val="24"/>
          <w:szCs w:val="24"/>
        </w:rPr>
        <w:t>和</w:t>
      </w:r>
      <w:r w:rsidR="00F85D42" w:rsidRPr="00991C6A">
        <w:rPr>
          <w:rFonts w:asciiTheme="minorEastAsia" w:hAnsiTheme="minorEastAsia" w:hint="eastAsia"/>
          <w:sz w:val="24"/>
          <w:szCs w:val="24"/>
        </w:rPr>
        <w:t>4大</w:t>
      </w:r>
      <w:r w:rsidR="00B3756E" w:rsidRPr="00991C6A">
        <w:rPr>
          <w:rFonts w:asciiTheme="minorEastAsia" w:hAnsiTheme="minorEastAsia" w:hint="eastAsia"/>
          <w:sz w:val="24"/>
          <w:szCs w:val="24"/>
        </w:rPr>
        <w:t>行业2016</w:t>
      </w:r>
      <w:r w:rsidR="00194B6F" w:rsidRPr="00991C6A">
        <w:rPr>
          <w:rFonts w:asciiTheme="minorEastAsia" w:hAnsiTheme="minorEastAsia"/>
          <w:sz w:val="24"/>
          <w:szCs w:val="24"/>
        </w:rPr>
        <w:t>年</w:t>
      </w:r>
      <w:r w:rsidR="00B3756E" w:rsidRPr="00991C6A">
        <w:rPr>
          <w:rFonts w:asciiTheme="minorEastAsia" w:hAnsiTheme="minorEastAsia" w:hint="eastAsia"/>
          <w:sz w:val="24"/>
          <w:szCs w:val="24"/>
        </w:rPr>
        <w:t>5</w:t>
      </w:r>
      <w:r w:rsidR="00194B6F" w:rsidRPr="00991C6A">
        <w:rPr>
          <w:rFonts w:asciiTheme="minorEastAsia" w:hAnsiTheme="minorEastAsia" w:hint="eastAsia"/>
          <w:sz w:val="24"/>
          <w:szCs w:val="24"/>
        </w:rPr>
        <w:t>月</w:t>
      </w:r>
      <w:r w:rsidR="00B3756E" w:rsidRPr="00991C6A">
        <w:rPr>
          <w:rFonts w:asciiTheme="minorEastAsia" w:hAnsiTheme="minorEastAsia" w:hint="eastAsia"/>
          <w:sz w:val="24"/>
          <w:szCs w:val="24"/>
        </w:rPr>
        <w:t>-2016</w:t>
      </w:r>
      <w:r w:rsidR="00194B6F" w:rsidRPr="00991C6A">
        <w:rPr>
          <w:rFonts w:asciiTheme="minorEastAsia" w:hAnsiTheme="minorEastAsia"/>
          <w:sz w:val="24"/>
          <w:szCs w:val="24"/>
        </w:rPr>
        <w:t>年</w:t>
      </w:r>
      <w:r w:rsidR="00B3756E" w:rsidRPr="00991C6A">
        <w:rPr>
          <w:rFonts w:asciiTheme="minorEastAsia" w:hAnsiTheme="minorEastAsia" w:hint="eastAsia"/>
          <w:sz w:val="24"/>
          <w:szCs w:val="24"/>
        </w:rPr>
        <w:t>12</w:t>
      </w:r>
      <w:r w:rsidR="00194B6F" w:rsidRPr="00991C6A">
        <w:rPr>
          <w:rFonts w:asciiTheme="minorEastAsia" w:hAnsiTheme="minorEastAsia" w:hint="eastAsia"/>
          <w:sz w:val="24"/>
          <w:szCs w:val="24"/>
        </w:rPr>
        <w:t>月</w:t>
      </w:r>
      <w:r w:rsidR="00B3756E" w:rsidRPr="00991C6A">
        <w:rPr>
          <w:rFonts w:asciiTheme="minorEastAsia" w:hAnsiTheme="minorEastAsia" w:hint="eastAsia"/>
          <w:sz w:val="24"/>
          <w:szCs w:val="24"/>
        </w:rPr>
        <w:t>累计8个月减负率变化，来反映营改增减税成效。</w:t>
      </w:r>
    </w:p>
    <w:p w:rsidR="00961D76" w:rsidRPr="00991C6A" w:rsidRDefault="007D4731" w:rsidP="007F6A9A">
      <w:pPr>
        <w:spacing w:line="360" w:lineRule="auto"/>
        <w:ind w:firstLineChars="200" w:firstLine="480"/>
        <w:rPr>
          <w:rFonts w:asciiTheme="minorEastAsia" w:hAnsiTheme="minorEastAsia"/>
          <w:sz w:val="24"/>
          <w:szCs w:val="24"/>
        </w:rPr>
      </w:pPr>
      <w:r w:rsidRPr="00991C6A">
        <w:rPr>
          <w:rFonts w:asciiTheme="minorEastAsia" w:hAnsiTheme="minorEastAsia" w:hint="eastAsia"/>
          <w:sz w:val="24"/>
          <w:szCs w:val="24"/>
        </w:rPr>
        <w:t>第</w:t>
      </w:r>
      <w:r w:rsidRPr="00991C6A">
        <w:rPr>
          <w:rFonts w:asciiTheme="minorEastAsia" w:hAnsiTheme="minorEastAsia"/>
          <w:sz w:val="24"/>
          <w:szCs w:val="24"/>
        </w:rPr>
        <w:t>一</w:t>
      </w:r>
      <w:r w:rsidRPr="00991C6A">
        <w:rPr>
          <w:rFonts w:asciiTheme="minorEastAsia" w:hAnsiTheme="minorEastAsia" w:hint="eastAsia"/>
          <w:sz w:val="24"/>
          <w:szCs w:val="24"/>
        </w:rPr>
        <w:t>，</w:t>
      </w:r>
      <w:r w:rsidRPr="00991C6A">
        <w:rPr>
          <w:rFonts w:asciiTheme="minorEastAsia" w:hAnsiTheme="minorEastAsia"/>
          <w:sz w:val="24"/>
          <w:szCs w:val="24"/>
        </w:rPr>
        <w:t>3+7</w:t>
      </w:r>
      <w:r w:rsidRPr="00991C6A">
        <w:rPr>
          <w:rFonts w:asciiTheme="minorEastAsia" w:hAnsiTheme="minorEastAsia" w:hint="eastAsia"/>
          <w:sz w:val="24"/>
          <w:szCs w:val="24"/>
        </w:rPr>
        <w:t>行</w:t>
      </w:r>
      <w:r w:rsidRPr="00991C6A">
        <w:rPr>
          <w:rFonts w:asciiTheme="minorEastAsia" w:hAnsiTheme="minorEastAsia"/>
          <w:sz w:val="24"/>
          <w:szCs w:val="24"/>
        </w:rPr>
        <w:t>业</w:t>
      </w:r>
      <w:r w:rsidRPr="00991C6A">
        <w:rPr>
          <w:rFonts w:asciiTheme="minorEastAsia" w:hAnsiTheme="minorEastAsia" w:hint="eastAsia"/>
          <w:sz w:val="24"/>
          <w:szCs w:val="24"/>
        </w:rPr>
        <w:t>减</w:t>
      </w:r>
      <w:r w:rsidRPr="00991C6A">
        <w:rPr>
          <w:rFonts w:asciiTheme="minorEastAsia" w:hAnsiTheme="minorEastAsia"/>
          <w:sz w:val="24"/>
          <w:szCs w:val="24"/>
        </w:rPr>
        <w:t>负率逐年提升。</w:t>
      </w:r>
      <w:r w:rsidRPr="00991C6A">
        <w:rPr>
          <w:rFonts w:asciiTheme="minorEastAsia" w:hAnsiTheme="minorEastAsia" w:hint="eastAsia"/>
          <w:sz w:val="24"/>
          <w:szCs w:val="24"/>
        </w:rPr>
        <w:t>上</w:t>
      </w:r>
      <w:r w:rsidRPr="00991C6A">
        <w:rPr>
          <w:rFonts w:asciiTheme="minorEastAsia" w:hAnsiTheme="minorEastAsia"/>
          <w:sz w:val="24"/>
          <w:szCs w:val="24"/>
        </w:rPr>
        <w:t>海</w:t>
      </w:r>
      <w:r w:rsidRPr="00991C6A">
        <w:rPr>
          <w:rFonts w:asciiTheme="minorEastAsia" w:hAnsiTheme="minorEastAsia" w:hint="eastAsia"/>
          <w:sz w:val="24"/>
          <w:szCs w:val="24"/>
        </w:rPr>
        <w:t>3+7行</w:t>
      </w:r>
      <w:r w:rsidRPr="00991C6A">
        <w:rPr>
          <w:rFonts w:asciiTheme="minorEastAsia" w:hAnsiTheme="minorEastAsia"/>
          <w:sz w:val="24"/>
          <w:szCs w:val="24"/>
        </w:rPr>
        <w:t>业自</w:t>
      </w:r>
      <w:r w:rsidRPr="00991C6A">
        <w:rPr>
          <w:rFonts w:asciiTheme="minorEastAsia" w:hAnsiTheme="minorEastAsia" w:hint="eastAsia"/>
          <w:sz w:val="24"/>
          <w:szCs w:val="24"/>
        </w:rPr>
        <w:t>2012年</w:t>
      </w:r>
      <w:r w:rsidRPr="00991C6A">
        <w:rPr>
          <w:rFonts w:asciiTheme="minorEastAsia" w:hAnsiTheme="minorEastAsia"/>
          <w:sz w:val="24"/>
          <w:szCs w:val="24"/>
        </w:rPr>
        <w:t>实施营</w:t>
      </w:r>
      <w:r w:rsidRPr="00991C6A">
        <w:rPr>
          <w:rFonts w:asciiTheme="minorEastAsia" w:hAnsiTheme="minorEastAsia" w:hint="eastAsia"/>
          <w:sz w:val="24"/>
          <w:szCs w:val="24"/>
        </w:rPr>
        <w:t>改</w:t>
      </w:r>
      <w:r w:rsidRPr="00991C6A">
        <w:rPr>
          <w:rFonts w:asciiTheme="minorEastAsia" w:hAnsiTheme="minorEastAsia"/>
          <w:sz w:val="24"/>
          <w:szCs w:val="24"/>
        </w:rPr>
        <w:t>增以来，</w:t>
      </w:r>
      <w:r w:rsidRPr="00991C6A">
        <w:rPr>
          <w:rFonts w:asciiTheme="minorEastAsia" w:hAnsiTheme="minorEastAsia" w:hint="eastAsia"/>
          <w:sz w:val="24"/>
          <w:szCs w:val="24"/>
        </w:rPr>
        <w:t>随</w:t>
      </w:r>
      <w:r w:rsidR="00711261" w:rsidRPr="00991C6A">
        <w:rPr>
          <w:rFonts w:asciiTheme="minorEastAsia" w:hAnsiTheme="minorEastAsia" w:hint="eastAsia"/>
          <w:sz w:val="24"/>
          <w:szCs w:val="24"/>
        </w:rPr>
        <w:t>着</w:t>
      </w:r>
      <w:r w:rsidRPr="00991C6A">
        <w:rPr>
          <w:rFonts w:asciiTheme="minorEastAsia" w:hAnsiTheme="minorEastAsia" w:hint="eastAsia"/>
          <w:sz w:val="24"/>
          <w:szCs w:val="24"/>
        </w:rPr>
        <w:t>改革</w:t>
      </w:r>
      <w:r w:rsidRPr="00991C6A">
        <w:rPr>
          <w:rFonts w:asciiTheme="minorEastAsia" w:hAnsiTheme="minorEastAsia"/>
          <w:sz w:val="24"/>
          <w:szCs w:val="24"/>
        </w:rPr>
        <w:t>推进深化，减负率</w:t>
      </w:r>
      <w:r w:rsidRPr="00991C6A">
        <w:rPr>
          <w:rFonts w:asciiTheme="minorEastAsia" w:hAnsiTheme="minorEastAsia" w:hint="eastAsia"/>
          <w:sz w:val="24"/>
          <w:szCs w:val="24"/>
        </w:rPr>
        <w:t>呈</w:t>
      </w:r>
      <w:r w:rsidRPr="00991C6A">
        <w:rPr>
          <w:rFonts w:asciiTheme="minorEastAsia" w:hAnsiTheme="minorEastAsia"/>
          <w:sz w:val="24"/>
          <w:szCs w:val="24"/>
        </w:rPr>
        <w:t>逐年提升。</w:t>
      </w:r>
      <w:r w:rsidR="00961D76" w:rsidRPr="00991C6A">
        <w:rPr>
          <w:rFonts w:asciiTheme="minorEastAsia" w:hAnsiTheme="minorEastAsia" w:cs="Arial" w:hint="eastAsia"/>
          <w:kern w:val="0"/>
          <w:sz w:val="24"/>
          <w:szCs w:val="24"/>
        </w:rPr>
        <w:t>2012－2016年</w:t>
      </w:r>
      <w:r w:rsidR="009F3A42" w:rsidRPr="00991C6A">
        <w:rPr>
          <w:rFonts w:asciiTheme="minorEastAsia" w:hAnsiTheme="minorEastAsia" w:cs="Arial" w:hint="eastAsia"/>
          <w:kern w:val="0"/>
          <w:sz w:val="24"/>
          <w:szCs w:val="24"/>
        </w:rPr>
        <w:t>，从</w:t>
      </w:r>
      <w:r w:rsidR="001C46CD" w:rsidRPr="00991C6A">
        <w:rPr>
          <w:rFonts w:asciiTheme="minorEastAsia" w:hAnsiTheme="minorEastAsia" w:cs="Arial" w:hint="eastAsia"/>
          <w:kern w:val="0"/>
          <w:sz w:val="24"/>
          <w:szCs w:val="24"/>
        </w:rPr>
        <w:t>3+7行业直接减负</w:t>
      </w:r>
      <w:r w:rsidR="00961D76" w:rsidRPr="00991C6A">
        <w:rPr>
          <w:rFonts w:asciiTheme="minorEastAsia" w:hAnsiTheme="minorEastAsia" w:cs="Arial"/>
          <w:kern w:val="0"/>
          <w:sz w:val="24"/>
          <w:szCs w:val="24"/>
        </w:rPr>
        <w:t>率变化情况看，</w:t>
      </w:r>
      <w:r w:rsidR="0038526B" w:rsidRPr="00991C6A">
        <w:rPr>
          <w:rFonts w:asciiTheme="minorEastAsia" w:hAnsiTheme="minorEastAsia" w:cs="Arial" w:hint="eastAsia"/>
          <w:kern w:val="0"/>
          <w:sz w:val="24"/>
          <w:szCs w:val="24"/>
        </w:rPr>
        <w:t>分别为</w:t>
      </w:r>
      <w:r w:rsidR="00961D76" w:rsidRPr="00991C6A">
        <w:rPr>
          <w:rFonts w:asciiTheme="minorEastAsia" w:hAnsiTheme="minorEastAsia" w:hint="eastAsia"/>
          <w:sz w:val="24"/>
          <w:szCs w:val="24"/>
        </w:rPr>
        <w:t>15.78%、21.84%、23.84%</w:t>
      </w:r>
      <w:r w:rsidR="00961D76" w:rsidRPr="00991C6A">
        <w:rPr>
          <w:rFonts w:asciiTheme="minorEastAsia" w:hAnsiTheme="minorEastAsia"/>
          <w:sz w:val="24"/>
          <w:szCs w:val="24"/>
        </w:rPr>
        <w:t>、</w:t>
      </w:r>
      <w:r w:rsidR="00961D76" w:rsidRPr="00991C6A">
        <w:rPr>
          <w:rFonts w:asciiTheme="minorEastAsia" w:hAnsiTheme="minorEastAsia" w:hint="eastAsia"/>
          <w:sz w:val="24"/>
          <w:szCs w:val="24"/>
        </w:rPr>
        <w:t>26.94%</w:t>
      </w:r>
      <w:r w:rsidR="0038526B" w:rsidRPr="00991C6A">
        <w:rPr>
          <w:rFonts w:asciiTheme="minorEastAsia" w:hAnsiTheme="minorEastAsia" w:hint="eastAsia"/>
          <w:sz w:val="24"/>
          <w:szCs w:val="24"/>
        </w:rPr>
        <w:t>和</w:t>
      </w:r>
      <w:r w:rsidR="00961D76" w:rsidRPr="00991C6A">
        <w:rPr>
          <w:rFonts w:asciiTheme="minorEastAsia" w:hAnsiTheme="minorEastAsia"/>
          <w:sz w:val="24"/>
          <w:szCs w:val="24"/>
        </w:rPr>
        <w:t>40.90</w:t>
      </w:r>
      <w:r w:rsidR="00961D76" w:rsidRPr="00991C6A">
        <w:rPr>
          <w:rFonts w:asciiTheme="minorEastAsia" w:hAnsiTheme="minorEastAsia" w:hint="eastAsia"/>
          <w:sz w:val="24"/>
          <w:szCs w:val="24"/>
        </w:rPr>
        <w:t>%。其中：一般</w:t>
      </w:r>
      <w:r w:rsidR="00961D76" w:rsidRPr="00991C6A">
        <w:rPr>
          <w:rFonts w:asciiTheme="minorEastAsia" w:hAnsiTheme="minorEastAsia"/>
          <w:sz w:val="24"/>
          <w:szCs w:val="24"/>
        </w:rPr>
        <w:t>纳</w:t>
      </w:r>
      <w:r w:rsidR="00961D76" w:rsidRPr="00991C6A">
        <w:rPr>
          <w:rFonts w:asciiTheme="minorEastAsia" w:hAnsiTheme="minorEastAsia" w:hint="eastAsia"/>
          <w:sz w:val="24"/>
          <w:szCs w:val="24"/>
        </w:rPr>
        <w:t>税</w:t>
      </w:r>
      <w:r w:rsidR="00961D76" w:rsidRPr="00991C6A">
        <w:rPr>
          <w:rFonts w:asciiTheme="minorEastAsia" w:hAnsiTheme="minorEastAsia"/>
          <w:sz w:val="24"/>
          <w:szCs w:val="24"/>
        </w:rPr>
        <w:t>人减</w:t>
      </w:r>
      <w:r w:rsidR="0038526B" w:rsidRPr="00991C6A">
        <w:rPr>
          <w:rFonts w:asciiTheme="minorEastAsia" w:hAnsiTheme="minorEastAsia" w:hint="eastAsia"/>
          <w:sz w:val="24"/>
          <w:szCs w:val="24"/>
        </w:rPr>
        <w:t>负</w:t>
      </w:r>
      <w:r w:rsidR="00961D76" w:rsidRPr="00991C6A">
        <w:rPr>
          <w:rFonts w:asciiTheme="minorEastAsia" w:hAnsiTheme="minorEastAsia"/>
          <w:sz w:val="24"/>
          <w:szCs w:val="24"/>
        </w:rPr>
        <w:t>率</w:t>
      </w:r>
      <w:r w:rsidR="0038526B" w:rsidRPr="00991C6A">
        <w:rPr>
          <w:rFonts w:asciiTheme="minorEastAsia" w:hAnsiTheme="minorEastAsia" w:hint="eastAsia"/>
          <w:sz w:val="24"/>
          <w:szCs w:val="24"/>
        </w:rPr>
        <w:t>分别为</w:t>
      </w:r>
      <w:r w:rsidR="00961D76" w:rsidRPr="00991C6A">
        <w:rPr>
          <w:rFonts w:asciiTheme="minorEastAsia" w:hAnsiTheme="minorEastAsia" w:hint="eastAsia"/>
          <w:sz w:val="24"/>
          <w:szCs w:val="24"/>
        </w:rPr>
        <w:t>1</w:t>
      </w:r>
      <w:r w:rsidR="00961D76" w:rsidRPr="00991C6A">
        <w:rPr>
          <w:rFonts w:asciiTheme="minorEastAsia" w:hAnsiTheme="minorEastAsia"/>
          <w:sz w:val="24"/>
          <w:szCs w:val="24"/>
        </w:rPr>
        <w:t>2</w:t>
      </w:r>
      <w:r w:rsidR="00961D76" w:rsidRPr="00991C6A">
        <w:rPr>
          <w:rFonts w:asciiTheme="minorEastAsia" w:hAnsiTheme="minorEastAsia" w:hint="eastAsia"/>
          <w:sz w:val="24"/>
          <w:szCs w:val="24"/>
        </w:rPr>
        <w:t>.</w:t>
      </w:r>
      <w:r w:rsidR="00961D76" w:rsidRPr="00991C6A">
        <w:rPr>
          <w:rFonts w:asciiTheme="minorEastAsia" w:hAnsiTheme="minorEastAsia"/>
          <w:sz w:val="24"/>
          <w:szCs w:val="24"/>
        </w:rPr>
        <w:t>11</w:t>
      </w:r>
      <w:r w:rsidR="00961D76" w:rsidRPr="00991C6A">
        <w:rPr>
          <w:rFonts w:asciiTheme="minorEastAsia" w:hAnsiTheme="minorEastAsia" w:hint="eastAsia"/>
          <w:sz w:val="24"/>
          <w:szCs w:val="24"/>
        </w:rPr>
        <w:t>%、19.4</w:t>
      </w:r>
      <w:r w:rsidR="00961D76" w:rsidRPr="00991C6A">
        <w:rPr>
          <w:rFonts w:asciiTheme="minorEastAsia" w:hAnsiTheme="minorEastAsia"/>
          <w:sz w:val="24"/>
          <w:szCs w:val="24"/>
        </w:rPr>
        <w:t>6</w:t>
      </w:r>
      <w:r w:rsidR="00961D76" w:rsidRPr="00991C6A">
        <w:rPr>
          <w:rFonts w:asciiTheme="minorEastAsia" w:hAnsiTheme="minorEastAsia" w:hint="eastAsia"/>
          <w:sz w:val="24"/>
          <w:szCs w:val="24"/>
        </w:rPr>
        <w:t>%、22%</w:t>
      </w:r>
      <w:r w:rsidR="00961D76" w:rsidRPr="00991C6A">
        <w:rPr>
          <w:rFonts w:asciiTheme="minorEastAsia" w:hAnsiTheme="minorEastAsia"/>
          <w:sz w:val="24"/>
          <w:szCs w:val="24"/>
        </w:rPr>
        <w:t>、</w:t>
      </w:r>
      <w:r w:rsidR="00961D76" w:rsidRPr="00991C6A">
        <w:rPr>
          <w:rFonts w:asciiTheme="minorEastAsia" w:hAnsiTheme="minorEastAsia" w:hint="eastAsia"/>
          <w:sz w:val="24"/>
          <w:szCs w:val="24"/>
        </w:rPr>
        <w:t>2</w:t>
      </w:r>
      <w:r w:rsidR="00961D76" w:rsidRPr="00991C6A">
        <w:rPr>
          <w:rFonts w:asciiTheme="minorEastAsia" w:hAnsiTheme="minorEastAsia"/>
          <w:sz w:val="24"/>
          <w:szCs w:val="24"/>
        </w:rPr>
        <w:t>5</w:t>
      </w:r>
      <w:r w:rsidR="00961D76" w:rsidRPr="00991C6A">
        <w:rPr>
          <w:rFonts w:asciiTheme="minorEastAsia" w:hAnsiTheme="minorEastAsia" w:hint="eastAsia"/>
          <w:sz w:val="24"/>
          <w:szCs w:val="24"/>
        </w:rPr>
        <w:t>.4</w:t>
      </w:r>
      <w:r w:rsidR="00961D76" w:rsidRPr="00991C6A">
        <w:rPr>
          <w:rFonts w:asciiTheme="minorEastAsia" w:hAnsiTheme="minorEastAsia"/>
          <w:sz w:val="24"/>
          <w:szCs w:val="24"/>
        </w:rPr>
        <w:t>7</w:t>
      </w:r>
      <w:r w:rsidR="00961D76" w:rsidRPr="00991C6A">
        <w:rPr>
          <w:rFonts w:asciiTheme="minorEastAsia" w:hAnsiTheme="minorEastAsia" w:hint="eastAsia"/>
          <w:sz w:val="24"/>
          <w:szCs w:val="24"/>
        </w:rPr>
        <w:t>%</w:t>
      </w:r>
      <w:r w:rsidR="0038526B" w:rsidRPr="00991C6A">
        <w:rPr>
          <w:rFonts w:asciiTheme="minorEastAsia" w:hAnsiTheme="minorEastAsia" w:hint="eastAsia"/>
          <w:sz w:val="24"/>
          <w:szCs w:val="24"/>
        </w:rPr>
        <w:t>和</w:t>
      </w:r>
      <w:r w:rsidR="00961D76" w:rsidRPr="00991C6A">
        <w:rPr>
          <w:rFonts w:asciiTheme="minorEastAsia" w:hAnsiTheme="minorEastAsia"/>
          <w:sz w:val="24"/>
          <w:szCs w:val="24"/>
        </w:rPr>
        <w:t>40.88</w:t>
      </w:r>
      <w:r w:rsidRPr="00991C6A">
        <w:rPr>
          <w:rFonts w:asciiTheme="minorEastAsia" w:hAnsiTheme="minorEastAsia"/>
          <w:sz w:val="24"/>
          <w:szCs w:val="24"/>
        </w:rPr>
        <w:t>%</w:t>
      </w:r>
      <w:r w:rsidRPr="00991C6A">
        <w:rPr>
          <w:rFonts w:asciiTheme="minorEastAsia" w:hAnsiTheme="minorEastAsia" w:hint="eastAsia"/>
          <w:sz w:val="24"/>
          <w:szCs w:val="24"/>
        </w:rPr>
        <w:t>，5年</w:t>
      </w:r>
      <w:r w:rsidRPr="00991C6A">
        <w:rPr>
          <w:rFonts w:asciiTheme="minorEastAsia" w:hAnsiTheme="minorEastAsia"/>
          <w:sz w:val="24"/>
          <w:szCs w:val="24"/>
        </w:rPr>
        <w:t>间</w:t>
      </w:r>
      <w:r w:rsidRPr="00991C6A">
        <w:rPr>
          <w:rFonts w:asciiTheme="minorEastAsia" w:hAnsiTheme="minorEastAsia" w:hint="eastAsia"/>
          <w:sz w:val="24"/>
          <w:szCs w:val="24"/>
        </w:rPr>
        <w:t>呈</w:t>
      </w:r>
      <w:r w:rsidRPr="00991C6A">
        <w:rPr>
          <w:rFonts w:asciiTheme="minorEastAsia" w:hAnsiTheme="minorEastAsia"/>
          <w:sz w:val="24"/>
          <w:szCs w:val="24"/>
        </w:rPr>
        <w:t>逐年提升</w:t>
      </w:r>
      <w:r w:rsidR="00961D76" w:rsidRPr="00991C6A">
        <w:rPr>
          <w:rFonts w:asciiTheme="minorEastAsia" w:hAnsiTheme="minorEastAsia" w:hint="eastAsia"/>
          <w:sz w:val="24"/>
          <w:szCs w:val="24"/>
        </w:rPr>
        <w:t>；小</w:t>
      </w:r>
      <w:r w:rsidR="00961D76" w:rsidRPr="00991C6A">
        <w:rPr>
          <w:rFonts w:asciiTheme="minorEastAsia" w:hAnsiTheme="minorEastAsia"/>
          <w:sz w:val="24"/>
          <w:szCs w:val="24"/>
        </w:rPr>
        <w:t>规模纳税人</w:t>
      </w:r>
      <w:r w:rsidR="0038526B" w:rsidRPr="00991C6A">
        <w:rPr>
          <w:rFonts w:asciiTheme="minorEastAsia" w:hAnsiTheme="minorEastAsia" w:hint="eastAsia"/>
          <w:sz w:val="24"/>
          <w:szCs w:val="24"/>
        </w:rPr>
        <w:t>分别为</w:t>
      </w:r>
      <w:r w:rsidR="00961D76" w:rsidRPr="00991C6A">
        <w:rPr>
          <w:rFonts w:asciiTheme="minorEastAsia" w:hAnsiTheme="minorEastAsia" w:hint="eastAsia"/>
          <w:sz w:val="24"/>
          <w:szCs w:val="24"/>
        </w:rPr>
        <w:t>40.</w:t>
      </w:r>
      <w:r w:rsidR="00961D76" w:rsidRPr="00991C6A">
        <w:rPr>
          <w:rFonts w:asciiTheme="minorEastAsia" w:hAnsiTheme="minorEastAsia"/>
          <w:sz w:val="24"/>
          <w:szCs w:val="24"/>
        </w:rPr>
        <w:t>22</w:t>
      </w:r>
      <w:r w:rsidR="00961D76" w:rsidRPr="00991C6A">
        <w:rPr>
          <w:rFonts w:asciiTheme="minorEastAsia" w:hAnsiTheme="minorEastAsia" w:hint="eastAsia"/>
          <w:sz w:val="24"/>
          <w:szCs w:val="24"/>
        </w:rPr>
        <w:t>%、40.</w:t>
      </w:r>
      <w:r w:rsidR="00961D76" w:rsidRPr="00991C6A">
        <w:rPr>
          <w:rFonts w:asciiTheme="minorEastAsia" w:hAnsiTheme="minorEastAsia"/>
          <w:sz w:val="24"/>
          <w:szCs w:val="24"/>
        </w:rPr>
        <w:t>55</w:t>
      </w:r>
      <w:r w:rsidR="00961D76" w:rsidRPr="00991C6A">
        <w:rPr>
          <w:rFonts w:asciiTheme="minorEastAsia" w:hAnsiTheme="minorEastAsia" w:hint="eastAsia"/>
          <w:sz w:val="24"/>
          <w:szCs w:val="24"/>
        </w:rPr>
        <w:t>%、41</w:t>
      </w:r>
      <w:r w:rsidR="00961D76" w:rsidRPr="00991C6A">
        <w:rPr>
          <w:rFonts w:asciiTheme="minorEastAsia" w:hAnsiTheme="minorEastAsia"/>
          <w:sz w:val="24"/>
          <w:szCs w:val="24"/>
        </w:rPr>
        <w:t>.20</w:t>
      </w:r>
      <w:r w:rsidR="00961D76" w:rsidRPr="00991C6A">
        <w:rPr>
          <w:rFonts w:asciiTheme="minorEastAsia" w:hAnsiTheme="minorEastAsia" w:hint="eastAsia"/>
          <w:sz w:val="24"/>
          <w:szCs w:val="24"/>
        </w:rPr>
        <w:t>%</w:t>
      </w:r>
      <w:r w:rsidR="00961D76" w:rsidRPr="00991C6A">
        <w:rPr>
          <w:rFonts w:asciiTheme="minorEastAsia" w:hAnsiTheme="minorEastAsia"/>
          <w:sz w:val="24"/>
          <w:szCs w:val="24"/>
        </w:rPr>
        <w:t>、</w:t>
      </w:r>
      <w:r w:rsidR="00961D76" w:rsidRPr="00991C6A">
        <w:rPr>
          <w:rFonts w:asciiTheme="minorEastAsia" w:hAnsiTheme="minorEastAsia" w:hint="eastAsia"/>
          <w:sz w:val="24"/>
          <w:szCs w:val="24"/>
        </w:rPr>
        <w:t>41.</w:t>
      </w:r>
      <w:r w:rsidR="00961D76" w:rsidRPr="00991C6A">
        <w:rPr>
          <w:rFonts w:asciiTheme="minorEastAsia" w:hAnsiTheme="minorEastAsia"/>
          <w:sz w:val="24"/>
          <w:szCs w:val="24"/>
        </w:rPr>
        <w:t>35</w:t>
      </w:r>
      <w:r w:rsidR="00961D76" w:rsidRPr="00991C6A">
        <w:rPr>
          <w:rFonts w:asciiTheme="minorEastAsia" w:hAnsiTheme="minorEastAsia" w:hint="eastAsia"/>
          <w:sz w:val="24"/>
          <w:szCs w:val="24"/>
        </w:rPr>
        <w:t>%</w:t>
      </w:r>
      <w:r w:rsidR="0038526B" w:rsidRPr="00991C6A">
        <w:rPr>
          <w:rFonts w:asciiTheme="minorEastAsia" w:hAnsiTheme="minorEastAsia" w:hint="eastAsia"/>
          <w:sz w:val="24"/>
          <w:szCs w:val="24"/>
        </w:rPr>
        <w:t>和</w:t>
      </w:r>
      <w:r w:rsidR="00961D76" w:rsidRPr="00991C6A">
        <w:rPr>
          <w:rFonts w:asciiTheme="minorEastAsia" w:hAnsiTheme="minorEastAsia"/>
          <w:sz w:val="24"/>
          <w:szCs w:val="24"/>
        </w:rPr>
        <w:t>41</w:t>
      </w:r>
      <w:r w:rsidR="00961D76" w:rsidRPr="00991C6A">
        <w:rPr>
          <w:rFonts w:asciiTheme="minorEastAsia" w:hAnsiTheme="minorEastAsia" w:hint="eastAsia"/>
          <w:sz w:val="24"/>
          <w:szCs w:val="24"/>
        </w:rPr>
        <w:t>.</w:t>
      </w:r>
      <w:r w:rsidR="00961D76" w:rsidRPr="00991C6A">
        <w:rPr>
          <w:rFonts w:asciiTheme="minorEastAsia" w:hAnsiTheme="minorEastAsia"/>
          <w:sz w:val="24"/>
          <w:szCs w:val="24"/>
        </w:rPr>
        <w:t>09</w:t>
      </w:r>
      <w:r w:rsidRPr="00991C6A">
        <w:rPr>
          <w:rFonts w:asciiTheme="minorEastAsia" w:hAnsiTheme="minorEastAsia" w:hint="eastAsia"/>
          <w:sz w:val="24"/>
          <w:szCs w:val="24"/>
        </w:rPr>
        <w:t>%，年度</w:t>
      </w:r>
      <w:r w:rsidRPr="00991C6A">
        <w:rPr>
          <w:rFonts w:asciiTheme="minorEastAsia" w:hAnsiTheme="minorEastAsia"/>
          <w:sz w:val="24"/>
          <w:szCs w:val="24"/>
        </w:rPr>
        <w:t>间基本持</w:t>
      </w:r>
      <w:r w:rsidRPr="00991C6A">
        <w:rPr>
          <w:rFonts w:asciiTheme="minorEastAsia" w:hAnsiTheme="minorEastAsia" w:hint="eastAsia"/>
          <w:sz w:val="24"/>
          <w:szCs w:val="24"/>
        </w:rPr>
        <w:t>平</w:t>
      </w:r>
      <w:r w:rsidRPr="00991C6A">
        <w:rPr>
          <w:rFonts w:asciiTheme="minorEastAsia" w:hAnsiTheme="minorEastAsia"/>
          <w:sz w:val="24"/>
          <w:szCs w:val="24"/>
        </w:rPr>
        <w:t>，略有上升</w:t>
      </w:r>
      <w:r w:rsidR="00961D76" w:rsidRPr="00991C6A">
        <w:rPr>
          <w:rFonts w:asciiTheme="minorEastAsia" w:hAnsiTheme="minorEastAsia" w:hint="eastAsia"/>
          <w:sz w:val="24"/>
          <w:szCs w:val="24"/>
        </w:rPr>
        <w:t>。</w:t>
      </w:r>
      <w:r w:rsidRPr="00991C6A">
        <w:rPr>
          <w:rFonts w:asciiTheme="minorEastAsia" w:hAnsiTheme="minorEastAsia" w:hint="eastAsia"/>
          <w:sz w:val="24"/>
          <w:szCs w:val="24"/>
        </w:rPr>
        <w:t>见图</w:t>
      </w:r>
      <w:r w:rsidR="0038526B" w:rsidRPr="00991C6A">
        <w:rPr>
          <w:rFonts w:asciiTheme="minorEastAsia" w:hAnsiTheme="minorEastAsia" w:hint="eastAsia"/>
          <w:sz w:val="24"/>
          <w:szCs w:val="24"/>
        </w:rPr>
        <w:t>1</w:t>
      </w:r>
      <w:r w:rsidRPr="00991C6A">
        <w:rPr>
          <w:rFonts w:asciiTheme="minorEastAsia" w:hAnsiTheme="minorEastAsia"/>
          <w:sz w:val="24"/>
          <w:szCs w:val="24"/>
        </w:rPr>
        <w:t>：</w:t>
      </w:r>
    </w:p>
    <w:p w:rsidR="001533C0" w:rsidRPr="00991C6A" w:rsidRDefault="001533C0" w:rsidP="001533C0">
      <w:pPr>
        <w:spacing w:line="240" w:lineRule="atLeast"/>
        <w:rPr>
          <w:rFonts w:asciiTheme="minorEastAsia" w:hAnsiTheme="minorEastAsia"/>
          <w:szCs w:val="21"/>
        </w:rPr>
      </w:pPr>
      <w:r w:rsidRPr="00991C6A">
        <w:rPr>
          <w:noProof/>
        </w:rPr>
        <w:drawing>
          <wp:inline distT="0" distB="0" distL="0" distR="0">
            <wp:extent cx="5276215" cy="2524125"/>
            <wp:effectExtent l="19050" t="0" r="1968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1ACD" w:rsidRPr="00991C6A" w:rsidRDefault="0038526B" w:rsidP="001C46CD">
      <w:pPr>
        <w:spacing w:line="240" w:lineRule="atLeast"/>
        <w:jc w:val="center"/>
        <w:rPr>
          <w:rFonts w:asciiTheme="minorEastAsia" w:hAnsiTheme="minorEastAsia"/>
          <w:b/>
          <w:szCs w:val="21"/>
        </w:rPr>
      </w:pPr>
      <w:r w:rsidRPr="00991C6A">
        <w:rPr>
          <w:rFonts w:asciiTheme="minorEastAsia" w:hAnsiTheme="minorEastAsia" w:hint="eastAsia"/>
          <w:b/>
          <w:szCs w:val="21"/>
        </w:rPr>
        <w:t>图1：</w:t>
      </w:r>
      <w:r w:rsidR="001533C0" w:rsidRPr="00991C6A">
        <w:rPr>
          <w:rFonts w:asciiTheme="minorEastAsia" w:hAnsiTheme="minorEastAsia" w:hint="eastAsia"/>
          <w:b/>
          <w:szCs w:val="21"/>
        </w:rPr>
        <w:t>2012-2016年</w:t>
      </w:r>
      <w:r w:rsidR="0040503B" w:rsidRPr="00991C6A">
        <w:rPr>
          <w:rFonts w:asciiTheme="minorEastAsia" w:hAnsiTheme="minorEastAsia" w:hint="eastAsia"/>
          <w:b/>
          <w:szCs w:val="21"/>
        </w:rPr>
        <w:t>3+7行</w:t>
      </w:r>
      <w:r w:rsidR="0040503B" w:rsidRPr="00991C6A">
        <w:rPr>
          <w:rFonts w:asciiTheme="minorEastAsia" w:hAnsiTheme="minorEastAsia"/>
          <w:b/>
          <w:szCs w:val="21"/>
        </w:rPr>
        <w:t>业</w:t>
      </w:r>
      <w:r w:rsidR="001533C0" w:rsidRPr="00991C6A">
        <w:rPr>
          <w:rFonts w:asciiTheme="minorEastAsia" w:hAnsiTheme="minorEastAsia"/>
          <w:b/>
          <w:szCs w:val="21"/>
        </w:rPr>
        <w:t>营改增试点减负率</w:t>
      </w:r>
    </w:p>
    <w:p w:rsidR="001C46CD" w:rsidRPr="00991C6A" w:rsidRDefault="001C46CD" w:rsidP="001C46CD">
      <w:pPr>
        <w:spacing w:line="240" w:lineRule="atLeast"/>
        <w:jc w:val="center"/>
        <w:rPr>
          <w:rFonts w:asciiTheme="minorEastAsia" w:hAnsiTheme="minorEastAsia" w:cs="Times New Roman"/>
          <w:szCs w:val="21"/>
        </w:rPr>
      </w:pPr>
    </w:p>
    <w:p w:rsidR="0040503B" w:rsidRPr="00991C6A" w:rsidRDefault="00547214" w:rsidP="007F6A9A">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第</w:t>
      </w:r>
      <w:r w:rsidRPr="00991C6A">
        <w:rPr>
          <w:rFonts w:asciiTheme="minorEastAsia" w:hAnsiTheme="minorEastAsia" w:cs="Times New Roman"/>
          <w:sz w:val="24"/>
          <w:szCs w:val="24"/>
        </w:rPr>
        <w:t>二</w:t>
      </w:r>
      <w:r w:rsidRPr="00991C6A">
        <w:rPr>
          <w:rFonts w:asciiTheme="minorEastAsia" w:hAnsiTheme="minorEastAsia" w:cs="Times New Roman" w:hint="eastAsia"/>
          <w:sz w:val="24"/>
          <w:szCs w:val="24"/>
        </w:rPr>
        <w:t>，</w:t>
      </w:r>
      <w:r w:rsidRPr="00991C6A">
        <w:rPr>
          <w:rFonts w:asciiTheme="minorEastAsia" w:hAnsiTheme="minorEastAsia" w:cs="Times New Roman"/>
          <w:sz w:val="24"/>
          <w:szCs w:val="24"/>
        </w:rPr>
        <w:t>4大行业减负率</w:t>
      </w:r>
      <w:r w:rsidRPr="00991C6A">
        <w:rPr>
          <w:rFonts w:asciiTheme="minorEastAsia" w:hAnsiTheme="minorEastAsia" w:cs="Times New Roman" w:hint="eastAsia"/>
          <w:sz w:val="24"/>
          <w:szCs w:val="24"/>
        </w:rPr>
        <w:t>逐季提</w:t>
      </w:r>
      <w:r w:rsidRPr="00991C6A">
        <w:rPr>
          <w:rFonts w:asciiTheme="minorEastAsia" w:hAnsiTheme="minorEastAsia" w:cs="Times New Roman"/>
          <w:sz w:val="24"/>
          <w:szCs w:val="24"/>
        </w:rPr>
        <w:t>升。</w:t>
      </w:r>
      <w:r w:rsidRPr="00991C6A">
        <w:rPr>
          <w:rFonts w:asciiTheme="minorEastAsia" w:hAnsiTheme="minorEastAsia" w:cs="Arial"/>
          <w:kern w:val="0"/>
          <w:sz w:val="24"/>
          <w:szCs w:val="24"/>
        </w:rPr>
        <w:t>2016年5</w:t>
      </w:r>
      <w:r w:rsidRPr="00991C6A">
        <w:rPr>
          <w:rFonts w:asciiTheme="minorEastAsia" w:hAnsiTheme="minorEastAsia" w:cs="Arial" w:hint="eastAsia"/>
          <w:kern w:val="0"/>
          <w:sz w:val="24"/>
          <w:szCs w:val="24"/>
        </w:rPr>
        <w:t>至</w:t>
      </w:r>
      <w:r w:rsidRPr="00991C6A">
        <w:rPr>
          <w:rFonts w:asciiTheme="minorEastAsia" w:hAnsiTheme="minorEastAsia" w:cs="Arial"/>
          <w:kern w:val="0"/>
          <w:sz w:val="24"/>
          <w:szCs w:val="24"/>
        </w:rPr>
        <w:t>12月</w:t>
      </w:r>
      <w:r w:rsidRPr="00991C6A">
        <w:rPr>
          <w:rFonts w:asciiTheme="minorEastAsia" w:hAnsiTheme="minorEastAsia" w:cs="Arial" w:hint="eastAsia"/>
          <w:kern w:val="0"/>
          <w:sz w:val="24"/>
          <w:szCs w:val="24"/>
        </w:rPr>
        <w:t>，</w:t>
      </w:r>
      <w:r w:rsidRPr="00991C6A">
        <w:rPr>
          <w:rFonts w:asciiTheme="minorEastAsia" w:hAnsiTheme="minorEastAsia" w:cs="Arial"/>
          <w:kern w:val="0"/>
          <w:sz w:val="24"/>
          <w:szCs w:val="24"/>
        </w:rPr>
        <w:t>4大行业包括26个细分行业实现全面减税，并</w:t>
      </w:r>
      <w:r w:rsidRPr="00991C6A">
        <w:rPr>
          <w:rFonts w:asciiTheme="minorEastAsia" w:hAnsiTheme="minorEastAsia" w:cs="Arial" w:hint="eastAsia"/>
          <w:kern w:val="0"/>
          <w:sz w:val="24"/>
          <w:szCs w:val="24"/>
        </w:rPr>
        <w:t>随着改革</w:t>
      </w:r>
      <w:r w:rsidRPr="00991C6A">
        <w:rPr>
          <w:rFonts w:asciiTheme="minorEastAsia" w:hAnsiTheme="minorEastAsia" w:cs="Arial"/>
          <w:kern w:val="0"/>
          <w:sz w:val="24"/>
          <w:szCs w:val="24"/>
        </w:rPr>
        <w:t>推进企业</w:t>
      </w:r>
      <w:r w:rsidRPr="00991C6A">
        <w:rPr>
          <w:rFonts w:asciiTheme="minorEastAsia" w:hAnsiTheme="minorEastAsia" w:cs="Arial" w:hint="eastAsia"/>
          <w:kern w:val="0"/>
          <w:sz w:val="24"/>
          <w:szCs w:val="24"/>
        </w:rPr>
        <w:t>对营改增逐步</w:t>
      </w:r>
      <w:r w:rsidRPr="00991C6A">
        <w:rPr>
          <w:rFonts w:asciiTheme="minorEastAsia" w:hAnsiTheme="minorEastAsia" w:cs="Arial"/>
          <w:kern w:val="0"/>
          <w:sz w:val="24"/>
          <w:szCs w:val="24"/>
        </w:rPr>
        <w:t>适应，</w:t>
      </w:r>
      <w:r w:rsidRPr="00991C6A">
        <w:rPr>
          <w:rFonts w:asciiTheme="minorEastAsia" w:hAnsiTheme="minorEastAsia" w:cs="Arial" w:hint="eastAsia"/>
          <w:kern w:val="0"/>
          <w:sz w:val="24"/>
          <w:szCs w:val="24"/>
        </w:rPr>
        <w:t>以季</w:t>
      </w:r>
      <w:r w:rsidR="00711261" w:rsidRPr="00991C6A">
        <w:rPr>
          <w:rFonts w:asciiTheme="minorEastAsia" w:hAnsiTheme="minorEastAsia" w:cs="Arial" w:hint="eastAsia"/>
          <w:kern w:val="0"/>
          <w:sz w:val="24"/>
          <w:szCs w:val="24"/>
        </w:rPr>
        <w:t>度</w:t>
      </w:r>
      <w:r w:rsidRPr="00991C6A">
        <w:rPr>
          <w:rFonts w:asciiTheme="minorEastAsia" w:hAnsiTheme="minorEastAsia" w:cs="Arial" w:hint="eastAsia"/>
          <w:kern w:val="0"/>
          <w:sz w:val="24"/>
          <w:szCs w:val="24"/>
        </w:rPr>
        <w:t>为单位</w:t>
      </w:r>
      <w:r w:rsidRPr="00991C6A">
        <w:rPr>
          <w:rFonts w:asciiTheme="minorEastAsia" w:hAnsiTheme="minorEastAsia" w:cs="Arial"/>
          <w:kern w:val="0"/>
          <w:sz w:val="24"/>
          <w:szCs w:val="24"/>
        </w:rPr>
        <w:t>4大</w:t>
      </w:r>
      <w:r w:rsidRPr="00991C6A">
        <w:rPr>
          <w:rFonts w:asciiTheme="minorEastAsia" w:hAnsiTheme="minorEastAsia" w:cs="Arial" w:hint="eastAsia"/>
          <w:kern w:val="0"/>
          <w:sz w:val="24"/>
          <w:szCs w:val="24"/>
        </w:rPr>
        <w:t>行业</w:t>
      </w:r>
      <w:r w:rsidRPr="00991C6A">
        <w:rPr>
          <w:rFonts w:asciiTheme="minorEastAsia" w:hAnsiTheme="minorEastAsia" w:cs="Arial"/>
          <w:kern w:val="0"/>
          <w:sz w:val="24"/>
          <w:szCs w:val="24"/>
        </w:rPr>
        <w:t>营改增</w:t>
      </w:r>
      <w:r w:rsidRPr="00991C6A">
        <w:rPr>
          <w:rFonts w:asciiTheme="minorEastAsia" w:hAnsiTheme="minorEastAsia" w:cs="Arial" w:hint="eastAsia"/>
          <w:kern w:val="0"/>
          <w:sz w:val="24"/>
          <w:szCs w:val="24"/>
        </w:rPr>
        <w:t>减负率逐季提升。</w:t>
      </w:r>
      <w:r w:rsidRPr="00991C6A">
        <w:rPr>
          <w:rFonts w:asciiTheme="minorEastAsia" w:hAnsiTheme="minorEastAsia" w:cs="Arial"/>
          <w:kern w:val="0"/>
          <w:sz w:val="24"/>
          <w:szCs w:val="24"/>
        </w:rPr>
        <w:t>2季度减负率</w:t>
      </w:r>
      <w:r w:rsidR="00F1664F" w:rsidRPr="00991C6A">
        <w:rPr>
          <w:rFonts w:asciiTheme="minorEastAsia" w:hAnsiTheme="minorEastAsia" w:cs="Arial"/>
          <w:kern w:val="0"/>
          <w:sz w:val="24"/>
          <w:szCs w:val="24"/>
        </w:rPr>
        <w:t>13.35</w:t>
      </w:r>
      <w:r w:rsidRPr="00991C6A">
        <w:rPr>
          <w:rFonts w:asciiTheme="minorEastAsia" w:hAnsiTheme="minorEastAsia" w:cs="Arial"/>
          <w:kern w:val="0"/>
          <w:sz w:val="24"/>
          <w:szCs w:val="24"/>
        </w:rPr>
        <w:t>%，2-3季度累计减负率</w:t>
      </w:r>
      <w:r w:rsidR="004F7AAA" w:rsidRPr="00991C6A">
        <w:rPr>
          <w:rFonts w:asciiTheme="minorEastAsia" w:hAnsiTheme="minorEastAsia" w:cs="Arial" w:hint="eastAsia"/>
          <w:kern w:val="0"/>
          <w:sz w:val="24"/>
          <w:szCs w:val="24"/>
        </w:rPr>
        <w:t>上升至</w:t>
      </w:r>
      <w:r w:rsidR="00F1664F" w:rsidRPr="00991C6A">
        <w:rPr>
          <w:rFonts w:asciiTheme="minorEastAsia" w:hAnsiTheme="minorEastAsia" w:cs="Arial"/>
          <w:kern w:val="0"/>
          <w:sz w:val="24"/>
          <w:szCs w:val="24"/>
        </w:rPr>
        <w:t>17.15</w:t>
      </w:r>
      <w:r w:rsidRPr="00991C6A">
        <w:rPr>
          <w:rFonts w:asciiTheme="minorEastAsia" w:hAnsiTheme="minorEastAsia" w:cs="Arial"/>
          <w:kern w:val="0"/>
          <w:sz w:val="24"/>
          <w:szCs w:val="24"/>
        </w:rPr>
        <w:t>%，2-4季度累计减负</w:t>
      </w:r>
      <w:r w:rsidRPr="00991C6A">
        <w:rPr>
          <w:rFonts w:asciiTheme="minorEastAsia" w:hAnsiTheme="minorEastAsia" w:cs="Arial" w:hint="eastAsia"/>
          <w:kern w:val="0"/>
          <w:sz w:val="24"/>
          <w:szCs w:val="24"/>
        </w:rPr>
        <w:t>率</w:t>
      </w:r>
      <w:r w:rsidR="004F7AAA" w:rsidRPr="00991C6A">
        <w:rPr>
          <w:rFonts w:asciiTheme="minorEastAsia" w:hAnsiTheme="minorEastAsia" w:cs="Arial" w:hint="eastAsia"/>
          <w:kern w:val="0"/>
          <w:sz w:val="24"/>
          <w:szCs w:val="24"/>
        </w:rPr>
        <w:t>进一步上升至</w:t>
      </w:r>
      <w:r w:rsidR="002A639C" w:rsidRPr="00991C6A">
        <w:rPr>
          <w:rFonts w:asciiTheme="minorEastAsia" w:hAnsiTheme="minorEastAsia" w:cs="Arial"/>
          <w:kern w:val="0"/>
          <w:sz w:val="24"/>
          <w:szCs w:val="24"/>
        </w:rPr>
        <w:t>18.85</w:t>
      </w:r>
      <w:r w:rsidRPr="00991C6A">
        <w:rPr>
          <w:rFonts w:asciiTheme="minorEastAsia" w:hAnsiTheme="minorEastAsia" w:cs="Arial"/>
          <w:kern w:val="0"/>
          <w:sz w:val="24"/>
          <w:szCs w:val="24"/>
        </w:rPr>
        <w:t>%。</w:t>
      </w:r>
      <w:r w:rsidRPr="00991C6A">
        <w:rPr>
          <w:rFonts w:asciiTheme="minorEastAsia" w:hAnsiTheme="minorEastAsia" w:cs="Arial" w:hint="eastAsia"/>
          <w:kern w:val="0"/>
          <w:sz w:val="24"/>
          <w:szCs w:val="24"/>
        </w:rPr>
        <w:t>其中：建筑业由</w:t>
      </w:r>
      <w:r w:rsidRPr="00991C6A">
        <w:rPr>
          <w:rFonts w:asciiTheme="minorEastAsia" w:hAnsiTheme="minorEastAsia" w:cs="Arial"/>
          <w:kern w:val="0"/>
          <w:sz w:val="24"/>
          <w:szCs w:val="24"/>
        </w:rPr>
        <w:t>14.16%降为8.25%；房地产业由6.39%提升到8.12%；金融业由</w:t>
      </w:r>
      <w:r w:rsidR="002A639C" w:rsidRPr="00991C6A">
        <w:rPr>
          <w:rFonts w:asciiTheme="minorEastAsia" w:hAnsiTheme="minorEastAsia" w:cs="Arial"/>
          <w:kern w:val="0"/>
          <w:sz w:val="24"/>
          <w:szCs w:val="24"/>
        </w:rPr>
        <w:t>7.86</w:t>
      </w:r>
      <w:r w:rsidR="004F7AAA"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提升到</w:t>
      </w:r>
      <w:r w:rsidR="002A639C" w:rsidRPr="00991C6A">
        <w:rPr>
          <w:rFonts w:asciiTheme="minorEastAsia" w:hAnsiTheme="minorEastAsia" w:cs="Arial"/>
          <w:kern w:val="0"/>
          <w:sz w:val="24"/>
          <w:szCs w:val="24"/>
        </w:rPr>
        <w:t>14.16</w:t>
      </w:r>
      <w:r w:rsidRPr="00991C6A">
        <w:rPr>
          <w:rFonts w:asciiTheme="minorEastAsia" w:hAnsiTheme="minorEastAsia" w:cs="Arial"/>
          <w:kern w:val="0"/>
          <w:sz w:val="24"/>
          <w:szCs w:val="24"/>
        </w:rPr>
        <w:t>%；生活性服务业由21.36%提升到29.86%。</w:t>
      </w:r>
      <w:r w:rsidRPr="00991C6A">
        <w:rPr>
          <w:rFonts w:asciiTheme="minorEastAsia" w:hAnsiTheme="minorEastAsia" w:cs="Times New Roman" w:hint="eastAsia"/>
          <w:sz w:val="24"/>
          <w:szCs w:val="24"/>
        </w:rPr>
        <w:t>见</w:t>
      </w:r>
      <w:r w:rsidRPr="00991C6A">
        <w:rPr>
          <w:rFonts w:asciiTheme="minorEastAsia" w:hAnsiTheme="minorEastAsia" w:cs="Times New Roman"/>
          <w:sz w:val="24"/>
          <w:szCs w:val="24"/>
        </w:rPr>
        <w:t>表4</w:t>
      </w:r>
      <w:r w:rsidRPr="00991C6A">
        <w:rPr>
          <w:rFonts w:asciiTheme="minorEastAsia" w:hAnsiTheme="minorEastAsia" w:cs="Times New Roman" w:hint="eastAsia"/>
          <w:sz w:val="24"/>
          <w:szCs w:val="24"/>
        </w:rPr>
        <w:t>：</w:t>
      </w:r>
    </w:p>
    <w:p w:rsidR="00766910" w:rsidRPr="00991C6A" w:rsidRDefault="00184055" w:rsidP="00766910">
      <w:pPr>
        <w:spacing w:line="240" w:lineRule="atLeast"/>
        <w:jc w:val="center"/>
        <w:rPr>
          <w:rFonts w:asciiTheme="minorEastAsia" w:hAnsiTheme="minorEastAsia" w:cs="Times New Roman"/>
          <w:b/>
          <w:szCs w:val="21"/>
        </w:rPr>
      </w:pPr>
      <w:r w:rsidRPr="00991C6A">
        <w:rPr>
          <w:rFonts w:asciiTheme="minorEastAsia" w:hAnsiTheme="minorEastAsia" w:cs="Times New Roman" w:hint="eastAsia"/>
          <w:b/>
          <w:szCs w:val="21"/>
        </w:rPr>
        <w:t>表4：</w:t>
      </w:r>
      <w:r w:rsidR="00766910" w:rsidRPr="00991C6A">
        <w:rPr>
          <w:rFonts w:asciiTheme="minorEastAsia" w:hAnsiTheme="minorEastAsia" w:cs="Times New Roman" w:hint="eastAsia"/>
          <w:b/>
          <w:szCs w:val="21"/>
        </w:rPr>
        <w:t>2016年5</w:t>
      </w:r>
      <w:r w:rsidR="005648DE" w:rsidRPr="00991C6A">
        <w:rPr>
          <w:rFonts w:asciiTheme="minorEastAsia" w:hAnsiTheme="minorEastAsia" w:cs="Times New Roman" w:hint="eastAsia"/>
          <w:b/>
          <w:szCs w:val="21"/>
        </w:rPr>
        <w:t>月</w:t>
      </w:r>
      <w:r w:rsidR="00766910" w:rsidRPr="00991C6A">
        <w:rPr>
          <w:rFonts w:asciiTheme="minorEastAsia" w:hAnsiTheme="minorEastAsia" w:cs="Times New Roman" w:hint="eastAsia"/>
          <w:b/>
          <w:szCs w:val="21"/>
        </w:rPr>
        <w:t>－12月</w:t>
      </w:r>
      <w:r w:rsidRPr="00991C6A">
        <w:rPr>
          <w:rFonts w:asciiTheme="minorEastAsia" w:hAnsiTheme="minorEastAsia" w:cs="Times New Roman"/>
          <w:b/>
          <w:szCs w:val="21"/>
        </w:rPr>
        <w:t>4大行业</w:t>
      </w:r>
      <w:r w:rsidRPr="00991C6A">
        <w:rPr>
          <w:rFonts w:asciiTheme="minorEastAsia" w:hAnsiTheme="minorEastAsia" w:cs="Times New Roman" w:hint="eastAsia"/>
          <w:b/>
          <w:szCs w:val="21"/>
        </w:rPr>
        <w:t>累计</w:t>
      </w:r>
      <w:r w:rsidR="00766910" w:rsidRPr="00991C6A">
        <w:rPr>
          <w:rFonts w:asciiTheme="minorEastAsia" w:hAnsiTheme="minorEastAsia" w:cs="Times New Roman" w:hint="eastAsia"/>
          <w:b/>
          <w:szCs w:val="21"/>
        </w:rPr>
        <w:t>减负率</w:t>
      </w:r>
      <w:r w:rsidR="00711261" w:rsidRPr="00991C6A">
        <w:rPr>
          <w:rFonts w:asciiTheme="minorEastAsia" w:hAnsiTheme="minorEastAsia" w:cs="Times New Roman" w:hint="eastAsia"/>
          <w:b/>
          <w:szCs w:val="21"/>
        </w:rPr>
        <w:t>（%）</w:t>
      </w:r>
    </w:p>
    <w:tbl>
      <w:tblPr>
        <w:tblStyle w:val="a6"/>
        <w:tblW w:w="0" w:type="auto"/>
        <w:tblInd w:w="108" w:type="dxa"/>
        <w:tblLook w:val="04A0"/>
      </w:tblPr>
      <w:tblGrid>
        <w:gridCol w:w="3261"/>
        <w:gridCol w:w="1717"/>
        <w:gridCol w:w="1718"/>
        <w:gridCol w:w="1668"/>
      </w:tblGrid>
      <w:tr w:rsidR="00991C6A" w:rsidRPr="00991C6A" w:rsidTr="00973ACC">
        <w:tc>
          <w:tcPr>
            <w:tcW w:w="3261" w:type="dxa"/>
          </w:tcPr>
          <w:p w:rsidR="00F1664F" w:rsidRPr="00991C6A" w:rsidRDefault="00F1664F" w:rsidP="00973ACC">
            <w:pPr>
              <w:spacing w:line="240" w:lineRule="atLeast"/>
              <w:jc w:val="center"/>
              <w:rPr>
                <w:rFonts w:ascii="Times New Roman" w:hAnsi="Times New Roman" w:cs="Times New Roman"/>
                <w:sz w:val="18"/>
                <w:szCs w:val="18"/>
              </w:rPr>
            </w:pPr>
          </w:p>
        </w:tc>
        <w:tc>
          <w:tcPr>
            <w:tcW w:w="1717" w:type="dxa"/>
          </w:tcPr>
          <w:p w:rsidR="00F1664F" w:rsidRPr="00991C6A" w:rsidRDefault="00F1664F"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5-6</w:t>
            </w:r>
            <w:r w:rsidRPr="00991C6A">
              <w:rPr>
                <w:rFonts w:ascii="Times New Roman" w:hAnsiTheme="minorEastAsia" w:cs="Times New Roman"/>
                <w:sz w:val="18"/>
                <w:szCs w:val="18"/>
              </w:rPr>
              <w:t>月</w:t>
            </w:r>
          </w:p>
        </w:tc>
        <w:tc>
          <w:tcPr>
            <w:tcW w:w="1718" w:type="dxa"/>
          </w:tcPr>
          <w:p w:rsidR="00F1664F" w:rsidRPr="00991C6A" w:rsidRDefault="00F1664F"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5-9</w:t>
            </w:r>
            <w:r w:rsidRPr="00991C6A">
              <w:rPr>
                <w:rFonts w:ascii="Times New Roman" w:hAnsiTheme="minorEastAsia" w:cs="Times New Roman"/>
                <w:sz w:val="18"/>
                <w:szCs w:val="18"/>
              </w:rPr>
              <w:t>月</w:t>
            </w:r>
          </w:p>
        </w:tc>
        <w:tc>
          <w:tcPr>
            <w:tcW w:w="1668" w:type="dxa"/>
          </w:tcPr>
          <w:p w:rsidR="00F1664F" w:rsidRPr="00991C6A" w:rsidRDefault="00F1664F" w:rsidP="00973ACC">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5-12</w:t>
            </w:r>
            <w:r w:rsidRPr="00991C6A">
              <w:rPr>
                <w:rFonts w:ascii="Times New Roman" w:hAnsiTheme="minorEastAsia" w:cs="Times New Roman"/>
                <w:sz w:val="18"/>
                <w:szCs w:val="18"/>
              </w:rPr>
              <w:t>月</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一、建筑业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-14.16</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-10.48</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-8.25</w:t>
            </w:r>
          </w:p>
        </w:tc>
      </w:tr>
      <w:tr w:rsidR="00991C6A" w:rsidRPr="00991C6A" w:rsidTr="00973ACC">
        <w:tc>
          <w:tcPr>
            <w:tcW w:w="3261" w:type="dxa"/>
            <w:vAlign w:val="bottom"/>
          </w:tcPr>
          <w:p w:rsidR="00F1664F" w:rsidRPr="00991C6A" w:rsidRDefault="00F1664F" w:rsidP="00973ACC">
            <w:pPr>
              <w:rPr>
                <w:rFonts w:ascii="Times New Roman" w:hAnsi="Times New Roman" w:cs="Times New Roman"/>
                <w:sz w:val="18"/>
                <w:szCs w:val="18"/>
              </w:rPr>
            </w:pPr>
            <w:r w:rsidRPr="00991C6A">
              <w:rPr>
                <w:rFonts w:ascii="Times New Roman" w:cs="Times New Roman"/>
                <w:sz w:val="18"/>
                <w:szCs w:val="18"/>
              </w:rPr>
              <w:t>其中：</w:t>
            </w:r>
          </w:p>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（一）房屋建筑业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-8.51</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-7.83</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-5.97</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（二）土木工程建筑业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3.67</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0.20</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-4.82</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（三）建筑安装业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-30.05</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-26.03</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-22.14</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（四）建筑装饰和其他建筑业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-22.37</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-11.30</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-6.34</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二、房地产业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-6.39</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-7.09</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-8.12</w:t>
            </w:r>
          </w:p>
        </w:tc>
      </w:tr>
      <w:tr w:rsidR="00991C6A" w:rsidRPr="00991C6A" w:rsidTr="00973ACC">
        <w:tc>
          <w:tcPr>
            <w:tcW w:w="3261" w:type="dxa"/>
            <w:vAlign w:val="bottom"/>
          </w:tcPr>
          <w:p w:rsidR="00F1664F" w:rsidRPr="00991C6A" w:rsidRDefault="00F1664F" w:rsidP="00973ACC">
            <w:pPr>
              <w:rPr>
                <w:rFonts w:ascii="Times New Roman" w:hAnsi="Times New Roman" w:cs="Times New Roman"/>
                <w:sz w:val="18"/>
                <w:szCs w:val="18"/>
              </w:rPr>
            </w:pPr>
            <w:r w:rsidRPr="00991C6A">
              <w:rPr>
                <w:rFonts w:ascii="Times New Roman" w:cs="Times New Roman"/>
                <w:sz w:val="18"/>
                <w:szCs w:val="18"/>
              </w:rPr>
              <w:t>其中：</w:t>
            </w:r>
          </w:p>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（一）房地产开发</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-6.40</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-7.10</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-8.14</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（二）不动产销售</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-1.81</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-5.71</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-5.89</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三、金融业</w:t>
            </w:r>
          </w:p>
        </w:tc>
        <w:tc>
          <w:tcPr>
            <w:tcW w:w="1717"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-7.86%</w:t>
            </w:r>
          </w:p>
        </w:tc>
        <w:tc>
          <w:tcPr>
            <w:tcW w:w="171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-9.91%</w:t>
            </w:r>
          </w:p>
        </w:tc>
        <w:tc>
          <w:tcPr>
            <w:tcW w:w="166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-14.16%</w:t>
            </w:r>
          </w:p>
        </w:tc>
      </w:tr>
      <w:tr w:rsidR="00991C6A" w:rsidRPr="00991C6A" w:rsidTr="00973ACC">
        <w:tc>
          <w:tcPr>
            <w:tcW w:w="3261" w:type="dxa"/>
            <w:vAlign w:val="bottom"/>
          </w:tcPr>
          <w:p w:rsidR="00F1664F" w:rsidRPr="00991C6A" w:rsidRDefault="00F1664F" w:rsidP="00973ACC">
            <w:pPr>
              <w:rPr>
                <w:rFonts w:ascii="Times New Roman" w:hAnsi="Times New Roman" w:cs="Times New Roman"/>
                <w:sz w:val="18"/>
                <w:szCs w:val="18"/>
              </w:rPr>
            </w:pPr>
            <w:r w:rsidRPr="00991C6A">
              <w:rPr>
                <w:rFonts w:ascii="Times New Roman" w:cs="Times New Roman"/>
                <w:sz w:val="18"/>
                <w:szCs w:val="18"/>
              </w:rPr>
              <w:t>其中：</w:t>
            </w:r>
          </w:p>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（一）货币金融服务</w:t>
            </w:r>
          </w:p>
        </w:tc>
        <w:tc>
          <w:tcPr>
            <w:tcW w:w="1717"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-9.40%</w:t>
            </w:r>
          </w:p>
        </w:tc>
        <w:tc>
          <w:tcPr>
            <w:tcW w:w="171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-11.25%</w:t>
            </w:r>
          </w:p>
        </w:tc>
        <w:tc>
          <w:tcPr>
            <w:tcW w:w="166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-14.71%</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（二）资本市场服务</w:t>
            </w:r>
          </w:p>
        </w:tc>
        <w:tc>
          <w:tcPr>
            <w:tcW w:w="1717"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-8.73%</w:t>
            </w:r>
          </w:p>
        </w:tc>
        <w:tc>
          <w:tcPr>
            <w:tcW w:w="171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-9.04%</w:t>
            </w:r>
          </w:p>
        </w:tc>
        <w:tc>
          <w:tcPr>
            <w:tcW w:w="166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-14.41%</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（三）保险业</w:t>
            </w:r>
          </w:p>
        </w:tc>
        <w:tc>
          <w:tcPr>
            <w:tcW w:w="1717"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1.97%</w:t>
            </w:r>
          </w:p>
        </w:tc>
        <w:tc>
          <w:tcPr>
            <w:tcW w:w="171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-5.65%</w:t>
            </w:r>
          </w:p>
        </w:tc>
        <w:tc>
          <w:tcPr>
            <w:tcW w:w="166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-16.14%</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（四）其他金融业</w:t>
            </w:r>
          </w:p>
        </w:tc>
        <w:tc>
          <w:tcPr>
            <w:tcW w:w="1717"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-0.86%</w:t>
            </w:r>
          </w:p>
        </w:tc>
        <w:tc>
          <w:tcPr>
            <w:tcW w:w="171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-3.12%</w:t>
            </w:r>
          </w:p>
        </w:tc>
        <w:tc>
          <w:tcPr>
            <w:tcW w:w="166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-4.68%</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四、生活服务业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-21.36</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-28.78</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-29.86</w:t>
            </w:r>
          </w:p>
        </w:tc>
      </w:tr>
      <w:tr w:rsidR="00991C6A" w:rsidRPr="00991C6A" w:rsidTr="00973ACC">
        <w:tc>
          <w:tcPr>
            <w:tcW w:w="3261" w:type="dxa"/>
            <w:vAlign w:val="bottom"/>
          </w:tcPr>
          <w:p w:rsidR="00F1664F" w:rsidRPr="00991C6A" w:rsidRDefault="00F1664F" w:rsidP="00973ACC">
            <w:pPr>
              <w:rPr>
                <w:rFonts w:ascii="Times New Roman" w:hAnsi="Times New Roman" w:cs="Times New Roman"/>
                <w:sz w:val="18"/>
                <w:szCs w:val="18"/>
              </w:rPr>
            </w:pPr>
            <w:r w:rsidRPr="00991C6A">
              <w:rPr>
                <w:rFonts w:ascii="Times New Roman" w:cs="Times New Roman"/>
                <w:sz w:val="18"/>
                <w:szCs w:val="18"/>
              </w:rPr>
              <w:t>其中：</w:t>
            </w:r>
          </w:p>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（一）文化艺术业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-7.01</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-1.53</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-14.10</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（二）体育业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-8.70</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-15.86</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-15.74</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（三）教育</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12.20</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-5.42</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-8.97</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（四）卫生</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-45.47</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-47.36</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-46.10</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（五）旅游业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-33.19</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-36.99</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-31.55</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（六）娱乐业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-61.37</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-75.37</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-74.00</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（七）餐饮业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-36.30</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-54.89</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-61.88</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（八）住宿业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-12.56</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-27.38</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-36.63</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（九）居民服务业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-29.14</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-35.54</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-37.85</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（十）社会工作</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-46.63</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-46.65</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-44.98</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（十一）公共设施管理业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-39.69</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-34.99</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-33.22</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（十二）不动产出租</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-7.37</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-16.44</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-16.78</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（十三）商务服务业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-20.47</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-26.69</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-27.44</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（十四）专业技术服务业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-29.90</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-28.61</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-29.72</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（十五）代理业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-44.85</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-48.83</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-50.09</w:t>
            </w:r>
          </w:p>
        </w:tc>
      </w:tr>
      <w:tr w:rsidR="00991C6A"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（十六）其他生活服务业</w:t>
            </w:r>
          </w:p>
        </w:tc>
        <w:tc>
          <w:tcPr>
            <w:tcW w:w="1717"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-25.93</w:t>
            </w:r>
          </w:p>
        </w:tc>
        <w:tc>
          <w:tcPr>
            <w:tcW w:w="171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-29.24</w:t>
            </w:r>
          </w:p>
        </w:tc>
        <w:tc>
          <w:tcPr>
            <w:tcW w:w="1668" w:type="dxa"/>
            <w:vAlign w:val="bottom"/>
          </w:tcPr>
          <w:p w:rsidR="00F1664F" w:rsidRPr="00991C6A" w:rsidRDefault="00F1664F" w:rsidP="00973AC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-29.36</w:t>
            </w:r>
          </w:p>
        </w:tc>
      </w:tr>
      <w:tr w:rsidR="00F1664F" w:rsidRPr="00991C6A" w:rsidTr="00973ACC">
        <w:tc>
          <w:tcPr>
            <w:tcW w:w="3261" w:type="dxa"/>
            <w:vAlign w:val="bottom"/>
          </w:tcPr>
          <w:p w:rsidR="00F1664F" w:rsidRPr="00991C6A" w:rsidRDefault="00F1664F" w:rsidP="00973ACC">
            <w:pPr>
              <w:rPr>
                <w:rFonts w:ascii="Times New Roman" w:eastAsia="宋体" w:hAnsi="Times New Roman" w:cs="Times New Roman"/>
                <w:sz w:val="18"/>
                <w:szCs w:val="18"/>
              </w:rPr>
            </w:pPr>
            <w:r w:rsidRPr="00991C6A">
              <w:rPr>
                <w:rFonts w:ascii="Times New Roman" w:cs="Times New Roman"/>
                <w:sz w:val="18"/>
                <w:szCs w:val="18"/>
              </w:rPr>
              <w:t>合计</w:t>
            </w:r>
          </w:p>
        </w:tc>
        <w:tc>
          <w:tcPr>
            <w:tcW w:w="1717"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-13.35%</w:t>
            </w:r>
          </w:p>
        </w:tc>
        <w:tc>
          <w:tcPr>
            <w:tcW w:w="171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-17.15%</w:t>
            </w:r>
          </w:p>
        </w:tc>
        <w:tc>
          <w:tcPr>
            <w:tcW w:w="1668" w:type="dxa"/>
            <w:vAlign w:val="center"/>
          </w:tcPr>
          <w:p w:rsidR="00F1664F" w:rsidRPr="00991C6A" w:rsidRDefault="00F1664F" w:rsidP="00973ACC">
            <w:pPr>
              <w:jc w:val="center"/>
              <w:rPr>
                <w:rFonts w:asciiTheme="minorEastAsia" w:hAnsiTheme="minorEastAsia" w:cs="Times New Roman"/>
                <w:sz w:val="18"/>
                <w:szCs w:val="18"/>
              </w:rPr>
            </w:pPr>
            <w:r w:rsidRPr="00991C6A">
              <w:rPr>
                <w:rFonts w:asciiTheme="minorEastAsia" w:hAnsiTheme="minorEastAsia"/>
                <w:sz w:val="18"/>
                <w:szCs w:val="18"/>
              </w:rPr>
              <w:t>-18.85%</w:t>
            </w:r>
          </w:p>
        </w:tc>
      </w:tr>
    </w:tbl>
    <w:p w:rsidR="00441524" w:rsidRPr="00991C6A" w:rsidRDefault="00441524" w:rsidP="006657AB">
      <w:pPr>
        <w:spacing w:line="240" w:lineRule="atLeast"/>
        <w:rPr>
          <w:rFonts w:asciiTheme="minorEastAsia" w:hAnsiTheme="minorEastAsia" w:cs="Times New Roman"/>
          <w:szCs w:val="21"/>
        </w:rPr>
      </w:pPr>
    </w:p>
    <w:p w:rsidR="00A0188F" w:rsidRPr="00991C6A" w:rsidRDefault="00A0188F" w:rsidP="007F6A9A">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（4）税负率</w:t>
      </w:r>
      <w:r w:rsidR="009F6216" w:rsidRPr="00991C6A">
        <w:rPr>
          <w:rFonts w:asciiTheme="minorEastAsia" w:hAnsiTheme="minorEastAsia" w:cs="Times New Roman" w:hint="eastAsia"/>
          <w:sz w:val="24"/>
          <w:szCs w:val="24"/>
        </w:rPr>
        <w:t>逐</w:t>
      </w:r>
      <w:r w:rsidR="00973ACC" w:rsidRPr="00991C6A">
        <w:rPr>
          <w:rFonts w:asciiTheme="minorEastAsia" w:hAnsiTheme="minorEastAsia" w:cs="Times New Roman"/>
          <w:sz w:val="24"/>
          <w:szCs w:val="24"/>
        </w:rPr>
        <w:t>季</w:t>
      </w:r>
      <w:r w:rsidRPr="00991C6A">
        <w:rPr>
          <w:rFonts w:asciiTheme="minorEastAsia" w:hAnsiTheme="minorEastAsia" w:cs="Times New Roman" w:hint="eastAsia"/>
          <w:sz w:val="24"/>
          <w:szCs w:val="24"/>
        </w:rPr>
        <w:t>降低</w:t>
      </w:r>
      <w:r w:rsidR="00C53A54" w:rsidRPr="00991C6A">
        <w:rPr>
          <w:rFonts w:asciiTheme="minorEastAsia" w:hAnsiTheme="minorEastAsia" w:cs="Times New Roman" w:hint="eastAsia"/>
          <w:sz w:val="24"/>
          <w:szCs w:val="24"/>
        </w:rPr>
        <w:t>。随着减负率提高，行业税负率呈下降趋势。</w:t>
      </w:r>
      <w:r w:rsidR="00C53A54" w:rsidRPr="00991C6A">
        <w:rPr>
          <w:rFonts w:asciiTheme="minorEastAsia" w:hAnsiTheme="minorEastAsia" w:cs="Arial" w:hint="eastAsia"/>
          <w:kern w:val="0"/>
          <w:sz w:val="24"/>
          <w:szCs w:val="24"/>
        </w:rPr>
        <w:t>以季</w:t>
      </w:r>
      <w:r w:rsidR="00711261" w:rsidRPr="00991C6A">
        <w:rPr>
          <w:rFonts w:asciiTheme="minorEastAsia" w:hAnsiTheme="minorEastAsia" w:cs="Arial" w:hint="eastAsia"/>
          <w:kern w:val="0"/>
          <w:sz w:val="24"/>
          <w:szCs w:val="24"/>
        </w:rPr>
        <w:t>度</w:t>
      </w:r>
      <w:r w:rsidR="00C53A54" w:rsidRPr="00991C6A">
        <w:rPr>
          <w:rFonts w:asciiTheme="minorEastAsia" w:hAnsiTheme="minorEastAsia" w:cs="Arial" w:hint="eastAsia"/>
          <w:kern w:val="0"/>
          <w:sz w:val="24"/>
          <w:szCs w:val="24"/>
        </w:rPr>
        <w:t>为单位</w:t>
      </w:r>
      <w:r w:rsidR="00711261" w:rsidRPr="00991C6A">
        <w:rPr>
          <w:rFonts w:asciiTheme="minorEastAsia" w:hAnsiTheme="minorEastAsia" w:cs="Arial" w:hint="eastAsia"/>
          <w:kern w:val="0"/>
          <w:sz w:val="24"/>
          <w:szCs w:val="24"/>
        </w:rPr>
        <w:t>的</w:t>
      </w:r>
      <w:r w:rsidR="00DB1236" w:rsidRPr="00991C6A">
        <w:rPr>
          <w:rFonts w:asciiTheme="minorEastAsia" w:hAnsiTheme="minorEastAsia" w:cs="Arial" w:hint="eastAsia"/>
          <w:kern w:val="0"/>
          <w:sz w:val="24"/>
          <w:szCs w:val="24"/>
        </w:rPr>
        <w:t>3+7</w:t>
      </w:r>
      <w:r w:rsidR="009B47FE" w:rsidRPr="00991C6A">
        <w:rPr>
          <w:rFonts w:asciiTheme="minorEastAsia" w:hAnsiTheme="minorEastAsia" w:cs="Arial" w:hint="eastAsia"/>
          <w:kern w:val="0"/>
          <w:sz w:val="24"/>
          <w:szCs w:val="24"/>
        </w:rPr>
        <w:t>行业和四大行业</w:t>
      </w:r>
      <w:r w:rsidR="00C53A54" w:rsidRPr="00991C6A">
        <w:rPr>
          <w:rFonts w:asciiTheme="minorEastAsia" w:hAnsiTheme="minorEastAsia" w:cs="Arial"/>
          <w:kern w:val="0"/>
          <w:sz w:val="24"/>
          <w:szCs w:val="24"/>
        </w:rPr>
        <w:t>营改增</w:t>
      </w:r>
      <w:r w:rsidR="00C53A54" w:rsidRPr="00991C6A">
        <w:rPr>
          <w:rFonts w:asciiTheme="minorEastAsia" w:hAnsiTheme="minorEastAsia" w:cs="Arial" w:hint="eastAsia"/>
          <w:kern w:val="0"/>
          <w:sz w:val="24"/>
          <w:szCs w:val="24"/>
        </w:rPr>
        <w:t>税负率呈下降趋势。2季度税负率1.83%</w:t>
      </w:r>
      <w:r w:rsidR="00C53A54" w:rsidRPr="00991C6A">
        <w:rPr>
          <w:rFonts w:asciiTheme="minorEastAsia" w:hAnsiTheme="minorEastAsia" w:cs="Arial"/>
          <w:kern w:val="0"/>
          <w:sz w:val="24"/>
          <w:szCs w:val="24"/>
        </w:rPr>
        <w:t>，</w:t>
      </w:r>
      <w:r w:rsidR="00C53A54" w:rsidRPr="00991C6A">
        <w:rPr>
          <w:rFonts w:asciiTheme="minorEastAsia" w:hAnsiTheme="minorEastAsia" w:cs="Arial" w:hint="eastAsia"/>
          <w:kern w:val="0"/>
          <w:sz w:val="24"/>
          <w:szCs w:val="24"/>
        </w:rPr>
        <w:t>2-3季度累计</w:t>
      </w:r>
      <w:r w:rsidR="00414C8E" w:rsidRPr="00991C6A">
        <w:rPr>
          <w:rFonts w:asciiTheme="minorEastAsia" w:hAnsiTheme="minorEastAsia" w:cs="Arial" w:hint="eastAsia"/>
          <w:kern w:val="0"/>
          <w:sz w:val="24"/>
          <w:szCs w:val="24"/>
        </w:rPr>
        <w:t>税</w:t>
      </w:r>
      <w:r w:rsidR="00C53A54" w:rsidRPr="00991C6A">
        <w:rPr>
          <w:rFonts w:asciiTheme="minorEastAsia" w:hAnsiTheme="minorEastAsia" w:cs="Arial" w:hint="eastAsia"/>
          <w:kern w:val="0"/>
          <w:sz w:val="24"/>
          <w:szCs w:val="24"/>
        </w:rPr>
        <w:t>负率1.47%，2-4季度累计税</w:t>
      </w:r>
      <w:r w:rsidR="00C53A54" w:rsidRPr="00991C6A">
        <w:rPr>
          <w:rFonts w:asciiTheme="minorEastAsia" w:hAnsiTheme="minorEastAsia" w:cs="Arial"/>
          <w:kern w:val="0"/>
          <w:sz w:val="24"/>
          <w:szCs w:val="24"/>
        </w:rPr>
        <w:t>负</w:t>
      </w:r>
      <w:r w:rsidR="00C53A54" w:rsidRPr="00991C6A">
        <w:rPr>
          <w:rFonts w:asciiTheme="minorEastAsia" w:hAnsiTheme="minorEastAsia" w:cs="Arial" w:hint="eastAsia"/>
          <w:kern w:val="0"/>
          <w:sz w:val="24"/>
          <w:szCs w:val="24"/>
        </w:rPr>
        <w:t>率1.50%。</w:t>
      </w:r>
      <w:r w:rsidR="009F33BD" w:rsidRPr="00991C6A">
        <w:rPr>
          <w:rFonts w:asciiTheme="minorEastAsia" w:hAnsiTheme="minorEastAsia" w:cs="Arial" w:hint="eastAsia"/>
          <w:kern w:val="0"/>
          <w:sz w:val="24"/>
          <w:szCs w:val="24"/>
        </w:rPr>
        <w:t>在</w:t>
      </w:r>
      <w:r w:rsidR="00DB1236" w:rsidRPr="00991C6A">
        <w:rPr>
          <w:rFonts w:asciiTheme="minorEastAsia" w:hAnsiTheme="minorEastAsia" w:cs="Arial" w:hint="eastAsia"/>
          <w:kern w:val="0"/>
          <w:sz w:val="24"/>
          <w:szCs w:val="24"/>
        </w:rPr>
        <w:t>3+7</w:t>
      </w:r>
      <w:r w:rsidR="009B47FE" w:rsidRPr="00991C6A">
        <w:rPr>
          <w:rFonts w:asciiTheme="minorEastAsia" w:hAnsiTheme="minorEastAsia" w:cs="Arial" w:hint="eastAsia"/>
          <w:kern w:val="0"/>
          <w:sz w:val="24"/>
          <w:szCs w:val="24"/>
        </w:rPr>
        <w:t>行业和四大行业</w:t>
      </w:r>
      <w:r w:rsidR="00711261" w:rsidRPr="00991C6A">
        <w:rPr>
          <w:rFonts w:asciiTheme="minorEastAsia" w:hAnsiTheme="minorEastAsia" w:cs="Arial" w:hint="eastAsia"/>
          <w:kern w:val="0"/>
          <w:sz w:val="24"/>
          <w:szCs w:val="24"/>
        </w:rPr>
        <w:t>中，</w:t>
      </w:r>
      <w:r w:rsidR="009F33BD" w:rsidRPr="00991C6A">
        <w:rPr>
          <w:rFonts w:asciiTheme="minorEastAsia" w:hAnsiTheme="minorEastAsia" w:cs="Arial" w:hint="eastAsia"/>
          <w:kern w:val="0"/>
          <w:sz w:val="24"/>
          <w:szCs w:val="24"/>
        </w:rPr>
        <w:t>5-12月较5-</w:t>
      </w:r>
      <w:r w:rsidR="0038526B" w:rsidRPr="00991C6A">
        <w:rPr>
          <w:rFonts w:asciiTheme="minorEastAsia" w:hAnsiTheme="minorEastAsia" w:cs="Arial" w:hint="eastAsia"/>
          <w:kern w:val="0"/>
          <w:sz w:val="24"/>
          <w:szCs w:val="24"/>
        </w:rPr>
        <w:t>6</w:t>
      </w:r>
      <w:r w:rsidR="009F33BD" w:rsidRPr="00991C6A">
        <w:rPr>
          <w:rFonts w:asciiTheme="minorEastAsia" w:hAnsiTheme="minorEastAsia" w:cs="Arial" w:hint="eastAsia"/>
          <w:kern w:val="0"/>
          <w:sz w:val="24"/>
          <w:szCs w:val="24"/>
        </w:rPr>
        <w:t>月累计</w:t>
      </w:r>
      <w:r w:rsidR="00414C8E" w:rsidRPr="00991C6A">
        <w:rPr>
          <w:rFonts w:asciiTheme="minorEastAsia" w:hAnsiTheme="minorEastAsia" w:cs="Arial" w:hint="eastAsia"/>
          <w:kern w:val="0"/>
          <w:sz w:val="24"/>
          <w:szCs w:val="24"/>
        </w:rPr>
        <w:t>税负率由1.83%降为1.50%，降幅18.03%。其中：</w:t>
      </w:r>
      <w:r w:rsidR="009F33BD" w:rsidRPr="00991C6A">
        <w:rPr>
          <w:rFonts w:asciiTheme="minorEastAsia" w:hAnsiTheme="minorEastAsia" w:cs="Arial" w:hint="eastAsia"/>
          <w:kern w:val="0"/>
          <w:sz w:val="24"/>
          <w:szCs w:val="24"/>
        </w:rPr>
        <w:t>交通</w:t>
      </w:r>
      <w:r w:rsidR="009F33BD" w:rsidRPr="00991C6A">
        <w:rPr>
          <w:rFonts w:asciiTheme="minorEastAsia" w:hAnsiTheme="minorEastAsia" w:cs="Arial" w:hint="eastAsia"/>
          <w:kern w:val="0"/>
          <w:sz w:val="24"/>
          <w:szCs w:val="24"/>
        </w:rPr>
        <w:lastRenderedPageBreak/>
        <w:t>运输业由2.45%降为1.85</w:t>
      </w:r>
      <w:r w:rsidR="00414C8E" w:rsidRPr="00991C6A">
        <w:rPr>
          <w:rFonts w:asciiTheme="minorEastAsia" w:hAnsiTheme="minorEastAsia" w:cs="Arial" w:hint="eastAsia"/>
          <w:kern w:val="0"/>
          <w:sz w:val="24"/>
          <w:szCs w:val="24"/>
        </w:rPr>
        <w:t>%，降幅24.49%</w:t>
      </w:r>
      <w:r w:rsidR="009F33BD" w:rsidRPr="00991C6A">
        <w:rPr>
          <w:rFonts w:asciiTheme="minorEastAsia" w:hAnsiTheme="minorEastAsia" w:cs="Arial" w:hint="eastAsia"/>
          <w:kern w:val="0"/>
          <w:sz w:val="24"/>
          <w:szCs w:val="24"/>
        </w:rPr>
        <w:t>；邮政服务业由1.86%降为1.16%</w:t>
      </w:r>
      <w:r w:rsidR="00414C8E" w:rsidRPr="00991C6A">
        <w:rPr>
          <w:rFonts w:asciiTheme="minorEastAsia" w:hAnsiTheme="minorEastAsia" w:cs="Arial" w:hint="eastAsia"/>
          <w:kern w:val="0"/>
          <w:sz w:val="24"/>
          <w:szCs w:val="24"/>
        </w:rPr>
        <w:t>，降幅37.63%</w:t>
      </w:r>
      <w:r w:rsidR="009F33BD" w:rsidRPr="00991C6A">
        <w:rPr>
          <w:rFonts w:asciiTheme="minorEastAsia" w:hAnsiTheme="minorEastAsia" w:cs="Arial" w:hint="eastAsia"/>
          <w:kern w:val="0"/>
          <w:sz w:val="24"/>
          <w:szCs w:val="24"/>
        </w:rPr>
        <w:t>；电信服务业由2.31%降为1.40%</w:t>
      </w:r>
      <w:r w:rsidR="00414C8E" w:rsidRPr="00991C6A">
        <w:rPr>
          <w:rFonts w:asciiTheme="minorEastAsia" w:hAnsiTheme="minorEastAsia" w:cs="Arial" w:hint="eastAsia"/>
          <w:kern w:val="0"/>
          <w:sz w:val="24"/>
          <w:szCs w:val="24"/>
        </w:rPr>
        <w:t>，降幅39.39%</w:t>
      </w:r>
      <w:r w:rsidR="009F33BD" w:rsidRPr="00991C6A">
        <w:rPr>
          <w:rFonts w:asciiTheme="minorEastAsia" w:hAnsiTheme="minorEastAsia" w:cs="Arial" w:hint="eastAsia"/>
          <w:kern w:val="0"/>
          <w:sz w:val="24"/>
          <w:szCs w:val="24"/>
        </w:rPr>
        <w:t>；部分现代服务业由2.57%降为2.36%</w:t>
      </w:r>
      <w:r w:rsidR="00414C8E" w:rsidRPr="00991C6A">
        <w:rPr>
          <w:rFonts w:asciiTheme="minorEastAsia" w:hAnsiTheme="minorEastAsia" w:cs="Arial" w:hint="eastAsia"/>
          <w:kern w:val="0"/>
          <w:sz w:val="24"/>
          <w:szCs w:val="24"/>
        </w:rPr>
        <w:t>，降幅8.17%</w:t>
      </w:r>
      <w:r w:rsidR="009F33BD" w:rsidRPr="00991C6A">
        <w:rPr>
          <w:rFonts w:asciiTheme="minorEastAsia" w:hAnsiTheme="minorEastAsia" w:cs="Arial" w:hint="eastAsia"/>
          <w:kern w:val="0"/>
          <w:sz w:val="24"/>
          <w:szCs w:val="24"/>
        </w:rPr>
        <w:t>；建筑业由2.27%提高到2.28%</w:t>
      </w:r>
      <w:r w:rsidR="00414C8E" w:rsidRPr="00991C6A">
        <w:rPr>
          <w:rFonts w:asciiTheme="minorEastAsia" w:hAnsiTheme="minorEastAsia" w:cs="Arial" w:hint="eastAsia"/>
          <w:kern w:val="0"/>
          <w:sz w:val="24"/>
          <w:szCs w:val="24"/>
        </w:rPr>
        <w:t>，增幅0.44%</w:t>
      </w:r>
      <w:r w:rsidR="009F33BD" w:rsidRPr="00991C6A">
        <w:rPr>
          <w:rFonts w:asciiTheme="minorEastAsia" w:hAnsiTheme="minorEastAsia" w:cs="Arial" w:hint="eastAsia"/>
          <w:kern w:val="0"/>
          <w:sz w:val="24"/>
          <w:szCs w:val="24"/>
        </w:rPr>
        <w:t>；房地产业由4.88%降为</w:t>
      </w:r>
      <w:r w:rsidR="00414C8E" w:rsidRPr="00991C6A">
        <w:rPr>
          <w:rFonts w:asciiTheme="minorEastAsia" w:hAnsiTheme="minorEastAsia" w:cs="Arial" w:hint="eastAsia"/>
          <w:kern w:val="0"/>
          <w:sz w:val="24"/>
          <w:szCs w:val="24"/>
        </w:rPr>
        <w:t>4</w:t>
      </w:r>
      <w:r w:rsidR="009F33BD" w:rsidRPr="00991C6A">
        <w:rPr>
          <w:rFonts w:asciiTheme="minorEastAsia" w:hAnsiTheme="minorEastAsia" w:cs="Arial" w:hint="eastAsia"/>
          <w:kern w:val="0"/>
          <w:sz w:val="24"/>
          <w:szCs w:val="24"/>
        </w:rPr>
        <w:t>.</w:t>
      </w:r>
      <w:r w:rsidR="00414C8E" w:rsidRPr="00991C6A">
        <w:rPr>
          <w:rFonts w:asciiTheme="minorEastAsia" w:hAnsiTheme="minorEastAsia" w:cs="Arial" w:hint="eastAsia"/>
          <w:kern w:val="0"/>
          <w:sz w:val="24"/>
          <w:szCs w:val="24"/>
        </w:rPr>
        <w:t>83</w:t>
      </w:r>
      <w:r w:rsidR="009F33BD" w:rsidRPr="00991C6A">
        <w:rPr>
          <w:rFonts w:asciiTheme="minorEastAsia" w:hAnsiTheme="minorEastAsia" w:cs="Arial" w:hint="eastAsia"/>
          <w:kern w:val="0"/>
          <w:sz w:val="24"/>
          <w:szCs w:val="24"/>
        </w:rPr>
        <w:t>%</w:t>
      </w:r>
      <w:r w:rsidR="00414C8E" w:rsidRPr="00991C6A">
        <w:rPr>
          <w:rFonts w:asciiTheme="minorEastAsia" w:hAnsiTheme="minorEastAsia" w:cs="Arial" w:hint="eastAsia"/>
          <w:kern w:val="0"/>
          <w:sz w:val="24"/>
          <w:szCs w:val="24"/>
        </w:rPr>
        <w:t>，降幅1.02%</w:t>
      </w:r>
      <w:r w:rsidR="009F33BD" w:rsidRPr="00991C6A">
        <w:rPr>
          <w:rFonts w:asciiTheme="minorEastAsia" w:hAnsiTheme="minorEastAsia" w:cs="Arial" w:hint="eastAsia"/>
          <w:kern w:val="0"/>
          <w:sz w:val="24"/>
          <w:szCs w:val="24"/>
        </w:rPr>
        <w:t>；金融业由1.11%降为0.76%</w:t>
      </w:r>
      <w:r w:rsidR="00414C8E" w:rsidRPr="00991C6A">
        <w:rPr>
          <w:rFonts w:asciiTheme="minorEastAsia" w:hAnsiTheme="minorEastAsia" w:cs="Arial" w:hint="eastAsia"/>
          <w:kern w:val="0"/>
          <w:sz w:val="24"/>
          <w:szCs w:val="24"/>
        </w:rPr>
        <w:t>，降幅31.53%</w:t>
      </w:r>
      <w:r w:rsidR="009F33BD" w:rsidRPr="00991C6A">
        <w:rPr>
          <w:rFonts w:asciiTheme="minorEastAsia" w:hAnsiTheme="minorEastAsia" w:cs="Arial" w:hint="eastAsia"/>
          <w:kern w:val="0"/>
          <w:sz w:val="24"/>
          <w:szCs w:val="24"/>
        </w:rPr>
        <w:t>；</w:t>
      </w:r>
      <w:r w:rsidR="00C53A54" w:rsidRPr="00991C6A">
        <w:rPr>
          <w:rFonts w:asciiTheme="minorEastAsia" w:hAnsiTheme="minorEastAsia" w:cs="Arial" w:hint="eastAsia"/>
          <w:kern w:val="0"/>
          <w:sz w:val="24"/>
          <w:szCs w:val="24"/>
        </w:rPr>
        <w:t>生活性服务业由</w:t>
      </w:r>
      <w:r w:rsidR="00DD5E13" w:rsidRPr="00991C6A">
        <w:rPr>
          <w:rFonts w:asciiTheme="minorEastAsia" w:hAnsiTheme="minorEastAsia" w:cs="Arial" w:hint="eastAsia"/>
          <w:kern w:val="0"/>
          <w:sz w:val="24"/>
          <w:szCs w:val="24"/>
        </w:rPr>
        <w:t>2.42</w:t>
      </w:r>
      <w:r w:rsidR="00C53A54" w:rsidRPr="00991C6A">
        <w:rPr>
          <w:rFonts w:asciiTheme="minorEastAsia" w:hAnsiTheme="minorEastAsia" w:cs="Arial" w:hint="eastAsia"/>
          <w:kern w:val="0"/>
          <w:sz w:val="24"/>
          <w:szCs w:val="24"/>
        </w:rPr>
        <w:t>%</w:t>
      </w:r>
      <w:r w:rsidR="009F33BD" w:rsidRPr="00991C6A">
        <w:rPr>
          <w:rFonts w:asciiTheme="minorEastAsia" w:hAnsiTheme="minorEastAsia" w:cs="Arial" w:hint="eastAsia"/>
          <w:kern w:val="0"/>
          <w:sz w:val="24"/>
          <w:szCs w:val="24"/>
        </w:rPr>
        <w:t>降为</w:t>
      </w:r>
      <w:r w:rsidR="00616E53" w:rsidRPr="00991C6A">
        <w:rPr>
          <w:rFonts w:asciiTheme="minorEastAsia" w:hAnsiTheme="minorEastAsia" w:cs="Arial" w:hint="eastAsia"/>
          <w:kern w:val="0"/>
          <w:sz w:val="24"/>
          <w:szCs w:val="24"/>
        </w:rPr>
        <w:t>2</w:t>
      </w:r>
      <w:r w:rsidR="009F33BD" w:rsidRPr="00991C6A">
        <w:rPr>
          <w:rFonts w:asciiTheme="minorEastAsia" w:hAnsiTheme="minorEastAsia" w:cs="Arial" w:hint="eastAsia"/>
          <w:kern w:val="0"/>
          <w:sz w:val="24"/>
          <w:szCs w:val="24"/>
        </w:rPr>
        <w:t>.</w:t>
      </w:r>
      <w:r w:rsidR="00616E53" w:rsidRPr="00991C6A">
        <w:rPr>
          <w:rFonts w:asciiTheme="minorEastAsia" w:hAnsiTheme="minorEastAsia" w:cs="Arial" w:hint="eastAsia"/>
          <w:kern w:val="0"/>
          <w:sz w:val="24"/>
          <w:szCs w:val="24"/>
        </w:rPr>
        <w:t>05</w:t>
      </w:r>
      <w:r w:rsidR="00C53A54" w:rsidRPr="00991C6A">
        <w:rPr>
          <w:rFonts w:asciiTheme="minorEastAsia" w:hAnsiTheme="minorEastAsia" w:cs="Arial" w:hint="eastAsia"/>
          <w:kern w:val="0"/>
          <w:sz w:val="24"/>
          <w:szCs w:val="24"/>
        </w:rPr>
        <w:t>%</w:t>
      </w:r>
      <w:r w:rsidR="00414C8E" w:rsidRPr="00991C6A">
        <w:rPr>
          <w:rFonts w:asciiTheme="minorEastAsia" w:hAnsiTheme="minorEastAsia" w:cs="Arial" w:hint="eastAsia"/>
          <w:kern w:val="0"/>
          <w:sz w:val="24"/>
          <w:szCs w:val="24"/>
        </w:rPr>
        <w:t>，降幅15.29%</w:t>
      </w:r>
      <w:r w:rsidR="00C53A54" w:rsidRPr="00991C6A">
        <w:rPr>
          <w:rFonts w:asciiTheme="minorEastAsia" w:hAnsiTheme="minorEastAsia" w:cs="Arial" w:hint="eastAsia"/>
          <w:kern w:val="0"/>
          <w:sz w:val="24"/>
          <w:szCs w:val="24"/>
        </w:rPr>
        <w:t>。</w:t>
      </w:r>
      <w:r w:rsidR="00C53A54" w:rsidRPr="00991C6A">
        <w:rPr>
          <w:rFonts w:asciiTheme="minorEastAsia" w:hAnsiTheme="minorEastAsia" w:cs="Times New Roman" w:hint="eastAsia"/>
          <w:sz w:val="24"/>
          <w:szCs w:val="24"/>
        </w:rPr>
        <w:t>见</w:t>
      </w:r>
      <w:r w:rsidR="00C53A54" w:rsidRPr="00991C6A">
        <w:rPr>
          <w:rFonts w:asciiTheme="minorEastAsia" w:hAnsiTheme="minorEastAsia" w:cs="Times New Roman"/>
          <w:sz w:val="24"/>
          <w:szCs w:val="24"/>
        </w:rPr>
        <w:t>表</w:t>
      </w:r>
      <w:r w:rsidR="004F7AAA" w:rsidRPr="00991C6A">
        <w:rPr>
          <w:rFonts w:asciiTheme="minorEastAsia" w:hAnsiTheme="minorEastAsia" w:cs="Times New Roman" w:hint="eastAsia"/>
          <w:sz w:val="24"/>
          <w:szCs w:val="24"/>
        </w:rPr>
        <w:t>5</w:t>
      </w:r>
      <w:r w:rsidR="00C53A54" w:rsidRPr="00991C6A">
        <w:rPr>
          <w:rFonts w:asciiTheme="minorEastAsia" w:hAnsiTheme="minorEastAsia" w:cs="Times New Roman" w:hint="eastAsia"/>
          <w:sz w:val="24"/>
          <w:szCs w:val="24"/>
        </w:rPr>
        <w:t>：</w:t>
      </w:r>
    </w:p>
    <w:p w:rsidR="00A0188F" w:rsidRPr="00991C6A" w:rsidRDefault="0038526B" w:rsidP="00A0188F">
      <w:pPr>
        <w:spacing w:line="240" w:lineRule="atLeast"/>
        <w:jc w:val="center"/>
        <w:rPr>
          <w:rFonts w:asciiTheme="minorEastAsia" w:hAnsiTheme="minorEastAsia" w:cs="Times New Roman"/>
          <w:szCs w:val="21"/>
        </w:rPr>
      </w:pPr>
      <w:r w:rsidRPr="00991C6A">
        <w:rPr>
          <w:rFonts w:asciiTheme="minorEastAsia" w:hAnsiTheme="minorEastAsia" w:cs="Times New Roman" w:hint="eastAsia"/>
          <w:b/>
          <w:szCs w:val="21"/>
        </w:rPr>
        <w:t>表</w:t>
      </w:r>
      <w:r w:rsidR="004F7AAA" w:rsidRPr="00991C6A">
        <w:rPr>
          <w:rFonts w:asciiTheme="minorEastAsia" w:hAnsiTheme="minorEastAsia" w:cs="Times New Roman" w:hint="eastAsia"/>
          <w:b/>
          <w:szCs w:val="21"/>
        </w:rPr>
        <w:t>5</w:t>
      </w:r>
      <w:r w:rsidRPr="00991C6A">
        <w:rPr>
          <w:rFonts w:asciiTheme="minorEastAsia" w:hAnsiTheme="minorEastAsia" w:cs="Times New Roman" w:hint="eastAsia"/>
          <w:b/>
          <w:szCs w:val="21"/>
        </w:rPr>
        <w:t>：</w:t>
      </w:r>
      <w:r w:rsidR="00A0188F" w:rsidRPr="00991C6A">
        <w:rPr>
          <w:rFonts w:asciiTheme="minorEastAsia" w:hAnsiTheme="minorEastAsia" w:cs="Times New Roman" w:hint="eastAsia"/>
          <w:b/>
          <w:szCs w:val="21"/>
        </w:rPr>
        <w:t>2016年5</w:t>
      </w:r>
      <w:r w:rsidR="005648DE" w:rsidRPr="00991C6A">
        <w:rPr>
          <w:rFonts w:asciiTheme="minorEastAsia" w:hAnsiTheme="minorEastAsia" w:cs="Times New Roman" w:hint="eastAsia"/>
          <w:b/>
          <w:szCs w:val="21"/>
        </w:rPr>
        <w:t>月</w:t>
      </w:r>
      <w:r w:rsidR="00A0188F" w:rsidRPr="00991C6A">
        <w:rPr>
          <w:rFonts w:asciiTheme="minorEastAsia" w:hAnsiTheme="minorEastAsia" w:cs="Times New Roman" w:hint="eastAsia"/>
          <w:b/>
          <w:szCs w:val="21"/>
        </w:rPr>
        <w:t>－12月</w:t>
      </w:r>
      <w:r w:rsidR="00A0188F" w:rsidRPr="00991C6A">
        <w:rPr>
          <w:rFonts w:asciiTheme="minorEastAsia" w:hAnsiTheme="minorEastAsia" w:cs="Times New Roman"/>
          <w:b/>
          <w:szCs w:val="21"/>
        </w:rPr>
        <w:t>行</w:t>
      </w:r>
      <w:r w:rsidR="00A0188F" w:rsidRPr="00991C6A">
        <w:rPr>
          <w:rFonts w:asciiTheme="minorEastAsia" w:hAnsiTheme="minorEastAsia" w:cs="Times New Roman" w:hint="eastAsia"/>
          <w:b/>
          <w:szCs w:val="21"/>
        </w:rPr>
        <w:t>业税负率</w:t>
      </w:r>
      <w:r w:rsidR="00711261" w:rsidRPr="00991C6A">
        <w:rPr>
          <w:rFonts w:asciiTheme="minorEastAsia" w:hAnsiTheme="minorEastAsia" w:cs="Times New Roman" w:hint="eastAsia"/>
          <w:b/>
          <w:szCs w:val="21"/>
        </w:rPr>
        <w:t>（%）</w:t>
      </w:r>
    </w:p>
    <w:tbl>
      <w:tblPr>
        <w:tblStyle w:val="a6"/>
        <w:tblW w:w="0" w:type="auto"/>
        <w:tblInd w:w="108" w:type="dxa"/>
        <w:tblLook w:val="04A0"/>
      </w:tblPr>
      <w:tblGrid>
        <w:gridCol w:w="3261"/>
        <w:gridCol w:w="1717"/>
        <w:gridCol w:w="1718"/>
        <w:gridCol w:w="1668"/>
      </w:tblGrid>
      <w:tr w:rsidR="00991C6A" w:rsidRPr="00991C6A" w:rsidTr="00DD5E13">
        <w:tc>
          <w:tcPr>
            <w:tcW w:w="3261" w:type="dxa"/>
          </w:tcPr>
          <w:p w:rsidR="00A0188F" w:rsidRPr="00991C6A" w:rsidRDefault="00A0188F" w:rsidP="00A0188F">
            <w:pPr>
              <w:spacing w:line="240" w:lineRule="atLeast"/>
              <w:jc w:val="center"/>
              <w:rPr>
                <w:rFonts w:ascii="Times New Roman" w:hAnsi="Times New Roman" w:cs="Times New Roman"/>
                <w:sz w:val="18"/>
                <w:szCs w:val="18"/>
              </w:rPr>
            </w:pPr>
          </w:p>
        </w:tc>
        <w:tc>
          <w:tcPr>
            <w:tcW w:w="1717" w:type="dxa"/>
          </w:tcPr>
          <w:p w:rsidR="009F3A42" w:rsidRPr="00991C6A" w:rsidRDefault="00A0188F" w:rsidP="009F3A42">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5-6</w:t>
            </w:r>
            <w:r w:rsidRPr="00991C6A">
              <w:rPr>
                <w:rFonts w:ascii="Times New Roman" w:hAnsiTheme="minorEastAsia" w:cs="Times New Roman"/>
                <w:sz w:val="18"/>
                <w:szCs w:val="18"/>
              </w:rPr>
              <w:t>月</w:t>
            </w:r>
          </w:p>
        </w:tc>
        <w:tc>
          <w:tcPr>
            <w:tcW w:w="1718" w:type="dxa"/>
          </w:tcPr>
          <w:p w:rsidR="00A0188F" w:rsidRPr="00991C6A" w:rsidRDefault="00A0188F" w:rsidP="00C53A54">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5-9</w:t>
            </w:r>
            <w:r w:rsidRPr="00991C6A">
              <w:rPr>
                <w:rFonts w:ascii="Times New Roman" w:hAnsiTheme="minorEastAsia" w:cs="Times New Roman"/>
                <w:sz w:val="18"/>
                <w:szCs w:val="18"/>
              </w:rPr>
              <w:t>月</w:t>
            </w:r>
          </w:p>
        </w:tc>
        <w:tc>
          <w:tcPr>
            <w:tcW w:w="1668" w:type="dxa"/>
          </w:tcPr>
          <w:p w:rsidR="00A0188F" w:rsidRPr="00991C6A" w:rsidRDefault="00A0188F" w:rsidP="00C53A54">
            <w:pPr>
              <w:spacing w:line="240" w:lineRule="atLeast"/>
              <w:jc w:val="center"/>
              <w:rPr>
                <w:rFonts w:ascii="Times New Roman" w:hAnsi="Times New Roman" w:cs="Times New Roman"/>
                <w:sz w:val="18"/>
                <w:szCs w:val="18"/>
              </w:rPr>
            </w:pPr>
            <w:r w:rsidRPr="00991C6A">
              <w:rPr>
                <w:rFonts w:ascii="Times New Roman" w:hAnsi="Times New Roman" w:cs="Times New Roman"/>
                <w:sz w:val="18"/>
                <w:szCs w:val="18"/>
              </w:rPr>
              <w:t>5-12</w:t>
            </w:r>
            <w:r w:rsidRPr="00991C6A">
              <w:rPr>
                <w:rFonts w:ascii="Times New Roman" w:hAnsiTheme="minorEastAsia" w:cs="Times New Roman"/>
                <w:sz w:val="18"/>
                <w:szCs w:val="18"/>
              </w:rPr>
              <w:t>月</w:t>
            </w:r>
          </w:p>
        </w:tc>
      </w:tr>
      <w:tr w:rsidR="00991C6A" w:rsidRPr="00991C6A" w:rsidTr="00DD5E13">
        <w:tc>
          <w:tcPr>
            <w:tcW w:w="3261" w:type="dxa"/>
            <w:vAlign w:val="bottom"/>
          </w:tcPr>
          <w:p w:rsidR="00C53A54" w:rsidRPr="00991C6A" w:rsidRDefault="00C53A54">
            <w:pPr>
              <w:rPr>
                <w:rFonts w:ascii="Times New Roman" w:eastAsia="宋体" w:hAnsi="Times New Roman" w:cs="Times New Roman"/>
                <w:sz w:val="18"/>
                <w:szCs w:val="18"/>
              </w:rPr>
            </w:pPr>
            <w:r w:rsidRPr="00991C6A">
              <w:rPr>
                <w:rFonts w:ascii="Times New Roman" w:cs="Times New Roman"/>
                <w:sz w:val="18"/>
                <w:szCs w:val="18"/>
              </w:rPr>
              <w:t>一、交通运输业</w:t>
            </w:r>
          </w:p>
        </w:tc>
        <w:tc>
          <w:tcPr>
            <w:tcW w:w="1717"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2.45</w:t>
            </w:r>
          </w:p>
        </w:tc>
        <w:tc>
          <w:tcPr>
            <w:tcW w:w="171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1.92</w:t>
            </w:r>
          </w:p>
        </w:tc>
        <w:tc>
          <w:tcPr>
            <w:tcW w:w="166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1.85</w:t>
            </w:r>
          </w:p>
        </w:tc>
      </w:tr>
      <w:tr w:rsidR="00991C6A" w:rsidRPr="00991C6A" w:rsidTr="00DD5E13">
        <w:tc>
          <w:tcPr>
            <w:tcW w:w="3261" w:type="dxa"/>
            <w:vAlign w:val="bottom"/>
          </w:tcPr>
          <w:p w:rsidR="00C53A54" w:rsidRPr="00991C6A" w:rsidRDefault="00C53A54">
            <w:pPr>
              <w:rPr>
                <w:rFonts w:ascii="Times New Roman" w:eastAsia="宋体" w:hAnsi="Times New Roman" w:cs="Times New Roman"/>
                <w:sz w:val="18"/>
                <w:szCs w:val="18"/>
              </w:rPr>
            </w:pPr>
            <w:r w:rsidRPr="00991C6A">
              <w:rPr>
                <w:rFonts w:ascii="Times New Roman" w:cs="Times New Roman"/>
                <w:sz w:val="18"/>
                <w:szCs w:val="18"/>
              </w:rPr>
              <w:t>二、邮政服务业</w:t>
            </w:r>
          </w:p>
        </w:tc>
        <w:tc>
          <w:tcPr>
            <w:tcW w:w="1717"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1.86</w:t>
            </w:r>
          </w:p>
        </w:tc>
        <w:tc>
          <w:tcPr>
            <w:tcW w:w="171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1.21</w:t>
            </w:r>
          </w:p>
        </w:tc>
        <w:tc>
          <w:tcPr>
            <w:tcW w:w="166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1.16</w:t>
            </w:r>
          </w:p>
        </w:tc>
      </w:tr>
      <w:tr w:rsidR="00991C6A" w:rsidRPr="00991C6A" w:rsidTr="00DD5E13">
        <w:tc>
          <w:tcPr>
            <w:tcW w:w="3261" w:type="dxa"/>
            <w:vAlign w:val="bottom"/>
          </w:tcPr>
          <w:p w:rsidR="00C53A54" w:rsidRPr="00991C6A" w:rsidRDefault="00C53A54">
            <w:pPr>
              <w:rPr>
                <w:rFonts w:ascii="Times New Roman" w:eastAsia="宋体" w:hAnsi="Times New Roman" w:cs="Times New Roman"/>
                <w:sz w:val="18"/>
                <w:szCs w:val="18"/>
              </w:rPr>
            </w:pPr>
            <w:r w:rsidRPr="00991C6A">
              <w:rPr>
                <w:rFonts w:ascii="Times New Roman" w:cs="Times New Roman"/>
                <w:sz w:val="18"/>
                <w:szCs w:val="18"/>
              </w:rPr>
              <w:t>三、电信服务业</w:t>
            </w:r>
          </w:p>
        </w:tc>
        <w:tc>
          <w:tcPr>
            <w:tcW w:w="1717"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2.31</w:t>
            </w:r>
          </w:p>
        </w:tc>
        <w:tc>
          <w:tcPr>
            <w:tcW w:w="171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1.95</w:t>
            </w:r>
          </w:p>
        </w:tc>
        <w:tc>
          <w:tcPr>
            <w:tcW w:w="166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1.40</w:t>
            </w:r>
          </w:p>
        </w:tc>
      </w:tr>
      <w:tr w:rsidR="00991C6A" w:rsidRPr="00991C6A" w:rsidTr="00DD5E13">
        <w:tc>
          <w:tcPr>
            <w:tcW w:w="3261" w:type="dxa"/>
            <w:vAlign w:val="bottom"/>
          </w:tcPr>
          <w:p w:rsidR="00C53A54" w:rsidRPr="00991C6A" w:rsidRDefault="00C53A54">
            <w:pPr>
              <w:rPr>
                <w:rFonts w:ascii="Times New Roman" w:eastAsia="宋体" w:hAnsi="Times New Roman" w:cs="Times New Roman"/>
                <w:sz w:val="18"/>
                <w:szCs w:val="18"/>
              </w:rPr>
            </w:pPr>
            <w:r w:rsidRPr="00991C6A">
              <w:rPr>
                <w:rFonts w:ascii="Times New Roman" w:cs="Times New Roman"/>
                <w:sz w:val="18"/>
                <w:szCs w:val="18"/>
              </w:rPr>
              <w:t>四、部分现代服务业</w:t>
            </w:r>
          </w:p>
        </w:tc>
        <w:tc>
          <w:tcPr>
            <w:tcW w:w="1717"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2.57</w:t>
            </w:r>
          </w:p>
        </w:tc>
        <w:tc>
          <w:tcPr>
            <w:tcW w:w="171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2.39</w:t>
            </w:r>
          </w:p>
        </w:tc>
        <w:tc>
          <w:tcPr>
            <w:tcW w:w="166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2.36</w:t>
            </w:r>
          </w:p>
        </w:tc>
      </w:tr>
      <w:tr w:rsidR="00991C6A" w:rsidRPr="00991C6A" w:rsidTr="00DD5E13">
        <w:tc>
          <w:tcPr>
            <w:tcW w:w="3261" w:type="dxa"/>
            <w:vAlign w:val="bottom"/>
          </w:tcPr>
          <w:p w:rsidR="00C53A54" w:rsidRPr="00991C6A" w:rsidRDefault="00C53A54">
            <w:pPr>
              <w:rPr>
                <w:rFonts w:ascii="Times New Roman" w:eastAsia="宋体" w:hAnsi="Times New Roman" w:cs="Times New Roman"/>
                <w:sz w:val="18"/>
                <w:szCs w:val="18"/>
              </w:rPr>
            </w:pPr>
            <w:r w:rsidRPr="00991C6A">
              <w:rPr>
                <w:rFonts w:ascii="Times New Roman" w:cs="Times New Roman"/>
                <w:sz w:val="18"/>
                <w:szCs w:val="18"/>
              </w:rPr>
              <w:t>五、建筑业</w:t>
            </w:r>
          </w:p>
        </w:tc>
        <w:tc>
          <w:tcPr>
            <w:tcW w:w="1717"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2.27</w:t>
            </w:r>
          </w:p>
        </w:tc>
        <w:tc>
          <w:tcPr>
            <w:tcW w:w="171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2.21</w:t>
            </w:r>
          </w:p>
        </w:tc>
        <w:tc>
          <w:tcPr>
            <w:tcW w:w="166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2.28</w:t>
            </w:r>
          </w:p>
        </w:tc>
      </w:tr>
      <w:tr w:rsidR="00991C6A" w:rsidRPr="00991C6A" w:rsidTr="00DD5E13">
        <w:tc>
          <w:tcPr>
            <w:tcW w:w="3261" w:type="dxa"/>
            <w:vAlign w:val="bottom"/>
          </w:tcPr>
          <w:p w:rsidR="00C53A54" w:rsidRPr="00991C6A" w:rsidRDefault="00C53A54">
            <w:pPr>
              <w:rPr>
                <w:rFonts w:ascii="Times New Roman" w:eastAsia="宋体" w:hAnsi="Times New Roman" w:cs="Times New Roman"/>
                <w:sz w:val="18"/>
                <w:szCs w:val="18"/>
              </w:rPr>
            </w:pPr>
            <w:r w:rsidRPr="00991C6A">
              <w:rPr>
                <w:rFonts w:ascii="Times New Roman" w:cs="Times New Roman"/>
                <w:sz w:val="18"/>
                <w:szCs w:val="18"/>
              </w:rPr>
              <w:t>六、房地产业</w:t>
            </w:r>
          </w:p>
        </w:tc>
        <w:tc>
          <w:tcPr>
            <w:tcW w:w="1717"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4.88</w:t>
            </w:r>
          </w:p>
        </w:tc>
        <w:tc>
          <w:tcPr>
            <w:tcW w:w="171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4.86</w:t>
            </w:r>
          </w:p>
        </w:tc>
        <w:tc>
          <w:tcPr>
            <w:tcW w:w="166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4.83</w:t>
            </w:r>
          </w:p>
        </w:tc>
      </w:tr>
      <w:tr w:rsidR="00991C6A" w:rsidRPr="00991C6A" w:rsidTr="00DD5E13">
        <w:tc>
          <w:tcPr>
            <w:tcW w:w="3261" w:type="dxa"/>
            <w:vAlign w:val="bottom"/>
          </w:tcPr>
          <w:p w:rsidR="00C53A54" w:rsidRPr="00991C6A" w:rsidRDefault="00C53A54">
            <w:pPr>
              <w:rPr>
                <w:rFonts w:ascii="Times New Roman" w:eastAsia="宋体" w:hAnsi="Times New Roman" w:cs="Times New Roman"/>
                <w:sz w:val="18"/>
                <w:szCs w:val="18"/>
              </w:rPr>
            </w:pPr>
            <w:r w:rsidRPr="00991C6A">
              <w:rPr>
                <w:rFonts w:ascii="Times New Roman" w:cs="Times New Roman"/>
                <w:sz w:val="18"/>
                <w:szCs w:val="18"/>
              </w:rPr>
              <w:t>七、金融业</w:t>
            </w:r>
          </w:p>
        </w:tc>
        <w:tc>
          <w:tcPr>
            <w:tcW w:w="1717"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1.11</w:t>
            </w:r>
          </w:p>
        </w:tc>
        <w:tc>
          <w:tcPr>
            <w:tcW w:w="171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0.78</w:t>
            </w:r>
          </w:p>
        </w:tc>
        <w:tc>
          <w:tcPr>
            <w:tcW w:w="1668" w:type="dxa"/>
            <w:vAlign w:val="bottom"/>
          </w:tcPr>
          <w:p w:rsidR="00C53A54" w:rsidRPr="00991C6A" w:rsidRDefault="00C53A54" w:rsidP="00C53A54">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0.76</w:t>
            </w:r>
          </w:p>
        </w:tc>
      </w:tr>
      <w:tr w:rsidR="00991C6A" w:rsidRPr="00991C6A" w:rsidTr="00DD5E13">
        <w:tc>
          <w:tcPr>
            <w:tcW w:w="3261" w:type="dxa"/>
          </w:tcPr>
          <w:p w:rsidR="00DD5E13" w:rsidRPr="00991C6A" w:rsidRDefault="00DD5E13" w:rsidP="00DD5E13">
            <w:pPr>
              <w:rPr>
                <w:rFonts w:ascii="Times New Roman" w:eastAsia="宋体" w:hAnsi="Times New Roman" w:cs="Times New Roman"/>
                <w:sz w:val="18"/>
                <w:szCs w:val="18"/>
              </w:rPr>
            </w:pPr>
            <w:r w:rsidRPr="00991C6A">
              <w:rPr>
                <w:rFonts w:ascii="Times New Roman" w:cs="Times New Roman"/>
                <w:sz w:val="18"/>
                <w:szCs w:val="18"/>
              </w:rPr>
              <w:t>八、生活性服务业</w:t>
            </w:r>
          </w:p>
        </w:tc>
        <w:tc>
          <w:tcPr>
            <w:tcW w:w="1717" w:type="dxa"/>
          </w:tcPr>
          <w:p w:rsidR="00DD5E13" w:rsidRPr="00991C6A" w:rsidRDefault="00DD5E13" w:rsidP="0057678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2.42</w:t>
            </w:r>
          </w:p>
        </w:tc>
        <w:tc>
          <w:tcPr>
            <w:tcW w:w="1718" w:type="dxa"/>
          </w:tcPr>
          <w:p w:rsidR="00DD5E13" w:rsidRPr="00991C6A" w:rsidRDefault="00DD5E13" w:rsidP="0057678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2.08</w:t>
            </w:r>
          </w:p>
        </w:tc>
        <w:tc>
          <w:tcPr>
            <w:tcW w:w="1668" w:type="dxa"/>
          </w:tcPr>
          <w:p w:rsidR="00DD5E13" w:rsidRPr="00991C6A" w:rsidRDefault="00DD5E13" w:rsidP="0057678C">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2.05</w:t>
            </w:r>
          </w:p>
        </w:tc>
      </w:tr>
      <w:tr w:rsidR="00991C6A" w:rsidRPr="00991C6A" w:rsidTr="00DD5E13">
        <w:tc>
          <w:tcPr>
            <w:tcW w:w="3261" w:type="dxa"/>
          </w:tcPr>
          <w:p w:rsidR="00DD5E13" w:rsidRPr="00991C6A" w:rsidRDefault="00DD5E13" w:rsidP="0057678C">
            <w:pPr>
              <w:rPr>
                <w:rFonts w:ascii="Times New Roman" w:eastAsia="宋体" w:hAnsi="Times New Roman" w:cs="Times New Roman"/>
                <w:sz w:val="18"/>
                <w:szCs w:val="18"/>
              </w:rPr>
            </w:pPr>
            <w:r w:rsidRPr="00991C6A">
              <w:rPr>
                <w:rFonts w:ascii="Times New Roman" w:eastAsia="宋体" w:hAnsi="宋体" w:cs="Times New Roman"/>
                <w:sz w:val="18"/>
                <w:szCs w:val="18"/>
              </w:rPr>
              <w:t>合计</w:t>
            </w:r>
          </w:p>
        </w:tc>
        <w:tc>
          <w:tcPr>
            <w:tcW w:w="1717" w:type="dxa"/>
          </w:tcPr>
          <w:p w:rsidR="00DD5E13" w:rsidRPr="00991C6A" w:rsidRDefault="00DD5E13" w:rsidP="00DD5E13">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1.83</w:t>
            </w:r>
          </w:p>
        </w:tc>
        <w:tc>
          <w:tcPr>
            <w:tcW w:w="1718" w:type="dxa"/>
          </w:tcPr>
          <w:p w:rsidR="00DD5E13" w:rsidRPr="00991C6A" w:rsidRDefault="00DD5E13" w:rsidP="00DD5E13">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1.47</w:t>
            </w:r>
          </w:p>
        </w:tc>
        <w:tc>
          <w:tcPr>
            <w:tcW w:w="1668" w:type="dxa"/>
          </w:tcPr>
          <w:p w:rsidR="00DD5E13" w:rsidRPr="00991C6A" w:rsidRDefault="00DD5E13" w:rsidP="00DD5E13">
            <w:pPr>
              <w:jc w:val="center"/>
              <w:rPr>
                <w:rFonts w:ascii="Times New Roman" w:eastAsia="等线" w:hAnsi="Times New Roman" w:cs="Times New Roman"/>
                <w:sz w:val="18"/>
                <w:szCs w:val="18"/>
              </w:rPr>
            </w:pPr>
            <w:r w:rsidRPr="00991C6A">
              <w:rPr>
                <w:rFonts w:ascii="Times New Roman" w:eastAsia="等线" w:hAnsi="Times New Roman" w:cs="Times New Roman"/>
                <w:sz w:val="18"/>
                <w:szCs w:val="18"/>
              </w:rPr>
              <w:t>1.50</w:t>
            </w:r>
          </w:p>
        </w:tc>
      </w:tr>
    </w:tbl>
    <w:p w:rsidR="00A0188F" w:rsidRPr="00991C6A" w:rsidRDefault="00292D1B" w:rsidP="00A0188F">
      <w:pPr>
        <w:spacing w:line="240" w:lineRule="atLeast"/>
        <w:rPr>
          <w:rFonts w:asciiTheme="minorEastAsia" w:hAnsiTheme="minorEastAsia" w:cs="Times New Roman"/>
          <w:sz w:val="18"/>
          <w:szCs w:val="18"/>
        </w:rPr>
      </w:pPr>
      <w:r w:rsidRPr="00991C6A">
        <w:rPr>
          <w:rFonts w:asciiTheme="minorEastAsia" w:hAnsiTheme="minorEastAsia" w:cs="Times New Roman" w:hint="eastAsia"/>
          <w:sz w:val="18"/>
          <w:szCs w:val="18"/>
        </w:rPr>
        <w:t>注：税负率=应纳税额/销售额</w:t>
      </w:r>
      <w:r w:rsidR="00F85D42" w:rsidRPr="00991C6A">
        <w:rPr>
          <w:rFonts w:asciiTheme="minorEastAsia" w:hAnsiTheme="minorEastAsia" w:cs="Times New Roman" w:hint="eastAsia"/>
          <w:sz w:val="18"/>
          <w:szCs w:val="18"/>
        </w:rPr>
        <w:t>×100%</w:t>
      </w:r>
    </w:p>
    <w:p w:rsidR="00292D1B" w:rsidRPr="00991C6A" w:rsidRDefault="00292D1B" w:rsidP="00BA4CAD">
      <w:pPr>
        <w:spacing w:line="240" w:lineRule="atLeast"/>
        <w:ind w:firstLineChars="200" w:firstLine="422"/>
        <w:rPr>
          <w:rFonts w:asciiTheme="minorEastAsia" w:hAnsiTheme="minorEastAsia" w:cs="Times New Roman"/>
          <w:b/>
          <w:szCs w:val="21"/>
        </w:rPr>
      </w:pPr>
    </w:p>
    <w:p w:rsidR="00BA4CAD" w:rsidRPr="00991C6A" w:rsidRDefault="00BA4CAD" w:rsidP="00F369EC">
      <w:pPr>
        <w:pStyle w:val="3"/>
        <w:rPr>
          <w:rFonts w:asciiTheme="minorEastAsia" w:hAnsiTheme="minorEastAsia" w:cs="Times New Roman"/>
          <w:sz w:val="24"/>
          <w:szCs w:val="24"/>
        </w:rPr>
      </w:pPr>
      <w:bookmarkStart w:id="8" w:name="_Toc476123125"/>
      <w:bookmarkStart w:id="9" w:name="_Toc476231733"/>
      <w:r w:rsidRPr="00991C6A">
        <w:rPr>
          <w:rFonts w:asciiTheme="minorEastAsia" w:hAnsiTheme="minorEastAsia" w:cs="Times New Roman" w:hint="eastAsia"/>
          <w:sz w:val="24"/>
          <w:szCs w:val="24"/>
        </w:rPr>
        <w:t>2.行</w:t>
      </w:r>
      <w:r w:rsidRPr="00991C6A">
        <w:rPr>
          <w:rFonts w:asciiTheme="minorEastAsia" w:hAnsiTheme="minorEastAsia" w:cs="Times New Roman"/>
          <w:sz w:val="24"/>
          <w:szCs w:val="24"/>
        </w:rPr>
        <w:t>业减</w:t>
      </w:r>
      <w:r w:rsidRPr="00991C6A">
        <w:rPr>
          <w:rFonts w:asciiTheme="minorEastAsia" w:hAnsiTheme="minorEastAsia" w:cs="Times New Roman" w:hint="eastAsia"/>
          <w:sz w:val="24"/>
          <w:szCs w:val="24"/>
        </w:rPr>
        <w:t>负</w:t>
      </w:r>
      <w:r w:rsidRPr="00991C6A">
        <w:rPr>
          <w:rFonts w:asciiTheme="minorEastAsia" w:hAnsiTheme="minorEastAsia" w:cs="Times New Roman"/>
          <w:sz w:val="24"/>
          <w:szCs w:val="24"/>
        </w:rPr>
        <w:t>差异</w:t>
      </w:r>
      <w:r w:rsidR="009F6216" w:rsidRPr="00991C6A">
        <w:rPr>
          <w:rFonts w:asciiTheme="minorEastAsia" w:hAnsiTheme="minorEastAsia" w:cs="Times New Roman" w:hint="eastAsia"/>
          <w:sz w:val="24"/>
          <w:szCs w:val="24"/>
        </w:rPr>
        <w:t>较大</w:t>
      </w:r>
      <w:bookmarkEnd w:id="8"/>
      <w:bookmarkEnd w:id="9"/>
    </w:p>
    <w:p w:rsidR="00654E8C" w:rsidRPr="00991C6A" w:rsidRDefault="00BA4CAD" w:rsidP="007F6A9A">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实施</w:t>
      </w:r>
      <w:r w:rsidRPr="00991C6A">
        <w:rPr>
          <w:rFonts w:asciiTheme="minorEastAsia" w:hAnsiTheme="minorEastAsia" w:cs="Times New Roman"/>
          <w:sz w:val="24"/>
          <w:szCs w:val="24"/>
        </w:rPr>
        <w:t>营改增</w:t>
      </w:r>
      <w:r w:rsidR="00654E8C" w:rsidRPr="00991C6A">
        <w:rPr>
          <w:rFonts w:asciiTheme="minorEastAsia" w:hAnsiTheme="minorEastAsia" w:cs="Times New Roman" w:hint="eastAsia"/>
          <w:sz w:val="24"/>
          <w:szCs w:val="24"/>
        </w:rPr>
        <w:t>总体</w:t>
      </w:r>
      <w:r w:rsidRPr="00991C6A">
        <w:rPr>
          <w:rFonts w:asciiTheme="minorEastAsia" w:hAnsiTheme="minorEastAsia" w:cs="Times New Roman"/>
          <w:sz w:val="24"/>
          <w:szCs w:val="24"/>
        </w:rPr>
        <w:t>减</w:t>
      </w:r>
      <w:r w:rsidR="00474C1B" w:rsidRPr="00991C6A">
        <w:rPr>
          <w:rFonts w:asciiTheme="minorEastAsia" w:hAnsiTheme="minorEastAsia" w:cs="Times New Roman"/>
          <w:sz w:val="24"/>
          <w:szCs w:val="24"/>
        </w:rPr>
        <w:t>负</w:t>
      </w:r>
      <w:r w:rsidRPr="00991C6A">
        <w:rPr>
          <w:rFonts w:asciiTheme="minorEastAsia" w:hAnsiTheme="minorEastAsia" w:cs="Times New Roman" w:hint="eastAsia"/>
          <w:sz w:val="24"/>
          <w:szCs w:val="24"/>
        </w:rPr>
        <w:t>成</w:t>
      </w:r>
      <w:r w:rsidRPr="00991C6A">
        <w:rPr>
          <w:rFonts w:asciiTheme="minorEastAsia" w:hAnsiTheme="minorEastAsia" w:cs="Times New Roman"/>
          <w:sz w:val="24"/>
          <w:szCs w:val="24"/>
        </w:rPr>
        <w:t>效</w:t>
      </w:r>
      <w:r w:rsidRPr="00991C6A">
        <w:rPr>
          <w:rFonts w:asciiTheme="minorEastAsia" w:hAnsiTheme="minorEastAsia" w:cs="Times New Roman" w:hint="eastAsia"/>
          <w:sz w:val="24"/>
          <w:szCs w:val="24"/>
        </w:rPr>
        <w:t>显著</w:t>
      </w:r>
      <w:r w:rsidRPr="00991C6A">
        <w:rPr>
          <w:rFonts w:asciiTheme="minorEastAsia" w:hAnsiTheme="minorEastAsia" w:cs="Times New Roman"/>
          <w:sz w:val="24"/>
          <w:szCs w:val="24"/>
        </w:rPr>
        <w:t>，但行业</w:t>
      </w:r>
      <w:r w:rsidR="00654E8C" w:rsidRPr="00991C6A">
        <w:rPr>
          <w:rFonts w:asciiTheme="minorEastAsia" w:hAnsiTheme="minorEastAsia" w:cs="Times New Roman" w:hint="eastAsia"/>
          <w:sz w:val="24"/>
          <w:szCs w:val="24"/>
        </w:rPr>
        <w:t>之间</w:t>
      </w:r>
      <w:r w:rsidRPr="00991C6A">
        <w:rPr>
          <w:rFonts w:asciiTheme="minorEastAsia" w:hAnsiTheme="minorEastAsia" w:cs="Times New Roman"/>
          <w:sz w:val="24"/>
          <w:szCs w:val="24"/>
        </w:rPr>
        <w:t>减负差异</w:t>
      </w:r>
      <w:r w:rsidRPr="00991C6A">
        <w:rPr>
          <w:rFonts w:asciiTheme="minorEastAsia" w:hAnsiTheme="minorEastAsia" w:cs="Times New Roman" w:hint="eastAsia"/>
          <w:sz w:val="24"/>
          <w:szCs w:val="24"/>
        </w:rPr>
        <w:t>明显。</w:t>
      </w:r>
      <w:r w:rsidR="00654E8C" w:rsidRPr="00991C6A">
        <w:rPr>
          <w:rFonts w:asciiTheme="minorEastAsia" w:hAnsiTheme="minorEastAsia" w:cs="Times New Roman" w:hint="eastAsia"/>
          <w:sz w:val="24"/>
          <w:szCs w:val="24"/>
        </w:rPr>
        <w:t>上</w:t>
      </w:r>
      <w:r w:rsidR="00654E8C" w:rsidRPr="00991C6A">
        <w:rPr>
          <w:rFonts w:asciiTheme="minorEastAsia" w:hAnsiTheme="minorEastAsia" w:cs="Times New Roman"/>
          <w:sz w:val="24"/>
          <w:szCs w:val="24"/>
        </w:rPr>
        <w:t>海</w:t>
      </w:r>
      <w:r w:rsidR="00654E8C" w:rsidRPr="00991C6A">
        <w:rPr>
          <w:rFonts w:asciiTheme="minorEastAsia" w:hAnsiTheme="minorEastAsia" w:cs="Times New Roman" w:hint="eastAsia"/>
          <w:sz w:val="24"/>
          <w:szCs w:val="24"/>
        </w:rPr>
        <w:t>营</w:t>
      </w:r>
      <w:r w:rsidR="00654E8C" w:rsidRPr="00991C6A">
        <w:rPr>
          <w:rFonts w:asciiTheme="minorEastAsia" w:hAnsiTheme="minorEastAsia" w:cs="Times New Roman"/>
          <w:sz w:val="24"/>
          <w:szCs w:val="24"/>
        </w:rPr>
        <w:t>改增</w:t>
      </w:r>
      <w:r w:rsidR="00654E8C" w:rsidRPr="00991C6A">
        <w:rPr>
          <w:rFonts w:asciiTheme="minorEastAsia" w:hAnsiTheme="minorEastAsia" w:cs="Times New Roman" w:hint="eastAsia"/>
          <w:sz w:val="24"/>
          <w:szCs w:val="24"/>
        </w:rPr>
        <w:t>试点分</w:t>
      </w:r>
      <w:r w:rsidR="00711261" w:rsidRPr="00991C6A">
        <w:rPr>
          <w:rFonts w:asciiTheme="minorEastAsia" w:hAnsiTheme="minorEastAsia" w:cs="Times New Roman"/>
          <w:sz w:val="24"/>
          <w:szCs w:val="24"/>
        </w:rPr>
        <w:t>两</w:t>
      </w:r>
      <w:r w:rsidR="00654E8C" w:rsidRPr="00991C6A">
        <w:rPr>
          <w:rFonts w:asciiTheme="minorEastAsia" w:hAnsiTheme="minorEastAsia" w:cs="Times New Roman" w:hint="eastAsia"/>
          <w:sz w:val="24"/>
          <w:szCs w:val="24"/>
        </w:rPr>
        <w:t>个</w:t>
      </w:r>
      <w:r w:rsidR="00654E8C" w:rsidRPr="00991C6A">
        <w:rPr>
          <w:rFonts w:asciiTheme="minorEastAsia" w:hAnsiTheme="minorEastAsia" w:cs="Times New Roman"/>
          <w:sz w:val="24"/>
          <w:szCs w:val="24"/>
        </w:rPr>
        <w:t>阶段推进</w:t>
      </w:r>
      <w:r w:rsidR="00654E8C" w:rsidRPr="00991C6A">
        <w:rPr>
          <w:rFonts w:asciiTheme="minorEastAsia" w:hAnsiTheme="minorEastAsia" w:cs="Times New Roman" w:hint="eastAsia"/>
          <w:sz w:val="24"/>
          <w:szCs w:val="24"/>
        </w:rPr>
        <w:t>：</w:t>
      </w:r>
      <w:r w:rsidR="00654E8C" w:rsidRPr="00991C6A">
        <w:rPr>
          <w:rFonts w:asciiTheme="minorEastAsia" w:hAnsiTheme="minorEastAsia" w:cs="Times New Roman"/>
          <w:sz w:val="24"/>
          <w:szCs w:val="24"/>
        </w:rPr>
        <w:t>第一阶段是</w:t>
      </w:r>
      <w:r w:rsidR="00654E8C" w:rsidRPr="00991C6A">
        <w:rPr>
          <w:rFonts w:asciiTheme="minorEastAsia" w:hAnsiTheme="minorEastAsia" w:cs="Times New Roman" w:hint="eastAsia"/>
          <w:sz w:val="24"/>
          <w:szCs w:val="24"/>
        </w:rPr>
        <w:t>2012年1月</w:t>
      </w:r>
      <w:r w:rsidR="00654E8C" w:rsidRPr="00991C6A">
        <w:rPr>
          <w:rFonts w:asciiTheme="minorEastAsia" w:hAnsiTheme="minorEastAsia" w:cs="Times New Roman"/>
          <w:sz w:val="24"/>
          <w:szCs w:val="24"/>
        </w:rPr>
        <w:t>至</w:t>
      </w:r>
      <w:r w:rsidR="00654E8C" w:rsidRPr="00991C6A">
        <w:rPr>
          <w:rFonts w:asciiTheme="minorEastAsia" w:hAnsiTheme="minorEastAsia" w:cs="Times New Roman" w:hint="eastAsia"/>
          <w:sz w:val="24"/>
          <w:szCs w:val="24"/>
        </w:rPr>
        <w:t>2016年4月3+7行</w:t>
      </w:r>
      <w:r w:rsidR="00654E8C" w:rsidRPr="00991C6A">
        <w:rPr>
          <w:rFonts w:asciiTheme="minorEastAsia" w:hAnsiTheme="minorEastAsia" w:cs="Times New Roman"/>
          <w:sz w:val="24"/>
          <w:szCs w:val="24"/>
        </w:rPr>
        <w:t>业营改增试点</w:t>
      </w:r>
      <w:r w:rsidR="00654E8C" w:rsidRPr="00991C6A">
        <w:rPr>
          <w:rFonts w:asciiTheme="minorEastAsia" w:hAnsiTheme="minorEastAsia" w:cs="Times New Roman" w:hint="eastAsia"/>
          <w:sz w:val="24"/>
          <w:szCs w:val="24"/>
        </w:rPr>
        <w:t>；</w:t>
      </w:r>
      <w:r w:rsidR="00654E8C" w:rsidRPr="00991C6A">
        <w:rPr>
          <w:rFonts w:asciiTheme="minorEastAsia" w:hAnsiTheme="minorEastAsia" w:cs="Times New Roman"/>
          <w:sz w:val="24"/>
          <w:szCs w:val="24"/>
        </w:rPr>
        <w:t>第二阶段是</w:t>
      </w:r>
      <w:r w:rsidR="00654E8C" w:rsidRPr="00991C6A">
        <w:rPr>
          <w:rFonts w:asciiTheme="minorEastAsia" w:hAnsiTheme="minorEastAsia" w:cs="Times New Roman" w:hint="eastAsia"/>
          <w:sz w:val="24"/>
          <w:szCs w:val="24"/>
        </w:rPr>
        <w:t>2016年5月</w:t>
      </w:r>
      <w:r w:rsidR="00654E8C" w:rsidRPr="00991C6A">
        <w:rPr>
          <w:rFonts w:asciiTheme="minorEastAsia" w:hAnsiTheme="minorEastAsia" w:cs="Times New Roman"/>
          <w:sz w:val="24"/>
          <w:szCs w:val="24"/>
        </w:rPr>
        <w:t>以</w:t>
      </w:r>
      <w:r w:rsidR="00654E8C" w:rsidRPr="00991C6A">
        <w:rPr>
          <w:rFonts w:asciiTheme="minorEastAsia" w:hAnsiTheme="minorEastAsia" w:cs="Times New Roman" w:hint="eastAsia"/>
          <w:sz w:val="24"/>
          <w:szCs w:val="24"/>
        </w:rPr>
        <w:t>后全面</w:t>
      </w:r>
      <w:r w:rsidR="00654E8C" w:rsidRPr="00991C6A">
        <w:rPr>
          <w:rFonts w:asciiTheme="minorEastAsia" w:hAnsiTheme="minorEastAsia" w:cs="Times New Roman"/>
          <w:sz w:val="24"/>
          <w:szCs w:val="24"/>
        </w:rPr>
        <w:t>实施</w:t>
      </w:r>
      <w:r w:rsidR="00654E8C" w:rsidRPr="00991C6A">
        <w:rPr>
          <w:rFonts w:asciiTheme="minorEastAsia" w:hAnsiTheme="minorEastAsia" w:cs="Times New Roman" w:hint="eastAsia"/>
          <w:sz w:val="24"/>
          <w:szCs w:val="24"/>
        </w:rPr>
        <w:t>营</w:t>
      </w:r>
      <w:r w:rsidR="00654E8C" w:rsidRPr="00991C6A">
        <w:rPr>
          <w:rFonts w:asciiTheme="minorEastAsia" w:hAnsiTheme="minorEastAsia" w:cs="Times New Roman"/>
          <w:sz w:val="24"/>
          <w:szCs w:val="24"/>
        </w:rPr>
        <w:t>改增试点</w:t>
      </w:r>
      <w:r w:rsidR="00654E8C" w:rsidRPr="00991C6A">
        <w:rPr>
          <w:rFonts w:asciiTheme="minorEastAsia" w:hAnsiTheme="minorEastAsia" w:cs="Times New Roman" w:hint="eastAsia"/>
          <w:sz w:val="24"/>
          <w:szCs w:val="24"/>
        </w:rPr>
        <w:t>。由于</w:t>
      </w:r>
      <w:r w:rsidR="00711261" w:rsidRPr="00991C6A">
        <w:rPr>
          <w:rFonts w:asciiTheme="minorEastAsia" w:hAnsiTheme="minorEastAsia" w:cs="Times New Roman"/>
          <w:sz w:val="24"/>
          <w:szCs w:val="24"/>
        </w:rPr>
        <w:t>两</w:t>
      </w:r>
      <w:r w:rsidR="00184055" w:rsidRPr="00991C6A">
        <w:rPr>
          <w:rFonts w:asciiTheme="minorEastAsia" w:hAnsiTheme="minorEastAsia" w:cs="Times New Roman" w:hint="eastAsia"/>
          <w:sz w:val="24"/>
          <w:szCs w:val="24"/>
        </w:rPr>
        <w:t>个</w:t>
      </w:r>
      <w:r w:rsidR="00654E8C" w:rsidRPr="00991C6A">
        <w:rPr>
          <w:rFonts w:asciiTheme="minorEastAsia" w:hAnsiTheme="minorEastAsia" w:cs="Times New Roman" w:hint="eastAsia"/>
          <w:sz w:val="24"/>
          <w:szCs w:val="24"/>
        </w:rPr>
        <w:t>阶段营改增所涉及的行业、政策、时间</w:t>
      </w:r>
      <w:r w:rsidR="00711261" w:rsidRPr="00991C6A">
        <w:rPr>
          <w:rFonts w:asciiTheme="minorEastAsia" w:hAnsiTheme="minorEastAsia" w:cs="Times New Roman" w:hint="eastAsia"/>
          <w:sz w:val="24"/>
          <w:szCs w:val="24"/>
        </w:rPr>
        <w:t>存在</w:t>
      </w:r>
      <w:r w:rsidR="00654E8C" w:rsidRPr="00991C6A">
        <w:rPr>
          <w:rFonts w:asciiTheme="minorEastAsia" w:hAnsiTheme="minorEastAsia" w:cs="Times New Roman" w:hint="eastAsia"/>
          <w:sz w:val="24"/>
          <w:szCs w:val="24"/>
        </w:rPr>
        <w:t>差异，为客观</w:t>
      </w:r>
      <w:r w:rsidR="00711261" w:rsidRPr="00991C6A">
        <w:rPr>
          <w:rFonts w:asciiTheme="minorEastAsia" w:hAnsiTheme="minorEastAsia" w:cs="Times New Roman" w:hint="eastAsia"/>
          <w:sz w:val="24"/>
          <w:szCs w:val="24"/>
        </w:rPr>
        <w:t>的</w:t>
      </w:r>
      <w:r w:rsidR="00654E8C" w:rsidRPr="00991C6A">
        <w:rPr>
          <w:rFonts w:asciiTheme="minorEastAsia" w:hAnsiTheme="minorEastAsia" w:cs="Times New Roman" w:hint="eastAsia"/>
          <w:sz w:val="24"/>
          <w:szCs w:val="24"/>
        </w:rPr>
        <w:t>反映营改增行业减负效果，</w:t>
      </w:r>
      <w:r w:rsidR="00892FDF" w:rsidRPr="00991C6A">
        <w:rPr>
          <w:rFonts w:asciiTheme="minorEastAsia" w:hAnsiTheme="minorEastAsia" w:cs="Times New Roman" w:hint="eastAsia"/>
          <w:sz w:val="24"/>
          <w:szCs w:val="24"/>
        </w:rPr>
        <w:t>将</w:t>
      </w:r>
      <w:r w:rsidR="00654E8C" w:rsidRPr="00991C6A">
        <w:rPr>
          <w:rFonts w:asciiTheme="minorEastAsia" w:hAnsiTheme="minorEastAsia" w:cs="Times New Roman" w:hint="eastAsia"/>
          <w:sz w:val="24"/>
          <w:szCs w:val="24"/>
        </w:rPr>
        <w:t>3+7行业和4大行业</w:t>
      </w:r>
      <w:r w:rsidR="00892FDF" w:rsidRPr="00991C6A">
        <w:rPr>
          <w:rFonts w:asciiTheme="minorEastAsia" w:hAnsiTheme="minorEastAsia" w:cs="Times New Roman" w:hint="eastAsia"/>
          <w:sz w:val="24"/>
          <w:szCs w:val="24"/>
        </w:rPr>
        <w:t>分别</w:t>
      </w:r>
      <w:r w:rsidR="001C46CD" w:rsidRPr="00991C6A">
        <w:rPr>
          <w:rFonts w:asciiTheme="minorEastAsia" w:hAnsiTheme="minorEastAsia" w:cs="Times New Roman" w:hint="eastAsia"/>
          <w:sz w:val="24"/>
          <w:szCs w:val="24"/>
        </w:rPr>
        <w:t>进行</w:t>
      </w:r>
      <w:r w:rsidR="00654E8C" w:rsidRPr="00991C6A">
        <w:rPr>
          <w:rFonts w:asciiTheme="minorEastAsia" w:hAnsiTheme="minorEastAsia" w:cs="Times New Roman" w:hint="eastAsia"/>
          <w:sz w:val="24"/>
          <w:szCs w:val="24"/>
        </w:rPr>
        <w:t>分析。</w:t>
      </w:r>
    </w:p>
    <w:p w:rsidR="00BA4CAD" w:rsidRPr="00991C6A" w:rsidRDefault="00BA4CAD" w:rsidP="007F6A9A">
      <w:pPr>
        <w:spacing w:line="360" w:lineRule="auto"/>
        <w:ind w:firstLine="495"/>
        <w:rPr>
          <w:rFonts w:asciiTheme="minorEastAsia" w:hAnsiTheme="minorEastAsia" w:cs="Arial"/>
          <w:kern w:val="0"/>
          <w:sz w:val="24"/>
          <w:szCs w:val="24"/>
        </w:rPr>
      </w:pPr>
      <w:r w:rsidRPr="00991C6A">
        <w:rPr>
          <w:rFonts w:asciiTheme="minorEastAsia" w:hAnsiTheme="minorEastAsia" w:cs="Arial" w:hint="eastAsia"/>
          <w:kern w:val="0"/>
          <w:sz w:val="24"/>
          <w:szCs w:val="24"/>
        </w:rPr>
        <w:t>（1）3+7行</w:t>
      </w:r>
      <w:r w:rsidRPr="00991C6A">
        <w:rPr>
          <w:rFonts w:asciiTheme="minorEastAsia" w:hAnsiTheme="minorEastAsia" w:cs="Arial"/>
          <w:kern w:val="0"/>
          <w:sz w:val="24"/>
          <w:szCs w:val="24"/>
        </w:rPr>
        <w:t>业</w:t>
      </w:r>
      <w:r w:rsidRPr="00991C6A">
        <w:rPr>
          <w:rFonts w:asciiTheme="minorEastAsia" w:hAnsiTheme="minorEastAsia" w:cs="Arial" w:hint="eastAsia"/>
          <w:kern w:val="0"/>
          <w:sz w:val="24"/>
          <w:szCs w:val="24"/>
        </w:rPr>
        <w:t>减</w:t>
      </w:r>
      <w:r w:rsidRPr="00991C6A">
        <w:rPr>
          <w:rFonts w:asciiTheme="minorEastAsia" w:hAnsiTheme="minorEastAsia" w:cs="Arial"/>
          <w:kern w:val="0"/>
          <w:sz w:val="24"/>
          <w:szCs w:val="24"/>
        </w:rPr>
        <w:t>负</w:t>
      </w:r>
      <w:r w:rsidRPr="00991C6A">
        <w:rPr>
          <w:rFonts w:asciiTheme="minorEastAsia" w:hAnsiTheme="minorEastAsia" w:cs="Arial" w:hint="eastAsia"/>
          <w:kern w:val="0"/>
          <w:sz w:val="24"/>
          <w:szCs w:val="24"/>
        </w:rPr>
        <w:t>分析</w:t>
      </w:r>
      <w:r w:rsidR="00E51A00"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3+7行</w:t>
      </w:r>
      <w:r w:rsidRPr="00991C6A">
        <w:rPr>
          <w:rFonts w:asciiTheme="minorEastAsia" w:hAnsiTheme="minorEastAsia" w:cs="Arial"/>
          <w:kern w:val="0"/>
          <w:sz w:val="24"/>
          <w:szCs w:val="24"/>
        </w:rPr>
        <w:t>业营改增</w:t>
      </w:r>
      <w:r w:rsidRPr="00991C6A">
        <w:rPr>
          <w:rFonts w:asciiTheme="minorEastAsia" w:hAnsiTheme="minorEastAsia" w:cs="Arial" w:hint="eastAsia"/>
          <w:kern w:val="0"/>
          <w:sz w:val="24"/>
          <w:szCs w:val="24"/>
        </w:rPr>
        <w:t>具有</w:t>
      </w:r>
      <w:r w:rsidRPr="00991C6A">
        <w:rPr>
          <w:rFonts w:asciiTheme="minorEastAsia" w:hAnsiTheme="minorEastAsia" w:cs="Arial"/>
          <w:kern w:val="0"/>
          <w:sz w:val="24"/>
          <w:szCs w:val="24"/>
        </w:rPr>
        <w:t>时间跨度长，减税幅度大，</w:t>
      </w:r>
      <w:r w:rsidRPr="00991C6A">
        <w:rPr>
          <w:rFonts w:asciiTheme="minorEastAsia" w:hAnsiTheme="minorEastAsia" w:cs="Arial" w:hint="eastAsia"/>
          <w:kern w:val="0"/>
          <w:sz w:val="24"/>
          <w:szCs w:val="24"/>
        </w:rPr>
        <w:t>减</w:t>
      </w:r>
      <w:r w:rsidRPr="00991C6A">
        <w:rPr>
          <w:rFonts w:asciiTheme="minorEastAsia" w:hAnsiTheme="minorEastAsia" w:cs="Arial"/>
          <w:kern w:val="0"/>
          <w:sz w:val="24"/>
          <w:szCs w:val="24"/>
        </w:rPr>
        <w:t>负逐年提升</w:t>
      </w:r>
      <w:r w:rsidR="00711261" w:rsidRPr="00991C6A">
        <w:rPr>
          <w:rFonts w:asciiTheme="minorEastAsia" w:hAnsiTheme="minorEastAsia" w:cs="Arial"/>
          <w:kern w:val="0"/>
          <w:sz w:val="24"/>
          <w:szCs w:val="24"/>
        </w:rPr>
        <w:t>的</w:t>
      </w:r>
      <w:r w:rsidRPr="00991C6A">
        <w:rPr>
          <w:rFonts w:asciiTheme="minorEastAsia" w:hAnsiTheme="minorEastAsia" w:cs="Arial" w:hint="eastAsia"/>
          <w:kern w:val="0"/>
          <w:sz w:val="24"/>
          <w:szCs w:val="24"/>
        </w:rPr>
        <w:t>特点</w:t>
      </w:r>
      <w:r w:rsidR="004F7AAA"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营</w:t>
      </w:r>
      <w:r w:rsidRPr="00991C6A">
        <w:rPr>
          <w:rFonts w:asciiTheme="minorEastAsia" w:hAnsiTheme="minorEastAsia" w:cs="Arial"/>
          <w:kern w:val="0"/>
          <w:sz w:val="24"/>
          <w:szCs w:val="24"/>
        </w:rPr>
        <w:t>改增实施</w:t>
      </w:r>
      <w:r w:rsidRPr="00991C6A">
        <w:rPr>
          <w:rFonts w:asciiTheme="minorEastAsia" w:hAnsiTheme="minorEastAsia" w:cs="Arial" w:hint="eastAsia"/>
          <w:kern w:val="0"/>
          <w:sz w:val="24"/>
          <w:szCs w:val="24"/>
        </w:rPr>
        <w:t>5年</w:t>
      </w:r>
      <w:r w:rsidRPr="00991C6A">
        <w:rPr>
          <w:rFonts w:asciiTheme="minorEastAsia" w:hAnsiTheme="minorEastAsia" w:cs="Arial"/>
          <w:kern w:val="0"/>
          <w:sz w:val="24"/>
          <w:szCs w:val="24"/>
        </w:rPr>
        <w:t>，</w:t>
      </w:r>
      <w:r w:rsidRPr="00991C6A">
        <w:rPr>
          <w:rFonts w:asciiTheme="minorEastAsia" w:hAnsiTheme="minorEastAsia" w:cs="Arial" w:hint="eastAsia"/>
          <w:kern w:val="0"/>
          <w:sz w:val="24"/>
          <w:szCs w:val="24"/>
        </w:rPr>
        <w:t>减</w:t>
      </w:r>
      <w:r w:rsidRPr="00991C6A">
        <w:rPr>
          <w:rFonts w:asciiTheme="minorEastAsia" w:hAnsiTheme="minorEastAsia" w:cs="Arial"/>
          <w:kern w:val="0"/>
          <w:sz w:val="24"/>
          <w:szCs w:val="24"/>
        </w:rPr>
        <w:t>税幅度由</w:t>
      </w:r>
      <w:r w:rsidRPr="00991C6A">
        <w:rPr>
          <w:rFonts w:asciiTheme="minorEastAsia" w:hAnsiTheme="minorEastAsia" w:cs="Arial" w:hint="eastAsia"/>
          <w:kern w:val="0"/>
          <w:sz w:val="24"/>
          <w:szCs w:val="24"/>
        </w:rPr>
        <w:t>2012年</w:t>
      </w:r>
      <w:r w:rsidRPr="00991C6A">
        <w:rPr>
          <w:rFonts w:asciiTheme="minorEastAsia" w:hAnsiTheme="minorEastAsia" w:cs="Arial"/>
          <w:kern w:val="0"/>
          <w:sz w:val="24"/>
          <w:szCs w:val="24"/>
        </w:rPr>
        <w:t>的</w:t>
      </w:r>
      <w:r w:rsidRPr="00991C6A">
        <w:rPr>
          <w:rFonts w:asciiTheme="minorEastAsia" w:hAnsiTheme="minorEastAsia" w:cs="Arial" w:hint="eastAsia"/>
          <w:kern w:val="0"/>
          <w:sz w:val="24"/>
          <w:szCs w:val="24"/>
        </w:rPr>
        <w:t>15.78%</w:t>
      </w:r>
      <w:r w:rsidR="00711261" w:rsidRPr="00991C6A">
        <w:rPr>
          <w:rFonts w:asciiTheme="minorEastAsia" w:hAnsiTheme="minorEastAsia" w:cs="Arial" w:hint="eastAsia"/>
          <w:kern w:val="0"/>
          <w:sz w:val="24"/>
          <w:szCs w:val="24"/>
        </w:rPr>
        <w:t>增加</w:t>
      </w:r>
      <w:r w:rsidRPr="00991C6A">
        <w:rPr>
          <w:rFonts w:asciiTheme="minorEastAsia" w:hAnsiTheme="minorEastAsia" w:cs="Arial" w:hint="eastAsia"/>
          <w:kern w:val="0"/>
          <w:sz w:val="24"/>
          <w:szCs w:val="24"/>
        </w:rPr>
        <w:t>到2016年</w:t>
      </w:r>
      <w:r w:rsidRPr="00991C6A">
        <w:rPr>
          <w:rFonts w:asciiTheme="minorEastAsia" w:hAnsiTheme="minorEastAsia" w:cs="Arial"/>
          <w:kern w:val="0"/>
          <w:sz w:val="24"/>
          <w:szCs w:val="24"/>
        </w:rPr>
        <w:t>的</w:t>
      </w:r>
      <w:r w:rsidRPr="00991C6A">
        <w:rPr>
          <w:rFonts w:asciiTheme="minorEastAsia" w:hAnsiTheme="minorEastAsia" w:cs="Arial" w:hint="eastAsia"/>
          <w:kern w:val="0"/>
          <w:sz w:val="24"/>
          <w:szCs w:val="24"/>
        </w:rPr>
        <w:t>40.90%</w:t>
      </w:r>
      <w:r w:rsidRPr="00991C6A">
        <w:rPr>
          <w:rFonts w:asciiTheme="minorEastAsia" w:hAnsiTheme="minorEastAsia" w:cs="Arial"/>
          <w:kern w:val="0"/>
          <w:sz w:val="24"/>
          <w:szCs w:val="24"/>
        </w:rPr>
        <w:t>。</w:t>
      </w:r>
    </w:p>
    <w:p w:rsidR="00EF3549" w:rsidRPr="00991C6A" w:rsidRDefault="00BA4CAD" w:rsidP="007F6A9A">
      <w:pPr>
        <w:spacing w:line="360" w:lineRule="auto"/>
        <w:ind w:firstLine="495"/>
        <w:rPr>
          <w:rFonts w:asciiTheme="minorEastAsia" w:hAnsiTheme="minorEastAsia"/>
          <w:sz w:val="24"/>
          <w:szCs w:val="24"/>
        </w:rPr>
      </w:pPr>
      <w:r w:rsidRPr="00991C6A">
        <w:rPr>
          <w:rFonts w:asciiTheme="minorEastAsia" w:hAnsiTheme="minorEastAsia" w:cs="Arial" w:hint="eastAsia"/>
          <w:kern w:val="0"/>
          <w:sz w:val="24"/>
          <w:szCs w:val="24"/>
        </w:rPr>
        <w:t>第</w:t>
      </w:r>
      <w:r w:rsidRPr="00991C6A">
        <w:rPr>
          <w:rFonts w:asciiTheme="minorEastAsia" w:hAnsiTheme="minorEastAsia" w:cs="Arial"/>
          <w:kern w:val="0"/>
          <w:sz w:val="24"/>
          <w:szCs w:val="24"/>
        </w:rPr>
        <w:t>一</w:t>
      </w:r>
      <w:r w:rsidRPr="00991C6A">
        <w:rPr>
          <w:rFonts w:asciiTheme="minorEastAsia" w:hAnsiTheme="minorEastAsia" w:cs="Arial" w:hint="eastAsia"/>
          <w:kern w:val="0"/>
          <w:sz w:val="24"/>
          <w:szCs w:val="24"/>
        </w:rPr>
        <w:t>，</w:t>
      </w:r>
      <w:r w:rsidRPr="00991C6A">
        <w:rPr>
          <w:rFonts w:asciiTheme="minorEastAsia" w:hAnsiTheme="minorEastAsia" w:cs="Arial"/>
          <w:kern w:val="0"/>
          <w:sz w:val="24"/>
          <w:szCs w:val="24"/>
        </w:rPr>
        <w:t>3+7</w:t>
      </w:r>
      <w:r w:rsidRPr="00991C6A">
        <w:rPr>
          <w:rFonts w:asciiTheme="minorEastAsia" w:hAnsiTheme="minorEastAsia" w:cs="Arial" w:hint="eastAsia"/>
          <w:kern w:val="0"/>
          <w:sz w:val="24"/>
          <w:szCs w:val="24"/>
        </w:rPr>
        <w:t>行</w:t>
      </w:r>
      <w:r w:rsidRPr="00991C6A">
        <w:rPr>
          <w:rFonts w:asciiTheme="minorEastAsia" w:hAnsiTheme="minorEastAsia" w:cs="Arial"/>
          <w:kern w:val="0"/>
          <w:sz w:val="24"/>
          <w:szCs w:val="24"/>
        </w:rPr>
        <w:t>业应纳税额</w:t>
      </w:r>
      <w:r w:rsidRPr="00991C6A">
        <w:rPr>
          <w:rFonts w:asciiTheme="minorEastAsia" w:hAnsiTheme="minorEastAsia" w:cs="Arial" w:hint="eastAsia"/>
          <w:kern w:val="0"/>
          <w:sz w:val="24"/>
          <w:szCs w:val="24"/>
        </w:rPr>
        <w:t>。</w:t>
      </w:r>
      <w:r w:rsidRPr="00991C6A">
        <w:rPr>
          <w:rFonts w:asciiTheme="minorEastAsia" w:hAnsiTheme="minorEastAsia" w:cs="Arial"/>
          <w:kern w:val="0"/>
          <w:sz w:val="24"/>
          <w:szCs w:val="24"/>
        </w:rPr>
        <w:t>2012-2016</w:t>
      </w:r>
      <w:r w:rsidRPr="00991C6A">
        <w:rPr>
          <w:rFonts w:asciiTheme="minorEastAsia" w:hAnsiTheme="minorEastAsia" w:cs="Arial" w:hint="eastAsia"/>
          <w:kern w:val="0"/>
          <w:sz w:val="24"/>
          <w:szCs w:val="24"/>
        </w:rPr>
        <w:t>年</w:t>
      </w:r>
      <w:r w:rsidRPr="00991C6A">
        <w:rPr>
          <w:rFonts w:asciiTheme="minorEastAsia" w:hAnsiTheme="minorEastAsia" w:cs="Arial"/>
          <w:kern w:val="0"/>
          <w:sz w:val="24"/>
          <w:szCs w:val="24"/>
        </w:rPr>
        <w:t>，</w:t>
      </w:r>
      <w:r w:rsidRPr="00991C6A">
        <w:rPr>
          <w:rFonts w:asciiTheme="minorEastAsia" w:hAnsiTheme="minorEastAsia" w:cs="Arial" w:hint="eastAsia"/>
          <w:kern w:val="0"/>
          <w:sz w:val="24"/>
          <w:szCs w:val="24"/>
        </w:rPr>
        <w:t>3+7行</w:t>
      </w:r>
      <w:r w:rsidRPr="00991C6A">
        <w:rPr>
          <w:rFonts w:asciiTheme="minorEastAsia" w:hAnsiTheme="minorEastAsia" w:cs="Arial"/>
          <w:kern w:val="0"/>
          <w:sz w:val="24"/>
          <w:szCs w:val="24"/>
        </w:rPr>
        <w:t>业</w:t>
      </w:r>
      <w:r w:rsidR="00184055" w:rsidRPr="00991C6A">
        <w:rPr>
          <w:rFonts w:asciiTheme="minorEastAsia" w:hAnsiTheme="minorEastAsia" w:cs="Arial" w:hint="eastAsia"/>
          <w:kern w:val="0"/>
          <w:sz w:val="24"/>
          <w:szCs w:val="24"/>
        </w:rPr>
        <w:t>累计</w:t>
      </w:r>
      <w:r w:rsidRPr="00991C6A">
        <w:rPr>
          <w:rFonts w:asciiTheme="minorEastAsia" w:hAnsiTheme="minorEastAsia" w:cs="Arial"/>
          <w:kern w:val="0"/>
          <w:sz w:val="24"/>
          <w:szCs w:val="24"/>
        </w:rPr>
        <w:t>纳税</w:t>
      </w:r>
      <w:r w:rsidRPr="00991C6A">
        <w:rPr>
          <w:rFonts w:asciiTheme="minorEastAsia" w:hAnsiTheme="minorEastAsia"/>
          <w:sz w:val="24"/>
          <w:szCs w:val="24"/>
        </w:rPr>
        <w:t>1738</w:t>
      </w:r>
      <w:r w:rsidRPr="00991C6A">
        <w:rPr>
          <w:rFonts w:asciiTheme="minorEastAsia" w:hAnsiTheme="minorEastAsia" w:hint="eastAsia"/>
          <w:sz w:val="24"/>
          <w:szCs w:val="24"/>
        </w:rPr>
        <w:t>亿元</w:t>
      </w:r>
      <w:r w:rsidRPr="00991C6A">
        <w:rPr>
          <w:rFonts w:asciiTheme="minorEastAsia" w:hAnsiTheme="minorEastAsia"/>
          <w:sz w:val="24"/>
          <w:szCs w:val="24"/>
        </w:rPr>
        <w:t>，其中一般纳税人</w:t>
      </w:r>
      <w:r w:rsidRPr="00991C6A">
        <w:rPr>
          <w:rFonts w:asciiTheme="minorEastAsia" w:hAnsiTheme="minorEastAsia" w:hint="eastAsia"/>
          <w:sz w:val="24"/>
          <w:szCs w:val="24"/>
        </w:rPr>
        <w:t>纳</w:t>
      </w:r>
      <w:r w:rsidRPr="00991C6A">
        <w:rPr>
          <w:rFonts w:asciiTheme="minorEastAsia" w:hAnsiTheme="minorEastAsia"/>
          <w:sz w:val="24"/>
          <w:szCs w:val="24"/>
        </w:rPr>
        <w:t>税1596.5</w:t>
      </w:r>
      <w:r w:rsidRPr="00991C6A">
        <w:rPr>
          <w:rFonts w:asciiTheme="minorEastAsia" w:hAnsiTheme="minorEastAsia" w:hint="eastAsia"/>
          <w:sz w:val="24"/>
          <w:szCs w:val="24"/>
        </w:rPr>
        <w:t>亿元</w:t>
      </w:r>
      <w:r w:rsidRPr="00991C6A">
        <w:rPr>
          <w:rFonts w:asciiTheme="minorEastAsia" w:hAnsiTheme="minorEastAsia"/>
          <w:sz w:val="24"/>
          <w:szCs w:val="24"/>
        </w:rPr>
        <w:t>，占总纳税额的</w:t>
      </w:r>
      <w:r w:rsidRPr="00991C6A">
        <w:rPr>
          <w:rFonts w:asciiTheme="minorEastAsia" w:hAnsiTheme="minorEastAsia" w:hint="eastAsia"/>
          <w:sz w:val="24"/>
          <w:szCs w:val="24"/>
        </w:rPr>
        <w:t>9</w:t>
      </w:r>
      <w:r w:rsidR="007E16F6" w:rsidRPr="00991C6A">
        <w:rPr>
          <w:rFonts w:asciiTheme="minorEastAsia" w:hAnsiTheme="minorEastAsia" w:hint="eastAsia"/>
          <w:sz w:val="24"/>
          <w:szCs w:val="24"/>
        </w:rPr>
        <w:t>1</w:t>
      </w:r>
      <w:r w:rsidRPr="00991C6A">
        <w:rPr>
          <w:rFonts w:asciiTheme="minorEastAsia" w:hAnsiTheme="minorEastAsia" w:hint="eastAsia"/>
          <w:sz w:val="24"/>
          <w:szCs w:val="24"/>
        </w:rPr>
        <w:t>.</w:t>
      </w:r>
      <w:r w:rsidRPr="00991C6A">
        <w:rPr>
          <w:rFonts w:asciiTheme="minorEastAsia" w:hAnsiTheme="minorEastAsia"/>
          <w:sz w:val="24"/>
          <w:szCs w:val="24"/>
        </w:rPr>
        <w:t>86</w:t>
      </w:r>
      <w:r w:rsidRPr="00991C6A">
        <w:rPr>
          <w:rFonts w:asciiTheme="minorEastAsia" w:hAnsiTheme="minorEastAsia" w:hint="eastAsia"/>
          <w:sz w:val="24"/>
          <w:szCs w:val="24"/>
        </w:rPr>
        <w:t>%，</w:t>
      </w:r>
      <w:r w:rsidRPr="00991C6A">
        <w:rPr>
          <w:rFonts w:asciiTheme="minorEastAsia" w:hAnsiTheme="minorEastAsia"/>
          <w:sz w:val="24"/>
          <w:szCs w:val="24"/>
        </w:rPr>
        <w:t>小规模纳税人纳税141.5</w:t>
      </w:r>
      <w:r w:rsidRPr="00991C6A">
        <w:rPr>
          <w:rFonts w:asciiTheme="minorEastAsia" w:hAnsiTheme="minorEastAsia" w:hint="eastAsia"/>
          <w:sz w:val="24"/>
          <w:szCs w:val="24"/>
        </w:rPr>
        <w:t>亿元</w:t>
      </w:r>
      <w:r w:rsidRPr="00991C6A">
        <w:rPr>
          <w:rFonts w:asciiTheme="minorEastAsia" w:hAnsiTheme="minorEastAsia"/>
          <w:sz w:val="24"/>
          <w:szCs w:val="24"/>
        </w:rPr>
        <w:t>，占总纳税额</w:t>
      </w:r>
      <w:r w:rsidR="000C6DF6" w:rsidRPr="00991C6A">
        <w:rPr>
          <w:rFonts w:asciiTheme="minorEastAsia" w:hAnsiTheme="minorEastAsia"/>
          <w:sz w:val="24"/>
          <w:szCs w:val="24"/>
        </w:rPr>
        <w:t>的</w:t>
      </w:r>
      <w:r w:rsidRPr="00991C6A">
        <w:rPr>
          <w:rFonts w:asciiTheme="minorEastAsia" w:hAnsiTheme="minorEastAsia"/>
          <w:sz w:val="24"/>
          <w:szCs w:val="24"/>
        </w:rPr>
        <w:t>8.14%。纳税额占比</w:t>
      </w:r>
      <w:r w:rsidR="00AE21FD" w:rsidRPr="00991C6A">
        <w:rPr>
          <w:rFonts w:asciiTheme="minorEastAsia" w:hAnsiTheme="minorEastAsia" w:hint="eastAsia"/>
          <w:sz w:val="24"/>
          <w:szCs w:val="24"/>
        </w:rPr>
        <w:t>各行业</w:t>
      </w:r>
      <w:r w:rsidRPr="00991C6A">
        <w:rPr>
          <w:rFonts w:asciiTheme="minorEastAsia" w:hAnsiTheme="minorEastAsia"/>
          <w:sz w:val="24"/>
          <w:szCs w:val="24"/>
        </w:rPr>
        <w:t>分别为：</w:t>
      </w:r>
      <w:r w:rsidRPr="00991C6A">
        <w:rPr>
          <w:rFonts w:asciiTheme="minorEastAsia" w:hAnsiTheme="minorEastAsia" w:hint="eastAsia"/>
          <w:sz w:val="24"/>
          <w:szCs w:val="24"/>
        </w:rPr>
        <w:t>鉴证</w:t>
      </w:r>
      <w:r w:rsidRPr="00991C6A">
        <w:rPr>
          <w:rFonts w:asciiTheme="minorEastAsia" w:hAnsiTheme="minorEastAsia"/>
          <w:sz w:val="24"/>
          <w:szCs w:val="24"/>
        </w:rPr>
        <w:t>咨询</w:t>
      </w:r>
      <w:r w:rsidRPr="00991C6A">
        <w:rPr>
          <w:rFonts w:asciiTheme="minorEastAsia" w:hAnsiTheme="minorEastAsia" w:hint="eastAsia"/>
          <w:sz w:val="24"/>
          <w:szCs w:val="24"/>
        </w:rPr>
        <w:t>服务</w:t>
      </w:r>
      <w:r w:rsidRPr="00991C6A">
        <w:rPr>
          <w:rFonts w:asciiTheme="minorEastAsia" w:hAnsiTheme="minorEastAsia"/>
          <w:sz w:val="24"/>
          <w:szCs w:val="24"/>
        </w:rPr>
        <w:t>占</w:t>
      </w:r>
      <w:r w:rsidR="00EE530B" w:rsidRPr="00991C6A">
        <w:rPr>
          <w:rFonts w:asciiTheme="minorEastAsia" w:hAnsiTheme="minorEastAsia" w:hint="eastAsia"/>
          <w:sz w:val="24"/>
          <w:szCs w:val="24"/>
        </w:rPr>
        <w:t>22</w:t>
      </w:r>
      <w:r w:rsidRPr="00991C6A">
        <w:rPr>
          <w:rFonts w:asciiTheme="minorEastAsia" w:hAnsiTheme="minorEastAsia"/>
          <w:sz w:val="24"/>
          <w:szCs w:val="24"/>
        </w:rPr>
        <w:t>.</w:t>
      </w:r>
      <w:r w:rsidR="00EE530B" w:rsidRPr="00991C6A">
        <w:rPr>
          <w:rFonts w:asciiTheme="minorEastAsia" w:hAnsiTheme="minorEastAsia" w:hint="eastAsia"/>
          <w:sz w:val="24"/>
          <w:szCs w:val="24"/>
        </w:rPr>
        <w:t>04</w:t>
      </w:r>
      <w:r w:rsidRPr="00991C6A">
        <w:rPr>
          <w:rFonts w:asciiTheme="minorEastAsia" w:hAnsiTheme="minorEastAsia" w:hint="eastAsia"/>
          <w:sz w:val="24"/>
          <w:szCs w:val="24"/>
        </w:rPr>
        <w:t>%</w:t>
      </w:r>
      <w:r w:rsidR="00880994" w:rsidRPr="00991C6A">
        <w:rPr>
          <w:rFonts w:asciiTheme="minorEastAsia" w:hAnsiTheme="minorEastAsia" w:hint="eastAsia"/>
          <w:sz w:val="24"/>
          <w:szCs w:val="24"/>
        </w:rPr>
        <w:t>；</w:t>
      </w:r>
      <w:r w:rsidRPr="00991C6A">
        <w:rPr>
          <w:rFonts w:asciiTheme="minorEastAsia" w:hAnsiTheme="minorEastAsia" w:hint="eastAsia"/>
          <w:sz w:val="24"/>
          <w:szCs w:val="24"/>
        </w:rPr>
        <w:t>文化</w:t>
      </w:r>
      <w:r w:rsidRPr="00991C6A">
        <w:rPr>
          <w:rFonts w:asciiTheme="minorEastAsia" w:hAnsiTheme="minorEastAsia"/>
          <w:sz w:val="24"/>
          <w:szCs w:val="24"/>
        </w:rPr>
        <w:t>创意</w:t>
      </w:r>
      <w:r w:rsidRPr="00991C6A">
        <w:rPr>
          <w:rFonts w:asciiTheme="minorEastAsia" w:hAnsiTheme="minorEastAsia" w:hint="eastAsia"/>
          <w:sz w:val="24"/>
          <w:szCs w:val="24"/>
        </w:rPr>
        <w:t>服务</w:t>
      </w:r>
      <w:r w:rsidRPr="00991C6A">
        <w:rPr>
          <w:rFonts w:asciiTheme="minorEastAsia" w:hAnsiTheme="minorEastAsia"/>
          <w:sz w:val="24"/>
          <w:szCs w:val="24"/>
        </w:rPr>
        <w:t>占</w:t>
      </w:r>
      <w:r w:rsidR="00EE530B" w:rsidRPr="00991C6A">
        <w:rPr>
          <w:rFonts w:asciiTheme="minorEastAsia" w:hAnsiTheme="minorEastAsia" w:hint="eastAsia"/>
          <w:sz w:val="24"/>
          <w:szCs w:val="24"/>
        </w:rPr>
        <w:t>21</w:t>
      </w:r>
      <w:r w:rsidRPr="00991C6A">
        <w:rPr>
          <w:rFonts w:asciiTheme="minorEastAsia" w:hAnsiTheme="minorEastAsia" w:hint="eastAsia"/>
          <w:sz w:val="24"/>
          <w:szCs w:val="24"/>
        </w:rPr>
        <w:t>%</w:t>
      </w:r>
      <w:r w:rsidR="00880994" w:rsidRPr="00991C6A">
        <w:rPr>
          <w:rFonts w:asciiTheme="minorEastAsia" w:hAnsiTheme="minorEastAsia" w:hint="eastAsia"/>
          <w:sz w:val="24"/>
          <w:szCs w:val="24"/>
        </w:rPr>
        <w:t>；</w:t>
      </w:r>
      <w:r w:rsidRPr="00991C6A">
        <w:rPr>
          <w:rFonts w:asciiTheme="minorEastAsia" w:hAnsiTheme="minorEastAsia"/>
          <w:sz w:val="24"/>
          <w:szCs w:val="24"/>
        </w:rPr>
        <w:t>交通运输</w:t>
      </w:r>
      <w:r w:rsidRPr="00991C6A">
        <w:rPr>
          <w:rFonts w:asciiTheme="minorEastAsia" w:hAnsiTheme="minorEastAsia" w:hint="eastAsia"/>
          <w:sz w:val="24"/>
          <w:szCs w:val="24"/>
        </w:rPr>
        <w:t>业</w:t>
      </w:r>
      <w:r w:rsidRPr="00991C6A">
        <w:rPr>
          <w:rFonts w:asciiTheme="minorEastAsia" w:hAnsiTheme="minorEastAsia"/>
          <w:sz w:val="24"/>
          <w:szCs w:val="24"/>
        </w:rPr>
        <w:t>占17.</w:t>
      </w:r>
      <w:r w:rsidR="00EE530B" w:rsidRPr="00991C6A">
        <w:rPr>
          <w:rFonts w:asciiTheme="minorEastAsia" w:hAnsiTheme="minorEastAsia" w:hint="eastAsia"/>
          <w:sz w:val="24"/>
          <w:szCs w:val="24"/>
        </w:rPr>
        <w:t>35</w:t>
      </w:r>
      <w:r w:rsidRPr="00991C6A">
        <w:rPr>
          <w:rFonts w:asciiTheme="minorEastAsia" w:hAnsiTheme="minorEastAsia" w:hint="eastAsia"/>
          <w:sz w:val="24"/>
          <w:szCs w:val="24"/>
        </w:rPr>
        <w:t>%</w:t>
      </w:r>
      <w:r w:rsidR="00880994" w:rsidRPr="00991C6A">
        <w:rPr>
          <w:rFonts w:asciiTheme="minorEastAsia" w:hAnsiTheme="minorEastAsia" w:hint="eastAsia"/>
          <w:sz w:val="24"/>
          <w:szCs w:val="24"/>
        </w:rPr>
        <w:t>；</w:t>
      </w:r>
      <w:r w:rsidRPr="00991C6A">
        <w:rPr>
          <w:rFonts w:asciiTheme="minorEastAsia" w:hAnsiTheme="minorEastAsia" w:hint="eastAsia"/>
          <w:sz w:val="24"/>
          <w:szCs w:val="24"/>
        </w:rPr>
        <w:t>研发</w:t>
      </w:r>
      <w:r w:rsidRPr="00991C6A">
        <w:rPr>
          <w:rFonts w:asciiTheme="minorEastAsia" w:hAnsiTheme="minorEastAsia"/>
          <w:sz w:val="24"/>
          <w:szCs w:val="24"/>
        </w:rPr>
        <w:t>和技术占1</w:t>
      </w:r>
      <w:r w:rsidR="00EE530B" w:rsidRPr="00991C6A">
        <w:rPr>
          <w:rFonts w:asciiTheme="minorEastAsia" w:hAnsiTheme="minorEastAsia" w:hint="eastAsia"/>
          <w:sz w:val="24"/>
          <w:szCs w:val="24"/>
        </w:rPr>
        <w:t>1</w:t>
      </w:r>
      <w:r w:rsidRPr="00991C6A">
        <w:rPr>
          <w:rFonts w:asciiTheme="minorEastAsia" w:hAnsiTheme="minorEastAsia"/>
          <w:sz w:val="24"/>
          <w:szCs w:val="24"/>
        </w:rPr>
        <w:t>.</w:t>
      </w:r>
      <w:r w:rsidR="00EE530B" w:rsidRPr="00991C6A">
        <w:rPr>
          <w:rFonts w:asciiTheme="minorEastAsia" w:hAnsiTheme="minorEastAsia" w:hint="eastAsia"/>
          <w:sz w:val="24"/>
          <w:szCs w:val="24"/>
        </w:rPr>
        <w:t>73</w:t>
      </w:r>
      <w:r w:rsidRPr="00991C6A">
        <w:rPr>
          <w:rFonts w:asciiTheme="minorEastAsia" w:hAnsiTheme="minorEastAsia" w:hint="eastAsia"/>
          <w:sz w:val="24"/>
          <w:szCs w:val="24"/>
        </w:rPr>
        <w:t>%</w:t>
      </w:r>
      <w:r w:rsidR="00880994" w:rsidRPr="00991C6A">
        <w:rPr>
          <w:rFonts w:asciiTheme="minorEastAsia" w:hAnsiTheme="minorEastAsia" w:hint="eastAsia"/>
          <w:sz w:val="24"/>
          <w:szCs w:val="24"/>
        </w:rPr>
        <w:t>；</w:t>
      </w:r>
      <w:r w:rsidRPr="00991C6A">
        <w:rPr>
          <w:rFonts w:asciiTheme="minorEastAsia" w:hAnsiTheme="minorEastAsia"/>
          <w:sz w:val="24"/>
          <w:szCs w:val="24"/>
        </w:rPr>
        <w:t>物流辅助服务占</w:t>
      </w:r>
      <w:r w:rsidR="00EE530B" w:rsidRPr="00991C6A">
        <w:rPr>
          <w:rFonts w:asciiTheme="minorEastAsia" w:hAnsiTheme="minorEastAsia" w:hint="eastAsia"/>
          <w:sz w:val="24"/>
          <w:szCs w:val="24"/>
        </w:rPr>
        <w:t>8</w:t>
      </w:r>
      <w:r w:rsidRPr="00991C6A">
        <w:rPr>
          <w:rFonts w:asciiTheme="minorEastAsia" w:hAnsiTheme="minorEastAsia"/>
          <w:sz w:val="24"/>
          <w:szCs w:val="24"/>
        </w:rPr>
        <w:t>.</w:t>
      </w:r>
      <w:r w:rsidR="00EE530B" w:rsidRPr="00991C6A">
        <w:rPr>
          <w:rFonts w:asciiTheme="minorEastAsia" w:hAnsiTheme="minorEastAsia" w:hint="eastAsia"/>
          <w:sz w:val="24"/>
          <w:szCs w:val="24"/>
        </w:rPr>
        <w:t>31</w:t>
      </w:r>
      <w:r w:rsidRPr="00991C6A">
        <w:rPr>
          <w:rFonts w:asciiTheme="minorEastAsia" w:hAnsiTheme="minorEastAsia" w:hint="eastAsia"/>
          <w:sz w:val="24"/>
          <w:szCs w:val="24"/>
        </w:rPr>
        <w:t>%</w:t>
      </w:r>
      <w:r w:rsidR="00880994" w:rsidRPr="00991C6A">
        <w:rPr>
          <w:rFonts w:asciiTheme="minorEastAsia" w:hAnsiTheme="minorEastAsia" w:hint="eastAsia"/>
          <w:sz w:val="24"/>
          <w:szCs w:val="24"/>
        </w:rPr>
        <w:t>；</w:t>
      </w:r>
      <w:r w:rsidRPr="00991C6A">
        <w:rPr>
          <w:rFonts w:asciiTheme="minorEastAsia" w:hAnsiTheme="minorEastAsia" w:hint="eastAsia"/>
          <w:sz w:val="24"/>
          <w:szCs w:val="24"/>
        </w:rPr>
        <w:t>有</w:t>
      </w:r>
      <w:r w:rsidRPr="00991C6A">
        <w:rPr>
          <w:rFonts w:asciiTheme="minorEastAsia" w:hAnsiTheme="minorEastAsia"/>
          <w:sz w:val="24"/>
          <w:szCs w:val="24"/>
        </w:rPr>
        <w:t>形动产租赁服务占</w:t>
      </w:r>
      <w:r w:rsidRPr="00991C6A">
        <w:rPr>
          <w:rFonts w:asciiTheme="minorEastAsia" w:hAnsiTheme="minorEastAsia" w:hint="eastAsia"/>
          <w:sz w:val="24"/>
          <w:szCs w:val="24"/>
        </w:rPr>
        <w:t>5.</w:t>
      </w:r>
      <w:r w:rsidR="00EE530B" w:rsidRPr="00991C6A">
        <w:rPr>
          <w:rFonts w:asciiTheme="minorEastAsia" w:hAnsiTheme="minorEastAsia" w:hint="eastAsia"/>
          <w:sz w:val="24"/>
          <w:szCs w:val="24"/>
        </w:rPr>
        <w:t>70</w:t>
      </w:r>
      <w:r w:rsidRPr="00991C6A">
        <w:rPr>
          <w:rFonts w:asciiTheme="minorEastAsia" w:hAnsiTheme="minorEastAsia" w:hint="eastAsia"/>
          <w:sz w:val="24"/>
          <w:szCs w:val="24"/>
        </w:rPr>
        <w:t>%</w:t>
      </w:r>
      <w:r w:rsidR="00880994" w:rsidRPr="00991C6A">
        <w:rPr>
          <w:rFonts w:asciiTheme="minorEastAsia" w:hAnsiTheme="minorEastAsia" w:hint="eastAsia"/>
          <w:sz w:val="24"/>
          <w:szCs w:val="24"/>
        </w:rPr>
        <w:t>；</w:t>
      </w:r>
      <w:r w:rsidRPr="00991C6A">
        <w:rPr>
          <w:rFonts w:asciiTheme="minorEastAsia" w:hAnsiTheme="minorEastAsia"/>
          <w:sz w:val="24"/>
          <w:szCs w:val="24"/>
        </w:rPr>
        <w:t>电信业</w:t>
      </w:r>
      <w:r w:rsidR="000C6DF6" w:rsidRPr="00991C6A">
        <w:rPr>
          <w:rFonts w:asciiTheme="minorEastAsia" w:hAnsiTheme="minorEastAsia"/>
          <w:sz w:val="24"/>
          <w:szCs w:val="24"/>
        </w:rPr>
        <w:t>占</w:t>
      </w:r>
      <w:r w:rsidRPr="00991C6A">
        <w:rPr>
          <w:rFonts w:asciiTheme="minorEastAsia" w:hAnsiTheme="minorEastAsia" w:hint="eastAsia"/>
          <w:sz w:val="24"/>
          <w:szCs w:val="24"/>
        </w:rPr>
        <w:t>2.</w:t>
      </w:r>
      <w:r w:rsidRPr="00991C6A">
        <w:rPr>
          <w:rFonts w:asciiTheme="minorEastAsia" w:hAnsiTheme="minorEastAsia"/>
          <w:sz w:val="24"/>
          <w:szCs w:val="24"/>
        </w:rPr>
        <w:t>74</w:t>
      </w:r>
      <w:r w:rsidRPr="00991C6A">
        <w:rPr>
          <w:rFonts w:asciiTheme="minorEastAsia" w:hAnsiTheme="minorEastAsia" w:hint="eastAsia"/>
          <w:sz w:val="24"/>
          <w:szCs w:val="24"/>
        </w:rPr>
        <w:t>%</w:t>
      </w:r>
      <w:r w:rsidR="00880994" w:rsidRPr="00991C6A">
        <w:rPr>
          <w:rFonts w:asciiTheme="minorEastAsia" w:hAnsiTheme="minorEastAsia" w:hint="eastAsia"/>
          <w:sz w:val="24"/>
          <w:szCs w:val="24"/>
        </w:rPr>
        <w:t>；</w:t>
      </w:r>
      <w:r w:rsidRPr="00991C6A">
        <w:rPr>
          <w:rFonts w:asciiTheme="minorEastAsia" w:hAnsiTheme="minorEastAsia" w:hint="eastAsia"/>
          <w:sz w:val="24"/>
          <w:szCs w:val="24"/>
        </w:rPr>
        <w:t>广播</w:t>
      </w:r>
      <w:r w:rsidRPr="00991C6A">
        <w:rPr>
          <w:rFonts w:asciiTheme="minorEastAsia" w:hAnsiTheme="minorEastAsia"/>
          <w:sz w:val="24"/>
          <w:szCs w:val="24"/>
        </w:rPr>
        <w:t>影视服务占</w:t>
      </w:r>
      <w:r w:rsidRPr="00991C6A">
        <w:rPr>
          <w:rFonts w:asciiTheme="minorEastAsia" w:hAnsiTheme="minorEastAsia" w:hint="eastAsia"/>
          <w:sz w:val="24"/>
          <w:szCs w:val="24"/>
        </w:rPr>
        <w:lastRenderedPageBreak/>
        <w:t>0.</w:t>
      </w:r>
      <w:r w:rsidRPr="00991C6A">
        <w:rPr>
          <w:rFonts w:asciiTheme="minorEastAsia" w:hAnsiTheme="minorEastAsia"/>
          <w:sz w:val="24"/>
          <w:szCs w:val="24"/>
        </w:rPr>
        <w:t>2</w:t>
      </w:r>
      <w:r w:rsidR="00EE530B" w:rsidRPr="00991C6A">
        <w:rPr>
          <w:rFonts w:asciiTheme="minorEastAsia" w:hAnsiTheme="minorEastAsia" w:hint="eastAsia"/>
          <w:sz w:val="24"/>
          <w:szCs w:val="24"/>
        </w:rPr>
        <w:t>9</w:t>
      </w:r>
      <w:r w:rsidRPr="00991C6A">
        <w:rPr>
          <w:rFonts w:asciiTheme="minorEastAsia" w:hAnsiTheme="minorEastAsia" w:hint="eastAsia"/>
          <w:sz w:val="24"/>
          <w:szCs w:val="24"/>
        </w:rPr>
        <w:t>%</w:t>
      </w:r>
      <w:r w:rsidR="00880994" w:rsidRPr="00991C6A">
        <w:rPr>
          <w:rFonts w:asciiTheme="minorEastAsia" w:hAnsiTheme="minorEastAsia" w:hint="eastAsia"/>
          <w:sz w:val="24"/>
          <w:szCs w:val="24"/>
        </w:rPr>
        <w:t>；</w:t>
      </w:r>
      <w:r w:rsidRPr="00991C6A">
        <w:rPr>
          <w:rFonts w:asciiTheme="minorEastAsia" w:hAnsiTheme="minorEastAsia"/>
          <w:sz w:val="24"/>
          <w:szCs w:val="24"/>
        </w:rPr>
        <w:t>邮政</w:t>
      </w:r>
      <w:r w:rsidRPr="00991C6A">
        <w:rPr>
          <w:rFonts w:asciiTheme="minorEastAsia" w:hAnsiTheme="minorEastAsia" w:hint="eastAsia"/>
          <w:sz w:val="24"/>
          <w:szCs w:val="24"/>
        </w:rPr>
        <w:t>占0.0</w:t>
      </w:r>
      <w:r w:rsidRPr="00991C6A">
        <w:rPr>
          <w:rFonts w:asciiTheme="minorEastAsia" w:hAnsiTheme="minorEastAsia"/>
          <w:sz w:val="24"/>
          <w:szCs w:val="24"/>
        </w:rPr>
        <w:t>3</w:t>
      </w:r>
      <w:r w:rsidRPr="00991C6A">
        <w:rPr>
          <w:rFonts w:asciiTheme="minorEastAsia" w:hAnsiTheme="minorEastAsia" w:hint="eastAsia"/>
          <w:sz w:val="24"/>
          <w:szCs w:val="24"/>
        </w:rPr>
        <w:t>%。2012－2016年应</w:t>
      </w:r>
      <w:r w:rsidRPr="00991C6A">
        <w:rPr>
          <w:rFonts w:asciiTheme="minorEastAsia" w:hAnsiTheme="minorEastAsia"/>
          <w:sz w:val="24"/>
          <w:szCs w:val="24"/>
        </w:rPr>
        <w:t>纳税额增长率分别为</w:t>
      </w:r>
      <w:r w:rsidRPr="00991C6A">
        <w:rPr>
          <w:rFonts w:asciiTheme="minorEastAsia" w:hAnsiTheme="minorEastAsia" w:hint="eastAsia"/>
          <w:sz w:val="24"/>
          <w:szCs w:val="24"/>
        </w:rPr>
        <w:t>2013年28.</w:t>
      </w:r>
      <w:r w:rsidRPr="00991C6A">
        <w:rPr>
          <w:rFonts w:asciiTheme="minorEastAsia" w:hAnsiTheme="minorEastAsia"/>
          <w:sz w:val="24"/>
          <w:szCs w:val="24"/>
        </w:rPr>
        <w:t>93</w:t>
      </w:r>
      <w:r w:rsidRPr="00991C6A">
        <w:rPr>
          <w:rFonts w:asciiTheme="minorEastAsia" w:hAnsiTheme="minorEastAsia" w:hint="eastAsia"/>
          <w:sz w:val="24"/>
          <w:szCs w:val="24"/>
        </w:rPr>
        <w:t>%</w:t>
      </w:r>
      <w:r w:rsidRPr="00991C6A">
        <w:rPr>
          <w:rFonts w:asciiTheme="minorEastAsia" w:hAnsiTheme="minorEastAsia"/>
          <w:sz w:val="24"/>
          <w:szCs w:val="24"/>
        </w:rPr>
        <w:t>、</w:t>
      </w:r>
      <w:r w:rsidRPr="00991C6A">
        <w:rPr>
          <w:rFonts w:asciiTheme="minorEastAsia" w:hAnsiTheme="minorEastAsia" w:hint="eastAsia"/>
          <w:sz w:val="24"/>
          <w:szCs w:val="24"/>
        </w:rPr>
        <w:t>2014年23.</w:t>
      </w:r>
      <w:r w:rsidRPr="00991C6A">
        <w:rPr>
          <w:rFonts w:asciiTheme="minorEastAsia" w:hAnsiTheme="minorEastAsia"/>
          <w:sz w:val="24"/>
          <w:szCs w:val="24"/>
        </w:rPr>
        <w:t>65</w:t>
      </w:r>
      <w:r w:rsidRPr="00991C6A">
        <w:rPr>
          <w:rFonts w:asciiTheme="minorEastAsia" w:hAnsiTheme="minorEastAsia" w:hint="eastAsia"/>
          <w:sz w:val="24"/>
          <w:szCs w:val="24"/>
        </w:rPr>
        <w:t>%</w:t>
      </w:r>
      <w:r w:rsidRPr="00991C6A">
        <w:rPr>
          <w:rFonts w:asciiTheme="minorEastAsia" w:hAnsiTheme="minorEastAsia"/>
          <w:sz w:val="24"/>
          <w:szCs w:val="24"/>
        </w:rPr>
        <w:t>、</w:t>
      </w:r>
      <w:r w:rsidRPr="00991C6A">
        <w:rPr>
          <w:rFonts w:asciiTheme="minorEastAsia" w:hAnsiTheme="minorEastAsia" w:hint="eastAsia"/>
          <w:sz w:val="24"/>
          <w:szCs w:val="24"/>
        </w:rPr>
        <w:t>2015年13.</w:t>
      </w:r>
      <w:r w:rsidRPr="00991C6A">
        <w:rPr>
          <w:rFonts w:asciiTheme="minorEastAsia" w:hAnsiTheme="minorEastAsia"/>
          <w:sz w:val="24"/>
          <w:szCs w:val="24"/>
        </w:rPr>
        <w:t>88</w:t>
      </w:r>
      <w:r w:rsidRPr="00991C6A">
        <w:rPr>
          <w:rFonts w:asciiTheme="minorEastAsia" w:hAnsiTheme="minorEastAsia" w:hint="eastAsia"/>
          <w:sz w:val="24"/>
          <w:szCs w:val="24"/>
        </w:rPr>
        <w:t>%</w:t>
      </w:r>
      <w:r w:rsidRPr="00991C6A">
        <w:rPr>
          <w:rFonts w:asciiTheme="minorEastAsia" w:hAnsiTheme="minorEastAsia"/>
          <w:sz w:val="24"/>
          <w:szCs w:val="24"/>
        </w:rPr>
        <w:t>、</w:t>
      </w:r>
      <w:r w:rsidRPr="00991C6A">
        <w:rPr>
          <w:rFonts w:asciiTheme="minorEastAsia" w:hAnsiTheme="minorEastAsia" w:hint="eastAsia"/>
          <w:sz w:val="24"/>
          <w:szCs w:val="24"/>
        </w:rPr>
        <w:t>2016年-15.</w:t>
      </w:r>
      <w:r w:rsidRPr="00991C6A">
        <w:rPr>
          <w:rFonts w:asciiTheme="minorEastAsia" w:hAnsiTheme="minorEastAsia"/>
          <w:sz w:val="24"/>
          <w:szCs w:val="24"/>
        </w:rPr>
        <w:t>16</w:t>
      </w:r>
      <w:r w:rsidRPr="00991C6A">
        <w:rPr>
          <w:rFonts w:asciiTheme="minorEastAsia" w:hAnsiTheme="minorEastAsia" w:hint="eastAsia"/>
          <w:sz w:val="24"/>
          <w:szCs w:val="24"/>
        </w:rPr>
        <w:t>%。</w:t>
      </w:r>
    </w:p>
    <w:p w:rsidR="00BA4CAD" w:rsidRPr="00991C6A" w:rsidRDefault="00BA4CAD" w:rsidP="007F6A9A">
      <w:pPr>
        <w:spacing w:line="360" w:lineRule="auto"/>
        <w:ind w:firstLineChars="200" w:firstLine="480"/>
        <w:rPr>
          <w:rFonts w:asciiTheme="minorEastAsia" w:hAnsiTheme="minorEastAsia" w:cs="Arial"/>
          <w:kern w:val="0"/>
          <w:sz w:val="24"/>
          <w:szCs w:val="24"/>
        </w:rPr>
      </w:pPr>
      <w:r w:rsidRPr="00991C6A">
        <w:rPr>
          <w:rFonts w:asciiTheme="minorEastAsia" w:hAnsiTheme="minorEastAsia" w:cs="Arial" w:hint="eastAsia"/>
          <w:kern w:val="0"/>
          <w:sz w:val="24"/>
          <w:szCs w:val="24"/>
        </w:rPr>
        <w:t>第</w:t>
      </w:r>
      <w:r w:rsidRPr="00991C6A">
        <w:rPr>
          <w:rFonts w:asciiTheme="minorEastAsia" w:hAnsiTheme="minorEastAsia" w:cs="Arial"/>
          <w:kern w:val="0"/>
          <w:sz w:val="24"/>
          <w:szCs w:val="24"/>
        </w:rPr>
        <w:t>二</w:t>
      </w:r>
      <w:r w:rsidRPr="00991C6A">
        <w:rPr>
          <w:rFonts w:asciiTheme="minorEastAsia" w:hAnsiTheme="minorEastAsia" w:cs="Arial" w:hint="eastAsia"/>
          <w:kern w:val="0"/>
          <w:sz w:val="24"/>
          <w:szCs w:val="24"/>
        </w:rPr>
        <w:t>，3+7行</w:t>
      </w:r>
      <w:r w:rsidRPr="00991C6A">
        <w:rPr>
          <w:rFonts w:asciiTheme="minorEastAsia" w:hAnsiTheme="minorEastAsia" w:cs="Arial"/>
          <w:kern w:val="0"/>
          <w:sz w:val="24"/>
          <w:szCs w:val="24"/>
        </w:rPr>
        <w:t>业减税额。</w:t>
      </w:r>
      <w:r w:rsidRPr="00991C6A">
        <w:rPr>
          <w:rFonts w:asciiTheme="minorEastAsia" w:hAnsiTheme="minorEastAsia" w:cs="Arial" w:hint="eastAsia"/>
          <w:kern w:val="0"/>
          <w:sz w:val="24"/>
          <w:szCs w:val="24"/>
        </w:rPr>
        <w:t>2012－2016年</w:t>
      </w:r>
      <w:r w:rsidRPr="00991C6A">
        <w:rPr>
          <w:rFonts w:asciiTheme="minorEastAsia" w:hAnsiTheme="minorEastAsia" w:cs="Arial"/>
          <w:kern w:val="0"/>
          <w:sz w:val="24"/>
          <w:szCs w:val="24"/>
        </w:rPr>
        <w:t>，</w:t>
      </w:r>
      <w:r w:rsidRPr="00991C6A">
        <w:rPr>
          <w:rFonts w:asciiTheme="minorEastAsia" w:hAnsiTheme="minorEastAsia" w:cs="Arial" w:hint="eastAsia"/>
          <w:kern w:val="0"/>
          <w:sz w:val="24"/>
          <w:szCs w:val="24"/>
        </w:rPr>
        <w:t>3+7试点</w:t>
      </w:r>
      <w:r w:rsidRPr="00991C6A">
        <w:rPr>
          <w:rFonts w:asciiTheme="minorEastAsia" w:hAnsiTheme="minorEastAsia" w:cs="Arial"/>
          <w:kern w:val="0"/>
          <w:sz w:val="24"/>
          <w:szCs w:val="24"/>
        </w:rPr>
        <w:t>行业减税66</w:t>
      </w:r>
      <w:r w:rsidR="001C6772" w:rsidRPr="00991C6A">
        <w:rPr>
          <w:rFonts w:asciiTheme="minorEastAsia" w:hAnsiTheme="minorEastAsia" w:cs="Arial" w:hint="eastAsia"/>
          <w:kern w:val="0"/>
          <w:sz w:val="24"/>
          <w:szCs w:val="24"/>
        </w:rPr>
        <w:t>7.9</w:t>
      </w:r>
      <w:r w:rsidRPr="00991C6A">
        <w:rPr>
          <w:rFonts w:asciiTheme="minorEastAsia" w:hAnsiTheme="minorEastAsia" w:cs="Arial" w:hint="eastAsia"/>
          <w:kern w:val="0"/>
          <w:sz w:val="24"/>
          <w:szCs w:val="24"/>
        </w:rPr>
        <w:t>亿元</w:t>
      </w:r>
      <w:r w:rsidRPr="00991C6A">
        <w:rPr>
          <w:rFonts w:asciiTheme="minorEastAsia" w:hAnsiTheme="minorEastAsia" w:cs="Arial"/>
          <w:kern w:val="0"/>
          <w:sz w:val="24"/>
          <w:szCs w:val="24"/>
        </w:rPr>
        <w:t>，</w:t>
      </w:r>
      <w:r w:rsidRPr="00991C6A">
        <w:rPr>
          <w:rFonts w:asciiTheme="minorEastAsia" w:hAnsiTheme="minorEastAsia" w:cs="Arial" w:hint="eastAsia"/>
          <w:kern w:val="0"/>
          <w:sz w:val="24"/>
          <w:szCs w:val="24"/>
        </w:rPr>
        <w:t>试点</w:t>
      </w:r>
      <w:r w:rsidRPr="00991C6A">
        <w:rPr>
          <w:rFonts w:asciiTheme="minorEastAsia" w:hAnsiTheme="minorEastAsia" w:cs="Arial"/>
          <w:kern w:val="0"/>
          <w:sz w:val="24"/>
          <w:szCs w:val="24"/>
        </w:rPr>
        <w:t>行业纳税人为下游</w:t>
      </w:r>
      <w:r w:rsidRPr="00991C6A">
        <w:rPr>
          <w:rFonts w:asciiTheme="minorEastAsia" w:hAnsiTheme="minorEastAsia" w:cs="Arial" w:hint="eastAsia"/>
          <w:kern w:val="0"/>
          <w:sz w:val="24"/>
          <w:szCs w:val="24"/>
        </w:rPr>
        <w:t>原</w:t>
      </w:r>
      <w:r w:rsidRPr="00991C6A">
        <w:rPr>
          <w:rFonts w:asciiTheme="minorEastAsia" w:hAnsiTheme="minorEastAsia" w:cs="Arial"/>
          <w:kern w:val="0"/>
          <w:sz w:val="24"/>
          <w:szCs w:val="24"/>
        </w:rPr>
        <w:t>增值税纳税企业开具增值税</w:t>
      </w:r>
      <w:r w:rsidRPr="00991C6A">
        <w:rPr>
          <w:rFonts w:asciiTheme="minorEastAsia" w:hAnsiTheme="minorEastAsia" w:cs="Arial" w:hint="eastAsia"/>
          <w:kern w:val="0"/>
          <w:sz w:val="24"/>
          <w:szCs w:val="24"/>
        </w:rPr>
        <w:t>专用</w:t>
      </w:r>
      <w:r w:rsidRPr="00991C6A">
        <w:rPr>
          <w:rFonts w:asciiTheme="minorEastAsia" w:hAnsiTheme="minorEastAsia" w:cs="Arial"/>
          <w:kern w:val="0"/>
          <w:sz w:val="24"/>
          <w:szCs w:val="24"/>
        </w:rPr>
        <w:t>发票</w:t>
      </w:r>
      <w:r w:rsidRPr="00991C6A">
        <w:rPr>
          <w:rFonts w:asciiTheme="minorEastAsia" w:hAnsiTheme="minorEastAsia" w:cs="Arial" w:hint="eastAsia"/>
          <w:kern w:val="0"/>
          <w:sz w:val="24"/>
          <w:szCs w:val="24"/>
        </w:rPr>
        <w:t>增</w:t>
      </w:r>
      <w:r w:rsidRPr="00991C6A">
        <w:rPr>
          <w:rFonts w:asciiTheme="minorEastAsia" w:hAnsiTheme="minorEastAsia" w:cs="Arial"/>
          <w:kern w:val="0"/>
          <w:sz w:val="24"/>
          <w:szCs w:val="24"/>
        </w:rPr>
        <w:t>加抵扣减税</w:t>
      </w:r>
      <w:r w:rsidR="001C6772" w:rsidRPr="00991C6A">
        <w:rPr>
          <w:rFonts w:asciiTheme="minorEastAsia" w:hAnsiTheme="minorEastAsia" w:cs="Arial" w:hint="eastAsia"/>
          <w:kern w:val="0"/>
          <w:sz w:val="24"/>
          <w:szCs w:val="24"/>
        </w:rPr>
        <w:t>886</w:t>
      </w:r>
      <w:r w:rsidRPr="00991C6A">
        <w:rPr>
          <w:rFonts w:asciiTheme="minorEastAsia" w:hAnsiTheme="minorEastAsia" w:cs="Arial"/>
          <w:kern w:val="0"/>
          <w:sz w:val="24"/>
          <w:szCs w:val="24"/>
        </w:rPr>
        <w:t>.</w:t>
      </w:r>
      <w:r w:rsidR="001C6772" w:rsidRPr="00991C6A">
        <w:rPr>
          <w:rFonts w:asciiTheme="minorEastAsia" w:hAnsiTheme="minorEastAsia" w:cs="Arial" w:hint="eastAsia"/>
          <w:kern w:val="0"/>
          <w:sz w:val="24"/>
          <w:szCs w:val="24"/>
        </w:rPr>
        <w:t>4</w:t>
      </w:r>
      <w:r w:rsidRPr="00991C6A">
        <w:rPr>
          <w:rFonts w:asciiTheme="minorEastAsia" w:hAnsiTheme="minorEastAsia" w:cs="Arial" w:hint="eastAsia"/>
          <w:kern w:val="0"/>
          <w:sz w:val="24"/>
          <w:szCs w:val="24"/>
        </w:rPr>
        <w:t>亿元</w:t>
      </w:r>
      <w:r w:rsidRPr="00991C6A">
        <w:rPr>
          <w:rFonts w:asciiTheme="minorEastAsia" w:hAnsiTheme="minorEastAsia" w:cs="Arial"/>
          <w:kern w:val="0"/>
          <w:sz w:val="24"/>
          <w:szCs w:val="24"/>
        </w:rPr>
        <w:t>，</w:t>
      </w:r>
      <w:r w:rsidR="004B1D46" w:rsidRPr="00991C6A">
        <w:rPr>
          <w:rFonts w:asciiTheme="minorEastAsia" w:hAnsiTheme="minorEastAsia" w:cs="Arial" w:hint="eastAsia"/>
          <w:kern w:val="0"/>
          <w:sz w:val="24"/>
          <w:szCs w:val="24"/>
        </w:rPr>
        <w:t>下游原增值税纳税人因增加抵扣减税是试点行业</w:t>
      </w:r>
      <w:r w:rsidR="00485F2D" w:rsidRPr="00991C6A">
        <w:rPr>
          <w:rFonts w:asciiTheme="minorEastAsia" w:hAnsiTheme="minorEastAsia" w:cs="Arial" w:hint="eastAsia"/>
          <w:kern w:val="0"/>
          <w:sz w:val="24"/>
          <w:szCs w:val="24"/>
        </w:rPr>
        <w:t>减税</w:t>
      </w:r>
      <w:r w:rsidR="004B1D46" w:rsidRPr="00991C6A">
        <w:rPr>
          <w:rFonts w:asciiTheme="minorEastAsia" w:hAnsiTheme="minorEastAsia" w:cs="Arial" w:hint="eastAsia"/>
          <w:kern w:val="0"/>
          <w:sz w:val="24"/>
          <w:szCs w:val="24"/>
        </w:rPr>
        <w:t>的</w:t>
      </w:r>
      <w:r w:rsidR="004B1D46" w:rsidRPr="00991C6A">
        <w:rPr>
          <w:rFonts w:asciiTheme="minorEastAsia" w:hAnsiTheme="minorEastAsia" w:cs="Arial"/>
          <w:kern w:val="0"/>
          <w:sz w:val="24"/>
          <w:szCs w:val="24"/>
        </w:rPr>
        <w:t>1.33</w:t>
      </w:r>
      <w:r w:rsidR="004B1D46" w:rsidRPr="00991C6A">
        <w:rPr>
          <w:rFonts w:asciiTheme="minorEastAsia" w:hAnsiTheme="minorEastAsia" w:cs="Arial" w:hint="eastAsia"/>
          <w:kern w:val="0"/>
          <w:sz w:val="24"/>
          <w:szCs w:val="24"/>
        </w:rPr>
        <w:t>倍。</w:t>
      </w:r>
    </w:p>
    <w:p w:rsidR="00BA4CAD" w:rsidRPr="00991C6A" w:rsidRDefault="007E16F6" w:rsidP="007F6A9A">
      <w:pPr>
        <w:spacing w:line="360" w:lineRule="auto"/>
        <w:ind w:firstLineChars="200" w:firstLine="480"/>
        <w:rPr>
          <w:rFonts w:asciiTheme="minorEastAsia" w:hAnsiTheme="minorEastAsia"/>
          <w:sz w:val="24"/>
          <w:szCs w:val="24"/>
        </w:rPr>
      </w:pPr>
      <w:r w:rsidRPr="00991C6A">
        <w:rPr>
          <w:rFonts w:asciiTheme="minorEastAsia" w:hAnsiTheme="minorEastAsia" w:cs="Arial" w:hint="eastAsia"/>
          <w:kern w:val="0"/>
          <w:sz w:val="24"/>
          <w:szCs w:val="24"/>
        </w:rPr>
        <w:t>第三，3+7行</w:t>
      </w:r>
      <w:r w:rsidRPr="00991C6A">
        <w:rPr>
          <w:rFonts w:asciiTheme="minorEastAsia" w:hAnsiTheme="minorEastAsia" w:cs="Arial"/>
          <w:kern w:val="0"/>
          <w:sz w:val="24"/>
          <w:szCs w:val="24"/>
        </w:rPr>
        <w:t>业减</w:t>
      </w:r>
      <w:r w:rsidRPr="00991C6A">
        <w:rPr>
          <w:rFonts w:asciiTheme="minorEastAsia" w:hAnsiTheme="minorEastAsia" w:cs="Arial" w:hint="eastAsia"/>
          <w:kern w:val="0"/>
          <w:sz w:val="24"/>
          <w:szCs w:val="24"/>
        </w:rPr>
        <w:t>负率</w:t>
      </w:r>
      <w:r w:rsidRPr="00991C6A">
        <w:rPr>
          <w:rFonts w:asciiTheme="minorEastAsia" w:hAnsiTheme="minorEastAsia" w:cs="Arial"/>
          <w:kern w:val="0"/>
          <w:sz w:val="24"/>
          <w:szCs w:val="24"/>
        </w:rPr>
        <w:t>。</w:t>
      </w:r>
      <w:r w:rsidRPr="00991C6A">
        <w:rPr>
          <w:rFonts w:asciiTheme="minorEastAsia" w:hAnsiTheme="minorEastAsia" w:cs="Arial" w:hint="eastAsia"/>
          <w:kern w:val="0"/>
          <w:sz w:val="24"/>
          <w:szCs w:val="24"/>
        </w:rPr>
        <w:t>2012－2016年</w:t>
      </w:r>
      <w:r w:rsidRPr="00991C6A">
        <w:rPr>
          <w:rFonts w:asciiTheme="minorEastAsia" w:hAnsiTheme="minorEastAsia" w:cs="Arial"/>
          <w:kern w:val="0"/>
          <w:sz w:val="24"/>
          <w:szCs w:val="24"/>
        </w:rPr>
        <w:t>，</w:t>
      </w:r>
      <w:r w:rsidRPr="00991C6A">
        <w:rPr>
          <w:rFonts w:asciiTheme="minorEastAsia" w:hAnsiTheme="minorEastAsia" w:cs="Arial" w:hint="eastAsia"/>
          <w:kern w:val="0"/>
          <w:sz w:val="24"/>
          <w:szCs w:val="24"/>
        </w:rPr>
        <w:t>3+7行</w:t>
      </w:r>
      <w:r w:rsidRPr="00991C6A">
        <w:rPr>
          <w:rFonts w:asciiTheme="minorEastAsia" w:hAnsiTheme="minorEastAsia" w:cs="Arial"/>
          <w:kern w:val="0"/>
          <w:sz w:val="24"/>
          <w:szCs w:val="24"/>
        </w:rPr>
        <w:t>业</w:t>
      </w:r>
      <w:r w:rsidRPr="00991C6A">
        <w:rPr>
          <w:rFonts w:asciiTheme="minorEastAsia" w:hAnsiTheme="minorEastAsia" w:cs="Arial" w:hint="eastAsia"/>
          <w:kern w:val="0"/>
          <w:sz w:val="24"/>
          <w:szCs w:val="24"/>
        </w:rPr>
        <w:t>合</w:t>
      </w:r>
      <w:r w:rsidRPr="00991C6A">
        <w:rPr>
          <w:rFonts w:asciiTheme="minorEastAsia" w:hAnsiTheme="minorEastAsia" w:cs="Arial"/>
          <w:kern w:val="0"/>
          <w:sz w:val="24"/>
          <w:szCs w:val="24"/>
        </w:rPr>
        <w:t>计</w:t>
      </w:r>
      <w:r w:rsidRPr="00991C6A">
        <w:rPr>
          <w:rFonts w:asciiTheme="minorEastAsia" w:hAnsiTheme="minorEastAsia" w:cs="Arial" w:hint="eastAsia"/>
          <w:kern w:val="0"/>
          <w:sz w:val="24"/>
          <w:szCs w:val="24"/>
        </w:rPr>
        <w:t>平均</w:t>
      </w:r>
      <w:r w:rsidRPr="00991C6A">
        <w:rPr>
          <w:rFonts w:asciiTheme="minorEastAsia" w:hAnsiTheme="minorEastAsia" w:cs="Arial"/>
          <w:kern w:val="0"/>
          <w:sz w:val="24"/>
          <w:szCs w:val="24"/>
        </w:rPr>
        <w:t>减</w:t>
      </w:r>
      <w:r w:rsidRPr="00991C6A">
        <w:rPr>
          <w:rFonts w:asciiTheme="minorEastAsia" w:hAnsiTheme="minorEastAsia" w:cs="Arial" w:hint="eastAsia"/>
          <w:kern w:val="0"/>
          <w:sz w:val="24"/>
          <w:szCs w:val="24"/>
        </w:rPr>
        <w:t>负率</w:t>
      </w:r>
      <w:r w:rsidRPr="00991C6A">
        <w:rPr>
          <w:rFonts w:asciiTheme="minorEastAsia" w:hAnsiTheme="minorEastAsia" w:cs="Arial"/>
          <w:kern w:val="0"/>
          <w:sz w:val="24"/>
          <w:szCs w:val="24"/>
        </w:rPr>
        <w:t>27.76%</w:t>
      </w:r>
      <w:r w:rsidRPr="00991C6A">
        <w:rPr>
          <w:rFonts w:asciiTheme="minorEastAsia" w:hAnsiTheme="minorEastAsia" w:cs="Arial" w:hint="eastAsia"/>
          <w:kern w:val="0"/>
          <w:sz w:val="24"/>
          <w:szCs w:val="24"/>
        </w:rPr>
        <w:t>。其中：一般</w:t>
      </w:r>
      <w:r w:rsidRPr="00991C6A">
        <w:rPr>
          <w:rFonts w:asciiTheme="minorEastAsia" w:hAnsiTheme="minorEastAsia" w:cs="Arial"/>
          <w:kern w:val="0"/>
          <w:sz w:val="24"/>
          <w:szCs w:val="24"/>
        </w:rPr>
        <w:t>纳税人减</w:t>
      </w:r>
      <w:r w:rsidRPr="00991C6A">
        <w:rPr>
          <w:rFonts w:asciiTheme="minorEastAsia" w:hAnsiTheme="minorEastAsia" w:cs="Arial" w:hint="eastAsia"/>
          <w:kern w:val="0"/>
          <w:sz w:val="24"/>
          <w:szCs w:val="24"/>
        </w:rPr>
        <w:t>负</w:t>
      </w:r>
      <w:r w:rsidRPr="00991C6A">
        <w:rPr>
          <w:rFonts w:asciiTheme="minorEastAsia" w:hAnsiTheme="minorEastAsia" w:cs="Arial"/>
          <w:kern w:val="0"/>
          <w:sz w:val="24"/>
          <w:szCs w:val="24"/>
        </w:rPr>
        <w:t>率26.30</w:t>
      </w:r>
      <w:r w:rsidRPr="00991C6A">
        <w:rPr>
          <w:rFonts w:asciiTheme="minorEastAsia" w:hAnsiTheme="minorEastAsia" w:cs="Arial" w:hint="eastAsia"/>
          <w:kern w:val="0"/>
          <w:sz w:val="24"/>
          <w:szCs w:val="24"/>
        </w:rPr>
        <w:t>%，小</w:t>
      </w:r>
      <w:r w:rsidRPr="00991C6A">
        <w:rPr>
          <w:rFonts w:asciiTheme="minorEastAsia" w:hAnsiTheme="minorEastAsia" w:cs="Arial"/>
          <w:kern w:val="0"/>
          <w:sz w:val="24"/>
          <w:szCs w:val="24"/>
        </w:rPr>
        <w:t>规模纳税人减</w:t>
      </w:r>
      <w:r w:rsidRPr="00991C6A">
        <w:rPr>
          <w:rFonts w:asciiTheme="minorEastAsia" w:hAnsiTheme="minorEastAsia" w:cs="Arial" w:hint="eastAsia"/>
          <w:kern w:val="0"/>
          <w:sz w:val="24"/>
          <w:szCs w:val="24"/>
        </w:rPr>
        <w:t>负</w:t>
      </w:r>
      <w:r w:rsidRPr="00991C6A">
        <w:rPr>
          <w:rFonts w:asciiTheme="minorEastAsia" w:hAnsiTheme="minorEastAsia" w:cs="Arial"/>
          <w:kern w:val="0"/>
          <w:sz w:val="24"/>
          <w:szCs w:val="24"/>
        </w:rPr>
        <w:t>率</w:t>
      </w:r>
      <w:r w:rsidRPr="00991C6A">
        <w:rPr>
          <w:rFonts w:asciiTheme="minorEastAsia" w:hAnsiTheme="minorEastAsia" w:cs="Arial" w:hint="eastAsia"/>
          <w:kern w:val="0"/>
          <w:sz w:val="24"/>
          <w:szCs w:val="24"/>
        </w:rPr>
        <w:t>40.</w:t>
      </w:r>
      <w:r w:rsidRPr="00991C6A">
        <w:rPr>
          <w:rFonts w:asciiTheme="minorEastAsia" w:hAnsiTheme="minorEastAsia" w:cs="Arial"/>
          <w:kern w:val="0"/>
          <w:sz w:val="24"/>
          <w:szCs w:val="24"/>
        </w:rPr>
        <w:t>88</w:t>
      </w:r>
      <w:r w:rsidRPr="00991C6A">
        <w:rPr>
          <w:rFonts w:asciiTheme="minorEastAsia" w:hAnsiTheme="minorEastAsia" w:cs="Arial" w:hint="eastAsia"/>
          <w:kern w:val="0"/>
          <w:sz w:val="24"/>
          <w:szCs w:val="24"/>
        </w:rPr>
        <w:t>%，</w:t>
      </w:r>
      <w:r w:rsidRPr="00991C6A">
        <w:rPr>
          <w:rFonts w:asciiTheme="minorEastAsia" w:hAnsiTheme="minorEastAsia" w:cs="Arial"/>
          <w:kern w:val="0"/>
          <w:sz w:val="24"/>
          <w:szCs w:val="24"/>
        </w:rPr>
        <w:t>从</w:t>
      </w:r>
      <w:r w:rsidR="00211237" w:rsidRPr="00991C6A">
        <w:rPr>
          <w:rFonts w:asciiTheme="minorEastAsia" w:hAnsiTheme="minorEastAsia" w:cs="Arial" w:hint="eastAsia"/>
          <w:kern w:val="0"/>
          <w:sz w:val="24"/>
          <w:szCs w:val="24"/>
        </w:rPr>
        <w:t>企</w:t>
      </w:r>
      <w:r w:rsidRPr="00991C6A">
        <w:rPr>
          <w:rFonts w:asciiTheme="minorEastAsia" w:hAnsiTheme="minorEastAsia" w:cs="Arial"/>
          <w:kern w:val="0"/>
          <w:sz w:val="24"/>
          <w:szCs w:val="24"/>
        </w:rPr>
        <w:t>业</w:t>
      </w:r>
      <w:r w:rsidR="00211237" w:rsidRPr="00991C6A">
        <w:rPr>
          <w:rFonts w:asciiTheme="minorEastAsia" w:hAnsiTheme="minorEastAsia" w:cs="Arial" w:hint="eastAsia"/>
          <w:kern w:val="0"/>
          <w:sz w:val="24"/>
          <w:szCs w:val="24"/>
        </w:rPr>
        <w:t>类型</w:t>
      </w:r>
      <w:r w:rsidRPr="00991C6A">
        <w:rPr>
          <w:rFonts w:asciiTheme="minorEastAsia" w:hAnsiTheme="minorEastAsia" w:cs="Arial" w:hint="eastAsia"/>
          <w:kern w:val="0"/>
          <w:sz w:val="24"/>
          <w:szCs w:val="24"/>
        </w:rPr>
        <w:t>看</w:t>
      </w:r>
      <w:r w:rsidRPr="00991C6A">
        <w:rPr>
          <w:rFonts w:asciiTheme="minorEastAsia" w:hAnsiTheme="minorEastAsia" w:cs="Arial"/>
          <w:kern w:val="0"/>
          <w:sz w:val="24"/>
          <w:szCs w:val="24"/>
        </w:rPr>
        <w:t>小规模纳税人减税幅度大于一般纳税人。</w:t>
      </w:r>
      <w:r w:rsidRPr="00991C6A">
        <w:rPr>
          <w:rFonts w:asciiTheme="minorEastAsia" w:hAnsiTheme="minorEastAsia" w:cs="Arial" w:hint="eastAsia"/>
          <w:kern w:val="0"/>
          <w:sz w:val="24"/>
          <w:szCs w:val="24"/>
        </w:rPr>
        <w:t>从</w:t>
      </w:r>
      <w:r w:rsidRPr="00991C6A">
        <w:rPr>
          <w:rFonts w:asciiTheme="minorEastAsia" w:hAnsiTheme="minorEastAsia" w:cs="Arial"/>
          <w:kern w:val="0"/>
          <w:sz w:val="24"/>
          <w:szCs w:val="24"/>
        </w:rPr>
        <w:t>纳</w:t>
      </w:r>
      <w:r w:rsidRPr="00991C6A">
        <w:rPr>
          <w:rFonts w:asciiTheme="minorEastAsia" w:hAnsiTheme="minorEastAsia" w:cs="Arial" w:hint="eastAsia"/>
          <w:kern w:val="0"/>
          <w:sz w:val="24"/>
          <w:szCs w:val="24"/>
        </w:rPr>
        <w:t>税</w:t>
      </w:r>
      <w:r w:rsidRPr="00991C6A">
        <w:rPr>
          <w:rFonts w:asciiTheme="minorEastAsia" w:hAnsiTheme="minorEastAsia" w:cs="Arial"/>
          <w:kern w:val="0"/>
          <w:sz w:val="24"/>
          <w:szCs w:val="24"/>
        </w:rPr>
        <w:t>人</w:t>
      </w:r>
      <w:r w:rsidRPr="00991C6A">
        <w:rPr>
          <w:rFonts w:asciiTheme="minorEastAsia" w:hAnsiTheme="minorEastAsia" w:cs="Arial" w:hint="eastAsia"/>
          <w:kern w:val="0"/>
          <w:sz w:val="24"/>
          <w:szCs w:val="24"/>
        </w:rPr>
        <w:t>行业</w:t>
      </w:r>
      <w:r w:rsidRPr="00991C6A">
        <w:rPr>
          <w:rFonts w:asciiTheme="minorEastAsia" w:hAnsiTheme="minorEastAsia" w:cs="Arial"/>
          <w:kern w:val="0"/>
          <w:sz w:val="24"/>
          <w:szCs w:val="24"/>
        </w:rPr>
        <w:t>减</w:t>
      </w:r>
      <w:r w:rsidRPr="00991C6A">
        <w:rPr>
          <w:rFonts w:asciiTheme="minorEastAsia" w:hAnsiTheme="minorEastAsia" w:cs="Arial" w:hint="eastAsia"/>
          <w:kern w:val="0"/>
          <w:sz w:val="24"/>
          <w:szCs w:val="24"/>
        </w:rPr>
        <w:t>负率</w:t>
      </w:r>
      <w:r w:rsidRPr="00991C6A">
        <w:rPr>
          <w:rFonts w:asciiTheme="minorEastAsia" w:hAnsiTheme="minorEastAsia" w:cs="Arial"/>
          <w:kern w:val="0"/>
          <w:sz w:val="24"/>
          <w:szCs w:val="24"/>
        </w:rPr>
        <w:t>看：</w:t>
      </w:r>
      <w:r w:rsidRPr="00991C6A">
        <w:rPr>
          <w:rFonts w:asciiTheme="minorEastAsia" w:hAnsiTheme="minorEastAsia" w:cs="Arial" w:hint="eastAsia"/>
          <w:kern w:val="0"/>
          <w:sz w:val="24"/>
          <w:szCs w:val="24"/>
        </w:rPr>
        <w:t>广播</w:t>
      </w:r>
      <w:r w:rsidRPr="00991C6A">
        <w:rPr>
          <w:rFonts w:asciiTheme="minorEastAsia" w:hAnsiTheme="minorEastAsia" w:cs="Arial"/>
          <w:kern w:val="0"/>
          <w:sz w:val="24"/>
          <w:szCs w:val="24"/>
        </w:rPr>
        <w:t>影视59.49</w:t>
      </w:r>
      <w:r w:rsidRPr="00991C6A">
        <w:rPr>
          <w:rFonts w:asciiTheme="minorEastAsia" w:hAnsiTheme="minorEastAsia" w:cs="Arial" w:hint="eastAsia"/>
          <w:kern w:val="0"/>
          <w:sz w:val="24"/>
          <w:szCs w:val="24"/>
        </w:rPr>
        <w:t>%</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邮政业36</w:t>
      </w:r>
      <w:r w:rsidRPr="00991C6A">
        <w:rPr>
          <w:rFonts w:asciiTheme="minorEastAsia" w:hAnsiTheme="minorEastAsia" w:cs="Arial"/>
          <w:kern w:val="0"/>
          <w:sz w:val="24"/>
          <w:szCs w:val="24"/>
        </w:rPr>
        <w:t>.79</w:t>
      </w:r>
      <w:r w:rsidRPr="00991C6A">
        <w:rPr>
          <w:rFonts w:asciiTheme="minorEastAsia" w:hAnsiTheme="minorEastAsia" w:cs="Arial" w:hint="eastAsia"/>
          <w:kern w:val="0"/>
          <w:sz w:val="24"/>
          <w:szCs w:val="24"/>
        </w:rPr>
        <w:t>%</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研发</w:t>
      </w:r>
      <w:r w:rsidRPr="00991C6A">
        <w:rPr>
          <w:rFonts w:asciiTheme="minorEastAsia" w:hAnsiTheme="minorEastAsia" w:cs="Arial"/>
          <w:kern w:val="0"/>
          <w:sz w:val="24"/>
          <w:szCs w:val="24"/>
        </w:rPr>
        <w:t>和技术服务35.63</w:t>
      </w:r>
      <w:r w:rsidRPr="00991C6A">
        <w:rPr>
          <w:rFonts w:asciiTheme="minorEastAsia" w:hAnsiTheme="minorEastAsia" w:cs="Arial" w:hint="eastAsia"/>
          <w:kern w:val="0"/>
          <w:sz w:val="24"/>
          <w:szCs w:val="24"/>
        </w:rPr>
        <w:t>%</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文化</w:t>
      </w:r>
      <w:r w:rsidRPr="00991C6A">
        <w:rPr>
          <w:rFonts w:asciiTheme="minorEastAsia" w:hAnsiTheme="minorEastAsia" w:cs="Arial"/>
          <w:kern w:val="0"/>
          <w:sz w:val="24"/>
          <w:szCs w:val="24"/>
        </w:rPr>
        <w:t>创意服务34.78</w:t>
      </w:r>
      <w:r w:rsidRPr="00991C6A">
        <w:rPr>
          <w:rFonts w:asciiTheme="minorEastAsia" w:hAnsiTheme="minorEastAsia" w:cs="Arial" w:hint="eastAsia"/>
          <w:kern w:val="0"/>
          <w:sz w:val="24"/>
          <w:szCs w:val="24"/>
        </w:rPr>
        <w:t>%</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信息</w:t>
      </w:r>
      <w:r w:rsidRPr="00991C6A">
        <w:rPr>
          <w:rFonts w:asciiTheme="minorEastAsia" w:hAnsiTheme="minorEastAsia" w:cs="Arial"/>
          <w:kern w:val="0"/>
          <w:sz w:val="24"/>
          <w:szCs w:val="24"/>
        </w:rPr>
        <w:t>技术服务33.91</w:t>
      </w:r>
      <w:r w:rsidRPr="00991C6A">
        <w:rPr>
          <w:rFonts w:asciiTheme="minorEastAsia" w:hAnsiTheme="minorEastAsia" w:cs="Arial" w:hint="eastAsia"/>
          <w:kern w:val="0"/>
          <w:sz w:val="24"/>
          <w:szCs w:val="24"/>
        </w:rPr>
        <w:t>%</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物流</w:t>
      </w:r>
      <w:r w:rsidRPr="00991C6A">
        <w:rPr>
          <w:rFonts w:asciiTheme="minorEastAsia" w:hAnsiTheme="minorEastAsia" w:cs="Arial"/>
          <w:kern w:val="0"/>
          <w:sz w:val="24"/>
          <w:szCs w:val="24"/>
        </w:rPr>
        <w:t>辅助28.46</w:t>
      </w:r>
      <w:r w:rsidRPr="00991C6A">
        <w:rPr>
          <w:rFonts w:asciiTheme="minorEastAsia" w:hAnsiTheme="minorEastAsia" w:cs="Arial" w:hint="eastAsia"/>
          <w:kern w:val="0"/>
          <w:sz w:val="24"/>
          <w:szCs w:val="24"/>
        </w:rPr>
        <w:t>%</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鉴证</w:t>
      </w:r>
      <w:r w:rsidRPr="00991C6A">
        <w:rPr>
          <w:rFonts w:asciiTheme="minorEastAsia" w:hAnsiTheme="minorEastAsia" w:cs="Arial"/>
          <w:kern w:val="0"/>
          <w:sz w:val="24"/>
          <w:szCs w:val="24"/>
        </w:rPr>
        <w:t>咨询服务22.98</w:t>
      </w:r>
      <w:r w:rsidRPr="00991C6A">
        <w:rPr>
          <w:rFonts w:asciiTheme="minorEastAsia" w:hAnsiTheme="minorEastAsia" w:cs="Arial" w:hint="eastAsia"/>
          <w:kern w:val="0"/>
          <w:sz w:val="24"/>
          <w:szCs w:val="24"/>
        </w:rPr>
        <w:t>%</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电信</w:t>
      </w:r>
      <w:r w:rsidRPr="00991C6A">
        <w:rPr>
          <w:rFonts w:asciiTheme="minorEastAsia" w:hAnsiTheme="minorEastAsia" w:cs="Arial"/>
          <w:kern w:val="0"/>
          <w:sz w:val="24"/>
          <w:szCs w:val="24"/>
        </w:rPr>
        <w:t>业19.89</w:t>
      </w:r>
      <w:r w:rsidRPr="00991C6A">
        <w:rPr>
          <w:rFonts w:asciiTheme="minorEastAsia" w:hAnsiTheme="minorEastAsia" w:cs="Arial" w:hint="eastAsia"/>
          <w:kern w:val="0"/>
          <w:sz w:val="24"/>
          <w:szCs w:val="24"/>
        </w:rPr>
        <w:t>%</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交通</w:t>
      </w:r>
      <w:r w:rsidRPr="00991C6A">
        <w:rPr>
          <w:rFonts w:asciiTheme="minorEastAsia" w:hAnsiTheme="minorEastAsia" w:cs="Arial"/>
          <w:kern w:val="0"/>
          <w:sz w:val="24"/>
          <w:szCs w:val="24"/>
        </w:rPr>
        <w:t>运输业</w:t>
      </w:r>
      <w:r w:rsidRPr="00991C6A">
        <w:rPr>
          <w:rFonts w:asciiTheme="minorEastAsia" w:hAnsiTheme="minorEastAsia" w:cs="Arial" w:hint="eastAsia"/>
          <w:kern w:val="0"/>
          <w:sz w:val="24"/>
          <w:szCs w:val="24"/>
        </w:rPr>
        <w:t>17.06%</w:t>
      </w:r>
      <w:r w:rsidR="00880994" w:rsidRPr="00991C6A">
        <w:rPr>
          <w:rFonts w:asciiTheme="minorEastAsia" w:hAnsiTheme="minorEastAsia" w:cs="Arial" w:hint="eastAsia"/>
          <w:kern w:val="0"/>
          <w:sz w:val="24"/>
          <w:szCs w:val="24"/>
        </w:rPr>
        <w:t>；</w:t>
      </w:r>
      <w:r w:rsidRPr="00991C6A">
        <w:rPr>
          <w:rFonts w:asciiTheme="minorEastAsia" w:hAnsiTheme="minorEastAsia" w:cs="Arial" w:hint="eastAsia"/>
          <w:kern w:val="0"/>
          <w:sz w:val="24"/>
          <w:szCs w:val="24"/>
        </w:rPr>
        <w:t>有</w:t>
      </w:r>
      <w:r w:rsidRPr="00991C6A">
        <w:rPr>
          <w:rFonts w:asciiTheme="minorEastAsia" w:hAnsiTheme="minorEastAsia" w:cs="Arial"/>
          <w:kern w:val="0"/>
          <w:sz w:val="24"/>
          <w:szCs w:val="24"/>
        </w:rPr>
        <w:t>形动产租赁服务9</w:t>
      </w:r>
      <w:r w:rsidRPr="00991C6A">
        <w:rPr>
          <w:rFonts w:asciiTheme="minorEastAsia" w:hAnsiTheme="minorEastAsia" w:cs="Arial" w:hint="eastAsia"/>
          <w:kern w:val="0"/>
          <w:sz w:val="24"/>
          <w:szCs w:val="24"/>
        </w:rPr>
        <w:t>.79%。</w:t>
      </w:r>
      <w:r w:rsidR="00583E7A" w:rsidRPr="00991C6A">
        <w:rPr>
          <w:rFonts w:asciiTheme="minorEastAsia" w:hAnsiTheme="minorEastAsia" w:cs="Arial" w:hint="eastAsia"/>
          <w:kern w:val="0"/>
          <w:sz w:val="24"/>
          <w:szCs w:val="24"/>
        </w:rPr>
        <w:t>见图2：</w:t>
      </w:r>
    </w:p>
    <w:p w:rsidR="00561643" w:rsidRPr="00991C6A" w:rsidRDefault="00592774" w:rsidP="00561643">
      <w:pPr>
        <w:spacing w:line="240" w:lineRule="atLeast"/>
        <w:rPr>
          <w:rFonts w:asciiTheme="minorEastAsia" w:hAnsiTheme="minorEastAsia" w:cs="Arial"/>
          <w:kern w:val="0"/>
          <w:szCs w:val="21"/>
        </w:rPr>
      </w:pPr>
      <w:r w:rsidRPr="00991C6A">
        <w:rPr>
          <w:noProof/>
        </w:rPr>
        <w:drawing>
          <wp:inline distT="0" distB="0" distL="0" distR="0">
            <wp:extent cx="5279505" cy="2119746"/>
            <wp:effectExtent l="19050" t="0" r="1639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2B8C" w:rsidRPr="00991C6A" w:rsidRDefault="00583E7A" w:rsidP="00162B8C">
      <w:pPr>
        <w:spacing w:line="240" w:lineRule="atLeast"/>
        <w:jc w:val="center"/>
        <w:rPr>
          <w:rFonts w:asciiTheme="minorEastAsia" w:hAnsiTheme="minorEastAsia" w:cs="Arial"/>
          <w:kern w:val="0"/>
          <w:szCs w:val="21"/>
        </w:rPr>
      </w:pPr>
      <w:r w:rsidRPr="00991C6A">
        <w:rPr>
          <w:rFonts w:asciiTheme="minorEastAsia" w:hAnsiTheme="minorEastAsia" w:cs="Arial" w:hint="eastAsia"/>
          <w:b/>
          <w:bCs/>
          <w:kern w:val="0"/>
          <w:szCs w:val="21"/>
        </w:rPr>
        <w:t>图2：</w:t>
      </w:r>
      <w:r w:rsidR="00162B8C" w:rsidRPr="00991C6A">
        <w:rPr>
          <w:rFonts w:asciiTheme="minorEastAsia" w:hAnsiTheme="minorEastAsia" w:cs="Arial" w:hint="eastAsia"/>
          <w:b/>
          <w:bCs/>
          <w:kern w:val="0"/>
          <w:szCs w:val="21"/>
        </w:rPr>
        <w:t>2012－2016年</w:t>
      </w:r>
      <w:r w:rsidR="008E0C55" w:rsidRPr="00991C6A">
        <w:rPr>
          <w:rFonts w:asciiTheme="minorEastAsia" w:hAnsiTheme="minorEastAsia" w:cs="Arial" w:hint="eastAsia"/>
          <w:b/>
          <w:bCs/>
          <w:kern w:val="0"/>
          <w:szCs w:val="21"/>
        </w:rPr>
        <w:t>3+7</w:t>
      </w:r>
      <w:r w:rsidR="00162B8C" w:rsidRPr="00991C6A">
        <w:rPr>
          <w:rFonts w:asciiTheme="minorEastAsia" w:hAnsiTheme="minorEastAsia" w:cs="Arial" w:hint="eastAsia"/>
          <w:b/>
          <w:bCs/>
          <w:kern w:val="0"/>
          <w:szCs w:val="21"/>
        </w:rPr>
        <w:t>行业平均减负率</w:t>
      </w:r>
    </w:p>
    <w:p w:rsidR="00162B8C" w:rsidRPr="00991C6A" w:rsidRDefault="00162B8C" w:rsidP="00162B8C">
      <w:pPr>
        <w:spacing w:line="240" w:lineRule="atLeast"/>
        <w:jc w:val="center"/>
        <w:rPr>
          <w:rFonts w:asciiTheme="minorEastAsia" w:hAnsiTheme="minorEastAsia" w:cs="Arial"/>
          <w:kern w:val="0"/>
          <w:szCs w:val="21"/>
        </w:rPr>
      </w:pPr>
    </w:p>
    <w:p w:rsidR="00961D76" w:rsidRPr="00991C6A" w:rsidRDefault="00961D76" w:rsidP="007F6A9A">
      <w:pPr>
        <w:spacing w:line="360" w:lineRule="auto"/>
        <w:ind w:firstLine="493"/>
        <w:rPr>
          <w:rFonts w:asciiTheme="minorEastAsia" w:hAnsiTheme="minorEastAsia" w:cs="Times New Roman"/>
          <w:sz w:val="24"/>
          <w:szCs w:val="24"/>
        </w:rPr>
      </w:pPr>
      <w:r w:rsidRPr="00991C6A">
        <w:rPr>
          <w:rFonts w:asciiTheme="minorEastAsia" w:hAnsiTheme="minorEastAsia" w:cs="Arial" w:hint="eastAsia"/>
          <w:kern w:val="0"/>
          <w:sz w:val="24"/>
          <w:szCs w:val="24"/>
        </w:rPr>
        <w:t>（2）4大</w:t>
      </w:r>
      <w:r w:rsidRPr="00991C6A">
        <w:rPr>
          <w:rFonts w:asciiTheme="minorEastAsia" w:hAnsiTheme="minorEastAsia" w:cs="Arial"/>
          <w:kern w:val="0"/>
          <w:sz w:val="24"/>
          <w:szCs w:val="24"/>
        </w:rPr>
        <w:t>行业</w:t>
      </w:r>
      <w:r w:rsidRPr="00991C6A">
        <w:rPr>
          <w:rFonts w:asciiTheme="minorEastAsia" w:hAnsiTheme="minorEastAsia" w:cs="Arial" w:hint="eastAsia"/>
          <w:kern w:val="0"/>
          <w:sz w:val="24"/>
          <w:szCs w:val="24"/>
        </w:rPr>
        <w:t>减</w:t>
      </w:r>
      <w:r w:rsidRPr="00991C6A">
        <w:rPr>
          <w:rFonts w:asciiTheme="minorEastAsia" w:hAnsiTheme="minorEastAsia" w:cs="Arial"/>
          <w:kern w:val="0"/>
          <w:sz w:val="24"/>
          <w:szCs w:val="24"/>
        </w:rPr>
        <w:t>负</w:t>
      </w:r>
      <w:r w:rsidR="00E22064" w:rsidRPr="00991C6A">
        <w:rPr>
          <w:rFonts w:asciiTheme="minorEastAsia" w:hAnsiTheme="minorEastAsia" w:cs="Arial" w:hint="eastAsia"/>
          <w:kern w:val="0"/>
          <w:sz w:val="24"/>
          <w:szCs w:val="24"/>
        </w:rPr>
        <w:t>分析</w:t>
      </w:r>
      <w:r w:rsidR="00892FDF" w:rsidRPr="00991C6A">
        <w:rPr>
          <w:rFonts w:asciiTheme="minorEastAsia" w:hAnsiTheme="minorEastAsia" w:cs="Arial" w:hint="eastAsia"/>
          <w:kern w:val="0"/>
          <w:sz w:val="24"/>
          <w:szCs w:val="24"/>
        </w:rPr>
        <w:t>。</w:t>
      </w:r>
      <w:r w:rsidR="00E22064" w:rsidRPr="00991C6A">
        <w:rPr>
          <w:rFonts w:asciiTheme="minorEastAsia" w:hAnsiTheme="minorEastAsia" w:cs="Arial"/>
          <w:kern w:val="0"/>
          <w:sz w:val="24"/>
          <w:szCs w:val="24"/>
        </w:rPr>
        <w:t>2016</w:t>
      </w:r>
      <w:r w:rsidR="00E22064" w:rsidRPr="00991C6A">
        <w:rPr>
          <w:rFonts w:asciiTheme="minorEastAsia" w:hAnsiTheme="minorEastAsia" w:cs="Arial" w:hint="eastAsia"/>
          <w:kern w:val="0"/>
          <w:sz w:val="24"/>
          <w:szCs w:val="24"/>
        </w:rPr>
        <w:t>年</w:t>
      </w:r>
      <w:r w:rsidRPr="00991C6A">
        <w:rPr>
          <w:rFonts w:asciiTheme="minorEastAsia" w:hAnsiTheme="minorEastAsia" w:cs="Arial" w:hint="eastAsia"/>
          <w:kern w:val="0"/>
          <w:sz w:val="24"/>
          <w:szCs w:val="24"/>
        </w:rPr>
        <w:t>5－</w:t>
      </w:r>
      <w:r w:rsidRPr="00991C6A">
        <w:rPr>
          <w:rFonts w:asciiTheme="minorEastAsia" w:hAnsiTheme="minorEastAsia" w:cs="Arial"/>
          <w:kern w:val="0"/>
          <w:sz w:val="24"/>
          <w:szCs w:val="24"/>
        </w:rPr>
        <w:t>12</w:t>
      </w:r>
      <w:r w:rsidRPr="00991C6A">
        <w:rPr>
          <w:rFonts w:asciiTheme="minorEastAsia" w:hAnsiTheme="minorEastAsia" w:cs="Arial" w:hint="eastAsia"/>
          <w:kern w:val="0"/>
          <w:sz w:val="24"/>
          <w:szCs w:val="24"/>
        </w:rPr>
        <w:t>月</w:t>
      </w:r>
      <w:r w:rsidRPr="00991C6A">
        <w:rPr>
          <w:rFonts w:asciiTheme="minorEastAsia" w:hAnsiTheme="minorEastAsia" w:cs="Arial"/>
          <w:kern w:val="0"/>
          <w:sz w:val="24"/>
          <w:szCs w:val="24"/>
        </w:rPr>
        <w:t>，</w:t>
      </w:r>
      <w:r w:rsidRPr="00991C6A">
        <w:rPr>
          <w:rFonts w:asciiTheme="minorEastAsia" w:hAnsiTheme="minorEastAsia" w:cs="Arial" w:hint="eastAsia"/>
          <w:kern w:val="0"/>
          <w:sz w:val="24"/>
          <w:szCs w:val="24"/>
        </w:rPr>
        <w:t>4大</w:t>
      </w:r>
      <w:r w:rsidRPr="00991C6A">
        <w:rPr>
          <w:rFonts w:asciiTheme="minorEastAsia" w:hAnsiTheme="minorEastAsia" w:cs="Arial"/>
          <w:kern w:val="0"/>
          <w:sz w:val="24"/>
          <w:szCs w:val="24"/>
        </w:rPr>
        <w:t>行业</w:t>
      </w:r>
      <w:r w:rsidRPr="00991C6A">
        <w:rPr>
          <w:rFonts w:asciiTheme="minorEastAsia" w:hAnsiTheme="minorEastAsia" w:cs="Arial" w:hint="eastAsia"/>
          <w:kern w:val="0"/>
          <w:sz w:val="24"/>
          <w:szCs w:val="24"/>
        </w:rPr>
        <w:t>销售</w:t>
      </w:r>
      <w:r w:rsidRPr="00991C6A">
        <w:rPr>
          <w:rFonts w:asciiTheme="minorEastAsia" w:hAnsiTheme="minorEastAsia" w:cs="Arial"/>
          <w:kern w:val="0"/>
          <w:sz w:val="24"/>
          <w:szCs w:val="24"/>
        </w:rPr>
        <w:t>额</w:t>
      </w:r>
      <w:r w:rsidRPr="00991C6A">
        <w:rPr>
          <w:rFonts w:asciiTheme="minorEastAsia" w:hAnsiTheme="minorEastAsia" w:cs="Times New Roman"/>
          <w:sz w:val="24"/>
          <w:szCs w:val="24"/>
        </w:rPr>
        <w:t>62965.7</w:t>
      </w:r>
      <w:r w:rsidRPr="00991C6A">
        <w:rPr>
          <w:rFonts w:asciiTheme="minorEastAsia" w:hAnsiTheme="minorEastAsia" w:cs="Times New Roman" w:hint="eastAsia"/>
          <w:sz w:val="24"/>
          <w:szCs w:val="24"/>
        </w:rPr>
        <w:t>亿元</w:t>
      </w:r>
      <w:r w:rsidRPr="00991C6A">
        <w:rPr>
          <w:rFonts w:asciiTheme="minorEastAsia" w:hAnsiTheme="minorEastAsia" w:cs="Times New Roman"/>
          <w:sz w:val="24"/>
          <w:szCs w:val="24"/>
        </w:rPr>
        <w:t>，应纳税额868.</w:t>
      </w:r>
      <w:r w:rsidR="00892FDF" w:rsidRPr="00991C6A">
        <w:rPr>
          <w:rFonts w:asciiTheme="minorEastAsia" w:hAnsiTheme="minorEastAsia" w:cs="Times New Roman" w:hint="eastAsia"/>
          <w:sz w:val="24"/>
          <w:szCs w:val="24"/>
        </w:rPr>
        <w:t>1</w:t>
      </w:r>
      <w:r w:rsidRPr="00991C6A">
        <w:rPr>
          <w:rFonts w:asciiTheme="minorEastAsia" w:hAnsiTheme="minorEastAsia" w:cs="Times New Roman" w:hint="eastAsia"/>
          <w:sz w:val="24"/>
          <w:szCs w:val="24"/>
        </w:rPr>
        <w:t>亿元</w:t>
      </w:r>
      <w:r w:rsidRPr="00991C6A">
        <w:rPr>
          <w:rFonts w:asciiTheme="minorEastAsia" w:hAnsiTheme="minorEastAsia" w:cs="Times New Roman"/>
          <w:sz w:val="24"/>
          <w:szCs w:val="24"/>
        </w:rPr>
        <w:t>，税</w:t>
      </w:r>
      <w:r w:rsidRPr="00991C6A">
        <w:rPr>
          <w:rFonts w:asciiTheme="minorEastAsia" w:hAnsiTheme="minorEastAsia" w:cs="Times New Roman" w:hint="eastAsia"/>
          <w:sz w:val="24"/>
          <w:szCs w:val="24"/>
        </w:rPr>
        <w:t>负</w:t>
      </w:r>
      <w:r w:rsidRPr="00991C6A">
        <w:rPr>
          <w:rFonts w:asciiTheme="minorEastAsia" w:hAnsiTheme="minorEastAsia" w:cs="Times New Roman"/>
          <w:sz w:val="24"/>
          <w:szCs w:val="24"/>
        </w:rPr>
        <w:t>率</w:t>
      </w:r>
      <w:r w:rsidRPr="00991C6A">
        <w:rPr>
          <w:rFonts w:asciiTheme="minorEastAsia" w:hAnsiTheme="minorEastAsia" w:cs="Times New Roman" w:hint="eastAsia"/>
          <w:sz w:val="24"/>
          <w:szCs w:val="24"/>
        </w:rPr>
        <w:t>1.3</w:t>
      </w:r>
      <w:r w:rsidRPr="00991C6A">
        <w:rPr>
          <w:rFonts w:asciiTheme="minorEastAsia" w:hAnsiTheme="minorEastAsia" w:cs="Times New Roman"/>
          <w:sz w:val="24"/>
          <w:szCs w:val="24"/>
        </w:rPr>
        <w:t>8</w:t>
      </w:r>
      <w:r w:rsidRPr="00991C6A">
        <w:rPr>
          <w:rFonts w:asciiTheme="minorEastAsia" w:hAnsiTheme="minorEastAsia" w:cs="Times New Roman" w:hint="eastAsia"/>
          <w:sz w:val="24"/>
          <w:szCs w:val="24"/>
        </w:rPr>
        <w:t>%</w:t>
      </w:r>
      <w:r w:rsidRPr="00991C6A">
        <w:rPr>
          <w:rFonts w:asciiTheme="minorEastAsia" w:hAnsiTheme="minorEastAsia" w:cs="Times New Roman"/>
          <w:sz w:val="24"/>
          <w:szCs w:val="24"/>
        </w:rPr>
        <w:t>,</w:t>
      </w:r>
      <w:r w:rsidRPr="00991C6A">
        <w:rPr>
          <w:rFonts w:asciiTheme="minorEastAsia" w:hAnsiTheme="minorEastAsia" w:cs="Times New Roman" w:hint="eastAsia"/>
          <w:sz w:val="24"/>
          <w:szCs w:val="24"/>
        </w:rPr>
        <w:t>如果</w:t>
      </w:r>
      <w:r w:rsidRPr="00991C6A">
        <w:rPr>
          <w:rFonts w:asciiTheme="minorEastAsia" w:hAnsiTheme="minorEastAsia" w:cs="Times New Roman"/>
          <w:sz w:val="24"/>
          <w:szCs w:val="24"/>
        </w:rPr>
        <w:t>不考虑金融业，税负率</w:t>
      </w:r>
      <w:r w:rsidRPr="00991C6A">
        <w:rPr>
          <w:rFonts w:asciiTheme="minorEastAsia" w:hAnsiTheme="minorEastAsia" w:cs="Times New Roman" w:hint="eastAsia"/>
          <w:sz w:val="24"/>
          <w:szCs w:val="24"/>
        </w:rPr>
        <w:t>2.4</w:t>
      </w:r>
      <w:r w:rsidRPr="00991C6A">
        <w:rPr>
          <w:rFonts w:asciiTheme="minorEastAsia" w:hAnsiTheme="minorEastAsia" w:cs="Times New Roman"/>
          <w:sz w:val="24"/>
          <w:szCs w:val="24"/>
        </w:rPr>
        <w:t>1</w:t>
      </w:r>
      <w:r w:rsidRPr="00991C6A">
        <w:rPr>
          <w:rFonts w:asciiTheme="minorEastAsia" w:hAnsiTheme="minorEastAsia" w:cs="Times New Roman" w:hint="eastAsia"/>
          <w:sz w:val="24"/>
          <w:szCs w:val="24"/>
        </w:rPr>
        <w:t>%。减</w:t>
      </w:r>
      <w:r w:rsidR="00892FDF" w:rsidRPr="00991C6A">
        <w:rPr>
          <w:rFonts w:asciiTheme="minorEastAsia" w:hAnsiTheme="minorEastAsia" w:cs="Times New Roman" w:hint="eastAsia"/>
          <w:sz w:val="24"/>
          <w:szCs w:val="24"/>
        </w:rPr>
        <w:t>税</w:t>
      </w:r>
      <w:r w:rsidRPr="00991C6A">
        <w:rPr>
          <w:rFonts w:asciiTheme="minorEastAsia" w:hAnsiTheme="minorEastAsia" w:cs="Times New Roman"/>
          <w:sz w:val="24"/>
          <w:szCs w:val="24"/>
        </w:rPr>
        <w:t>额</w:t>
      </w:r>
      <w:r w:rsidR="00973ACC" w:rsidRPr="00991C6A">
        <w:rPr>
          <w:rFonts w:asciiTheme="minorEastAsia" w:hAnsiTheme="minorEastAsia" w:cs="Times New Roman"/>
          <w:sz w:val="24"/>
          <w:szCs w:val="24"/>
        </w:rPr>
        <w:t>201.6</w:t>
      </w:r>
      <w:r w:rsidRPr="00991C6A">
        <w:rPr>
          <w:rFonts w:asciiTheme="minorEastAsia" w:hAnsiTheme="minorEastAsia" w:cs="Times New Roman" w:hint="eastAsia"/>
          <w:sz w:val="24"/>
          <w:szCs w:val="24"/>
        </w:rPr>
        <w:t>亿元</w:t>
      </w:r>
      <w:r w:rsidRPr="00991C6A">
        <w:rPr>
          <w:rFonts w:asciiTheme="minorEastAsia" w:hAnsiTheme="minorEastAsia" w:cs="Times New Roman"/>
          <w:sz w:val="24"/>
          <w:szCs w:val="24"/>
        </w:rPr>
        <w:t>，减负率</w:t>
      </w:r>
      <w:r w:rsidR="00973ACC" w:rsidRPr="00991C6A">
        <w:rPr>
          <w:rFonts w:asciiTheme="minorEastAsia" w:hAnsiTheme="minorEastAsia" w:cs="Times New Roman"/>
          <w:sz w:val="24"/>
          <w:szCs w:val="24"/>
        </w:rPr>
        <w:t>18.85</w:t>
      </w:r>
      <w:r w:rsidRPr="00991C6A">
        <w:rPr>
          <w:rFonts w:asciiTheme="minorEastAsia" w:hAnsiTheme="minorEastAsia" w:cs="Times New Roman" w:hint="eastAsia"/>
          <w:sz w:val="24"/>
          <w:szCs w:val="24"/>
        </w:rPr>
        <w:t>%</w:t>
      </w:r>
      <w:r w:rsidR="00880994" w:rsidRPr="00991C6A">
        <w:rPr>
          <w:rFonts w:asciiTheme="minorEastAsia" w:hAnsiTheme="minorEastAsia" w:cs="Times New Roman" w:hint="eastAsia"/>
          <w:sz w:val="24"/>
          <w:szCs w:val="24"/>
        </w:rPr>
        <w:t>，</w:t>
      </w:r>
      <w:r w:rsidRPr="00991C6A">
        <w:rPr>
          <w:rFonts w:asciiTheme="minorEastAsia" w:hAnsiTheme="minorEastAsia" w:cs="Times New Roman" w:hint="eastAsia"/>
          <w:sz w:val="24"/>
          <w:szCs w:val="24"/>
        </w:rPr>
        <w:t>不</w:t>
      </w:r>
      <w:r w:rsidRPr="00991C6A">
        <w:rPr>
          <w:rFonts w:asciiTheme="minorEastAsia" w:hAnsiTheme="minorEastAsia" w:cs="Times New Roman"/>
          <w:sz w:val="24"/>
          <w:szCs w:val="24"/>
        </w:rPr>
        <w:t>考虑金融业</w:t>
      </w:r>
      <w:r w:rsidR="00386DC1" w:rsidRPr="00991C6A">
        <w:rPr>
          <w:rFonts w:asciiTheme="minorEastAsia" w:hAnsiTheme="minorEastAsia" w:cs="Times New Roman"/>
          <w:sz w:val="24"/>
          <w:szCs w:val="24"/>
        </w:rPr>
        <w:t>的</w:t>
      </w:r>
      <w:r w:rsidRPr="00991C6A">
        <w:rPr>
          <w:rFonts w:asciiTheme="minorEastAsia" w:hAnsiTheme="minorEastAsia" w:cs="Times New Roman"/>
          <w:sz w:val="24"/>
          <w:szCs w:val="24"/>
        </w:rPr>
        <w:t>减负率</w:t>
      </w:r>
      <w:r w:rsidR="00386DC1" w:rsidRPr="00991C6A">
        <w:rPr>
          <w:rFonts w:asciiTheme="minorEastAsia" w:hAnsiTheme="minorEastAsia" w:cs="Times New Roman"/>
          <w:sz w:val="24"/>
          <w:szCs w:val="24"/>
        </w:rPr>
        <w:t>为</w:t>
      </w:r>
      <w:r w:rsidRPr="00991C6A">
        <w:rPr>
          <w:rFonts w:asciiTheme="minorEastAsia" w:hAnsiTheme="minorEastAsia" w:cs="Times New Roman" w:hint="eastAsia"/>
          <w:sz w:val="24"/>
          <w:szCs w:val="24"/>
        </w:rPr>
        <w:t>2</w:t>
      </w:r>
      <w:r w:rsidRPr="00991C6A">
        <w:rPr>
          <w:rFonts w:asciiTheme="minorEastAsia" w:hAnsiTheme="minorEastAsia" w:cs="Times New Roman"/>
          <w:sz w:val="24"/>
          <w:szCs w:val="24"/>
        </w:rPr>
        <w:t>1</w:t>
      </w:r>
      <w:r w:rsidRPr="00991C6A">
        <w:rPr>
          <w:rFonts w:asciiTheme="minorEastAsia" w:hAnsiTheme="minorEastAsia" w:cs="Times New Roman" w:hint="eastAsia"/>
          <w:sz w:val="24"/>
          <w:szCs w:val="24"/>
        </w:rPr>
        <w:t>.</w:t>
      </w:r>
      <w:r w:rsidRPr="00991C6A">
        <w:rPr>
          <w:rFonts w:asciiTheme="minorEastAsia" w:hAnsiTheme="minorEastAsia" w:cs="Times New Roman"/>
          <w:sz w:val="24"/>
          <w:szCs w:val="24"/>
        </w:rPr>
        <w:t>15</w:t>
      </w:r>
      <w:r w:rsidRPr="00991C6A">
        <w:rPr>
          <w:rFonts w:asciiTheme="minorEastAsia" w:hAnsiTheme="minorEastAsia" w:cs="Times New Roman" w:hint="eastAsia"/>
          <w:sz w:val="24"/>
          <w:szCs w:val="24"/>
        </w:rPr>
        <w:t>%。</w:t>
      </w:r>
      <w:r w:rsidRPr="00991C6A">
        <w:rPr>
          <w:rFonts w:asciiTheme="minorEastAsia" w:hAnsiTheme="minorEastAsia" w:cs="Times New Roman"/>
          <w:sz w:val="24"/>
          <w:szCs w:val="24"/>
        </w:rPr>
        <w:t>同</w:t>
      </w:r>
      <w:r w:rsidRPr="00991C6A">
        <w:rPr>
          <w:rFonts w:asciiTheme="minorEastAsia" w:hAnsiTheme="minorEastAsia" w:cs="Times New Roman" w:hint="eastAsia"/>
          <w:sz w:val="24"/>
          <w:szCs w:val="24"/>
        </w:rPr>
        <w:t>期</w:t>
      </w:r>
      <w:r w:rsidRPr="00991C6A">
        <w:rPr>
          <w:rFonts w:asciiTheme="minorEastAsia" w:hAnsiTheme="minorEastAsia" w:cs="Times New Roman"/>
          <w:sz w:val="24"/>
          <w:szCs w:val="24"/>
        </w:rPr>
        <w:t>，3+7</w:t>
      </w:r>
      <w:r w:rsidRPr="00991C6A">
        <w:rPr>
          <w:rFonts w:asciiTheme="minorEastAsia" w:hAnsiTheme="minorEastAsia" w:cs="Times New Roman" w:hint="eastAsia"/>
          <w:sz w:val="24"/>
          <w:szCs w:val="24"/>
        </w:rPr>
        <w:t>行</w:t>
      </w:r>
      <w:r w:rsidRPr="00991C6A">
        <w:rPr>
          <w:rFonts w:asciiTheme="minorEastAsia" w:hAnsiTheme="minorEastAsia" w:cs="Times New Roman"/>
          <w:sz w:val="24"/>
          <w:szCs w:val="24"/>
        </w:rPr>
        <w:t>业</w:t>
      </w:r>
      <w:r w:rsidRPr="00991C6A">
        <w:rPr>
          <w:rFonts w:asciiTheme="minorEastAsia" w:hAnsiTheme="minorEastAsia" w:cs="Times New Roman" w:hint="eastAsia"/>
          <w:sz w:val="24"/>
          <w:szCs w:val="24"/>
        </w:rPr>
        <w:t>销售</w:t>
      </w:r>
      <w:r w:rsidRPr="00991C6A">
        <w:rPr>
          <w:rFonts w:asciiTheme="minorEastAsia" w:hAnsiTheme="minorEastAsia" w:cs="Arial"/>
          <w:kern w:val="0"/>
          <w:sz w:val="24"/>
          <w:szCs w:val="24"/>
        </w:rPr>
        <w:t>额</w:t>
      </w:r>
      <w:r w:rsidRPr="00991C6A">
        <w:rPr>
          <w:rFonts w:asciiTheme="minorEastAsia" w:hAnsiTheme="minorEastAsia" w:cs="Times New Roman"/>
          <w:sz w:val="24"/>
          <w:szCs w:val="24"/>
        </w:rPr>
        <w:t>10888.5</w:t>
      </w:r>
      <w:r w:rsidRPr="00991C6A">
        <w:rPr>
          <w:rFonts w:asciiTheme="minorEastAsia" w:hAnsiTheme="minorEastAsia" w:cs="Times New Roman" w:hint="eastAsia"/>
          <w:sz w:val="24"/>
          <w:szCs w:val="24"/>
        </w:rPr>
        <w:t>亿元</w:t>
      </w:r>
      <w:r w:rsidRPr="00991C6A">
        <w:rPr>
          <w:rFonts w:asciiTheme="minorEastAsia" w:hAnsiTheme="minorEastAsia" w:cs="Times New Roman"/>
          <w:sz w:val="24"/>
          <w:szCs w:val="24"/>
        </w:rPr>
        <w:t>，应纳税额242.</w:t>
      </w:r>
      <w:r w:rsidR="00892FDF" w:rsidRPr="00991C6A">
        <w:rPr>
          <w:rFonts w:asciiTheme="minorEastAsia" w:hAnsiTheme="minorEastAsia" w:cs="Times New Roman" w:hint="eastAsia"/>
          <w:sz w:val="24"/>
          <w:szCs w:val="24"/>
        </w:rPr>
        <w:t>4</w:t>
      </w:r>
      <w:r w:rsidRPr="00991C6A">
        <w:rPr>
          <w:rFonts w:asciiTheme="minorEastAsia" w:hAnsiTheme="minorEastAsia" w:cs="Times New Roman" w:hint="eastAsia"/>
          <w:sz w:val="24"/>
          <w:szCs w:val="24"/>
        </w:rPr>
        <w:t>亿元</w:t>
      </w:r>
      <w:r w:rsidRPr="00991C6A">
        <w:rPr>
          <w:rFonts w:asciiTheme="minorEastAsia" w:hAnsiTheme="minorEastAsia" w:cs="Times New Roman"/>
          <w:sz w:val="24"/>
          <w:szCs w:val="24"/>
        </w:rPr>
        <w:t>，税</w:t>
      </w:r>
      <w:r w:rsidRPr="00991C6A">
        <w:rPr>
          <w:rFonts w:asciiTheme="minorEastAsia" w:hAnsiTheme="minorEastAsia" w:cs="Times New Roman" w:hint="eastAsia"/>
          <w:sz w:val="24"/>
          <w:szCs w:val="24"/>
        </w:rPr>
        <w:t>负</w:t>
      </w:r>
      <w:r w:rsidRPr="00991C6A">
        <w:rPr>
          <w:rFonts w:asciiTheme="minorEastAsia" w:hAnsiTheme="minorEastAsia" w:cs="Times New Roman"/>
          <w:sz w:val="24"/>
          <w:szCs w:val="24"/>
        </w:rPr>
        <w:t>率</w:t>
      </w:r>
      <w:r w:rsidRPr="00991C6A">
        <w:rPr>
          <w:rFonts w:asciiTheme="minorEastAsia" w:hAnsiTheme="minorEastAsia" w:cs="Times New Roman" w:hint="eastAsia"/>
          <w:sz w:val="24"/>
          <w:szCs w:val="24"/>
        </w:rPr>
        <w:t>2.</w:t>
      </w:r>
      <w:r w:rsidRPr="00991C6A">
        <w:rPr>
          <w:rFonts w:asciiTheme="minorEastAsia" w:hAnsiTheme="minorEastAsia" w:cs="Times New Roman"/>
          <w:sz w:val="24"/>
          <w:szCs w:val="24"/>
        </w:rPr>
        <w:t>23</w:t>
      </w:r>
      <w:r w:rsidRPr="00991C6A">
        <w:rPr>
          <w:rFonts w:asciiTheme="minorEastAsia" w:hAnsiTheme="minorEastAsia" w:cs="Times New Roman" w:hint="eastAsia"/>
          <w:sz w:val="24"/>
          <w:szCs w:val="24"/>
        </w:rPr>
        <w:t>%。减负</w:t>
      </w:r>
      <w:r w:rsidRPr="00991C6A">
        <w:rPr>
          <w:rFonts w:asciiTheme="minorEastAsia" w:hAnsiTheme="minorEastAsia" w:cs="Times New Roman"/>
          <w:sz w:val="24"/>
          <w:szCs w:val="24"/>
        </w:rPr>
        <w:t>额211.3</w:t>
      </w:r>
      <w:r w:rsidRPr="00991C6A">
        <w:rPr>
          <w:rFonts w:asciiTheme="minorEastAsia" w:hAnsiTheme="minorEastAsia" w:cs="Times New Roman" w:hint="eastAsia"/>
          <w:sz w:val="24"/>
          <w:szCs w:val="24"/>
        </w:rPr>
        <w:t>亿元，</w:t>
      </w:r>
      <w:r w:rsidRPr="00991C6A">
        <w:rPr>
          <w:rFonts w:asciiTheme="minorEastAsia" w:hAnsiTheme="minorEastAsia" w:cs="Times New Roman"/>
          <w:sz w:val="24"/>
          <w:szCs w:val="24"/>
        </w:rPr>
        <w:t>减负率46.58</w:t>
      </w:r>
      <w:r w:rsidRPr="00991C6A">
        <w:rPr>
          <w:rFonts w:asciiTheme="minorEastAsia" w:hAnsiTheme="minorEastAsia" w:cs="Times New Roman" w:hint="eastAsia"/>
          <w:sz w:val="24"/>
          <w:szCs w:val="24"/>
        </w:rPr>
        <w:t>%。</w:t>
      </w:r>
      <w:r w:rsidR="00583E7A" w:rsidRPr="00991C6A">
        <w:rPr>
          <w:rFonts w:asciiTheme="minorEastAsia" w:hAnsiTheme="minorEastAsia" w:cs="Times New Roman" w:hint="eastAsia"/>
          <w:sz w:val="24"/>
          <w:szCs w:val="24"/>
        </w:rPr>
        <w:t>3+7行业减负</w:t>
      </w:r>
      <w:r w:rsidR="00DA0CA3" w:rsidRPr="00991C6A">
        <w:rPr>
          <w:rFonts w:asciiTheme="minorEastAsia" w:hAnsiTheme="minorEastAsia" w:cs="Times New Roman" w:hint="eastAsia"/>
          <w:sz w:val="24"/>
          <w:szCs w:val="24"/>
        </w:rPr>
        <w:t>幅</w:t>
      </w:r>
      <w:r w:rsidR="00583E7A" w:rsidRPr="00991C6A">
        <w:rPr>
          <w:rFonts w:asciiTheme="minorEastAsia" w:hAnsiTheme="minorEastAsia" w:cs="Times New Roman" w:hint="eastAsia"/>
          <w:sz w:val="24"/>
          <w:szCs w:val="24"/>
        </w:rPr>
        <w:t>度要大于4大行业</w:t>
      </w:r>
      <w:r w:rsidRPr="00991C6A">
        <w:rPr>
          <w:rFonts w:asciiTheme="minorEastAsia" w:hAnsiTheme="minorEastAsia" w:cs="Times New Roman" w:hint="eastAsia"/>
          <w:sz w:val="24"/>
          <w:szCs w:val="24"/>
        </w:rPr>
        <w:t>。见</w:t>
      </w:r>
      <w:r w:rsidRPr="00991C6A">
        <w:rPr>
          <w:rFonts w:asciiTheme="minorEastAsia" w:hAnsiTheme="minorEastAsia" w:cs="Times New Roman"/>
          <w:sz w:val="24"/>
          <w:szCs w:val="24"/>
        </w:rPr>
        <w:t>表</w:t>
      </w:r>
      <w:r w:rsidR="004F7AAA" w:rsidRPr="00991C6A">
        <w:rPr>
          <w:rFonts w:asciiTheme="minorEastAsia" w:hAnsiTheme="minorEastAsia" w:cs="Times New Roman" w:hint="eastAsia"/>
          <w:sz w:val="24"/>
          <w:szCs w:val="24"/>
        </w:rPr>
        <w:t>6</w:t>
      </w:r>
      <w:r w:rsidRPr="00991C6A">
        <w:rPr>
          <w:rFonts w:asciiTheme="minorEastAsia" w:hAnsiTheme="minorEastAsia" w:cs="Times New Roman" w:hint="eastAsia"/>
          <w:sz w:val="24"/>
          <w:szCs w:val="24"/>
        </w:rPr>
        <w:t>：</w:t>
      </w:r>
    </w:p>
    <w:p w:rsidR="00961D76" w:rsidRPr="00991C6A" w:rsidRDefault="00583E7A" w:rsidP="00961D76">
      <w:pPr>
        <w:spacing w:line="240" w:lineRule="atLeast"/>
        <w:jc w:val="center"/>
        <w:rPr>
          <w:rFonts w:asciiTheme="minorEastAsia" w:hAnsiTheme="minorEastAsia" w:cs="Times New Roman"/>
          <w:szCs w:val="21"/>
        </w:rPr>
      </w:pPr>
      <w:r w:rsidRPr="00991C6A">
        <w:rPr>
          <w:rFonts w:asciiTheme="minorEastAsia" w:hAnsiTheme="minorEastAsia" w:cs="Arial" w:hint="eastAsia"/>
          <w:b/>
          <w:kern w:val="0"/>
          <w:szCs w:val="21"/>
        </w:rPr>
        <w:t>表</w:t>
      </w:r>
      <w:r w:rsidR="00B83C85" w:rsidRPr="00991C6A">
        <w:rPr>
          <w:rFonts w:asciiTheme="minorEastAsia" w:hAnsiTheme="minorEastAsia" w:cs="Arial" w:hint="eastAsia"/>
          <w:b/>
          <w:kern w:val="0"/>
          <w:szCs w:val="21"/>
        </w:rPr>
        <w:t>6</w:t>
      </w:r>
      <w:r w:rsidRPr="00991C6A">
        <w:rPr>
          <w:rFonts w:asciiTheme="minorEastAsia" w:hAnsiTheme="minorEastAsia" w:cs="Arial" w:hint="eastAsia"/>
          <w:b/>
          <w:kern w:val="0"/>
          <w:szCs w:val="21"/>
        </w:rPr>
        <w:t>：</w:t>
      </w:r>
      <w:r w:rsidR="00961D76" w:rsidRPr="00991C6A">
        <w:rPr>
          <w:rFonts w:asciiTheme="minorEastAsia" w:hAnsiTheme="minorEastAsia" w:cs="Arial" w:hint="eastAsia"/>
          <w:b/>
          <w:kern w:val="0"/>
          <w:szCs w:val="21"/>
        </w:rPr>
        <w:t>2016年5</w:t>
      </w:r>
      <w:r w:rsidR="005648DE" w:rsidRPr="00991C6A">
        <w:rPr>
          <w:rFonts w:asciiTheme="minorEastAsia" w:hAnsiTheme="minorEastAsia" w:cs="Arial" w:hint="eastAsia"/>
          <w:b/>
          <w:kern w:val="0"/>
          <w:szCs w:val="21"/>
        </w:rPr>
        <w:t>月</w:t>
      </w:r>
      <w:r w:rsidR="00961D76" w:rsidRPr="00991C6A">
        <w:rPr>
          <w:rFonts w:asciiTheme="minorEastAsia" w:hAnsiTheme="minorEastAsia" w:cs="Arial" w:hint="eastAsia"/>
          <w:b/>
          <w:kern w:val="0"/>
          <w:szCs w:val="21"/>
        </w:rPr>
        <w:t>－</w:t>
      </w:r>
      <w:r w:rsidR="00961D76" w:rsidRPr="00991C6A">
        <w:rPr>
          <w:rFonts w:asciiTheme="minorEastAsia" w:hAnsiTheme="minorEastAsia" w:cs="Arial"/>
          <w:b/>
          <w:kern w:val="0"/>
          <w:szCs w:val="21"/>
        </w:rPr>
        <w:t>12</w:t>
      </w:r>
      <w:r w:rsidR="00961D76" w:rsidRPr="00991C6A">
        <w:rPr>
          <w:rFonts w:asciiTheme="minorEastAsia" w:hAnsiTheme="minorEastAsia" w:cs="Arial" w:hint="eastAsia"/>
          <w:b/>
          <w:kern w:val="0"/>
          <w:szCs w:val="21"/>
        </w:rPr>
        <w:t>月4大</w:t>
      </w:r>
      <w:r w:rsidR="00961D76" w:rsidRPr="00991C6A">
        <w:rPr>
          <w:rFonts w:asciiTheme="minorEastAsia" w:hAnsiTheme="minorEastAsia" w:cs="Arial"/>
          <w:b/>
          <w:kern w:val="0"/>
          <w:szCs w:val="21"/>
        </w:rPr>
        <w:t>行业与</w:t>
      </w:r>
      <w:r w:rsidR="008E0C55" w:rsidRPr="00991C6A">
        <w:rPr>
          <w:rFonts w:asciiTheme="minorEastAsia" w:hAnsiTheme="minorEastAsia" w:cs="Arial"/>
          <w:b/>
          <w:kern w:val="0"/>
          <w:szCs w:val="21"/>
        </w:rPr>
        <w:t>3+7</w:t>
      </w:r>
      <w:r w:rsidR="00961D76" w:rsidRPr="00991C6A">
        <w:rPr>
          <w:rFonts w:asciiTheme="minorEastAsia" w:hAnsiTheme="minorEastAsia" w:cs="Arial" w:hint="eastAsia"/>
          <w:b/>
          <w:kern w:val="0"/>
          <w:szCs w:val="21"/>
        </w:rPr>
        <w:t>行</w:t>
      </w:r>
      <w:r w:rsidR="00961D76" w:rsidRPr="00991C6A">
        <w:rPr>
          <w:rFonts w:asciiTheme="minorEastAsia" w:hAnsiTheme="minorEastAsia" w:cs="Arial"/>
          <w:b/>
          <w:kern w:val="0"/>
          <w:szCs w:val="21"/>
        </w:rPr>
        <w:t>业减负对比</w:t>
      </w:r>
      <w:r w:rsidR="00961D76" w:rsidRPr="00991C6A">
        <w:rPr>
          <w:rFonts w:asciiTheme="minorEastAsia" w:hAnsiTheme="minorEastAsia" w:cs="Times New Roman" w:hint="eastAsia"/>
          <w:szCs w:val="21"/>
        </w:rPr>
        <w:t>单位</w:t>
      </w:r>
      <w:r w:rsidR="00961D76" w:rsidRPr="00991C6A">
        <w:rPr>
          <w:rFonts w:asciiTheme="minorEastAsia" w:hAnsiTheme="minorEastAsia" w:cs="Times New Roman"/>
          <w:szCs w:val="21"/>
        </w:rPr>
        <w:t>：</w:t>
      </w:r>
      <w:r w:rsidR="00892FDF" w:rsidRPr="00991C6A">
        <w:rPr>
          <w:rFonts w:asciiTheme="minorEastAsia" w:hAnsiTheme="minorEastAsia" w:cs="Times New Roman" w:hint="eastAsia"/>
          <w:szCs w:val="21"/>
        </w:rPr>
        <w:t>亿</w:t>
      </w:r>
      <w:r w:rsidR="00961D76" w:rsidRPr="00991C6A">
        <w:rPr>
          <w:rFonts w:asciiTheme="minorEastAsia" w:hAnsiTheme="minorEastAsia" w:cs="Times New Roman"/>
          <w:szCs w:val="21"/>
        </w:rPr>
        <w:t>元</w:t>
      </w:r>
    </w:p>
    <w:tbl>
      <w:tblPr>
        <w:tblStyle w:val="a6"/>
        <w:tblW w:w="8359" w:type="dxa"/>
        <w:tblLayout w:type="fixed"/>
        <w:tblLook w:val="04A0"/>
      </w:tblPr>
      <w:tblGrid>
        <w:gridCol w:w="2122"/>
        <w:gridCol w:w="1247"/>
        <w:gridCol w:w="1247"/>
        <w:gridCol w:w="1248"/>
        <w:gridCol w:w="1247"/>
        <w:gridCol w:w="1248"/>
      </w:tblGrid>
      <w:tr w:rsidR="00991C6A" w:rsidRPr="00991C6A" w:rsidTr="00973ACC">
        <w:tc>
          <w:tcPr>
            <w:tcW w:w="2122" w:type="dxa"/>
          </w:tcPr>
          <w:p w:rsidR="000C6DF6" w:rsidRPr="00991C6A" w:rsidRDefault="000C6DF6" w:rsidP="00973ACC">
            <w:pPr>
              <w:spacing w:line="240" w:lineRule="atLeast"/>
              <w:rPr>
                <w:rFonts w:ascii="Times New Roman" w:hAnsi="Times New Roman" w:cs="Times New Roman"/>
                <w:kern w:val="0"/>
                <w:sz w:val="18"/>
                <w:szCs w:val="18"/>
              </w:rPr>
            </w:pPr>
          </w:p>
        </w:tc>
        <w:tc>
          <w:tcPr>
            <w:tcW w:w="1247" w:type="dxa"/>
          </w:tcPr>
          <w:p w:rsidR="000C6DF6" w:rsidRPr="00991C6A" w:rsidRDefault="000C6DF6" w:rsidP="00973ACC">
            <w:pPr>
              <w:spacing w:line="240" w:lineRule="atLeast"/>
              <w:jc w:val="center"/>
              <w:rPr>
                <w:rFonts w:ascii="Times New Roman" w:hAnsi="Times New Roman" w:cs="Times New Roman"/>
                <w:kern w:val="0"/>
                <w:sz w:val="18"/>
                <w:szCs w:val="18"/>
              </w:rPr>
            </w:pPr>
            <w:r w:rsidRPr="00991C6A">
              <w:rPr>
                <w:rFonts w:ascii="Times New Roman" w:hAnsiTheme="minorEastAsia" w:cs="Times New Roman"/>
                <w:kern w:val="0"/>
                <w:sz w:val="18"/>
                <w:szCs w:val="18"/>
              </w:rPr>
              <w:t>销售额</w:t>
            </w:r>
          </w:p>
        </w:tc>
        <w:tc>
          <w:tcPr>
            <w:tcW w:w="1247" w:type="dxa"/>
          </w:tcPr>
          <w:p w:rsidR="000C6DF6" w:rsidRPr="00991C6A" w:rsidRDefault="000C6DF6" w:rsidP="00973ACC">
            <w:pPr>
              <w:spacing w:line="240" w:lineRule="atLeast"/>
              <w:jc w:val="center"/>
              <w:rPr>
                <w:rFonts w:ascii="Times New Roman" w:hAnsi="Times New Roman" w:cs="Times New Roman"/>
                <w:kern w:val="0"/>
                <w:sz w:val="18"/>
                <w:szCs w:val="18"/>
              </w:rPr>
            </w:pPr>
            <w:r w:rsidRPr="00991C6A">
              <w:rPr>
                <w:rFonts w:ascii="Times New Roman" w:hAnsiTheme="minorEastAsia" w:cs="Times New Roman"/>
                <w:kern w:val="0"/>
                <w:sz w:val="18"/>
                <w:szCs w:val="18"/>
              </w:rPr>
              <w:t>应纳税额</w:t>
            </w:r>
          </w:p>
        </w:tc>
        <w:tc>
          <w:tcPr>
            <w:tcW w:w="1248" w:type="dxa"/>
          </w:tcPr>
          <w:p w:rsidR="000C6DF6" w:rsidRPr="00991C6A" w:rsidRDefault="000C6DF6" w:rsidP="00973ACC">
            <w:pPr>
              <w:spacing w:line="240" w:lineRule="atLeast"/>
              <w:jc w:val="center"/>
              <w:rPr>
                <w:rFonts w:ascii="Times New Roman" w:hAnsi="Times New Roman" w:cs="Times New Roman"/>
                <w:kern w:val="0"/>
                <w:sz w:val="18"/>
                <w:szCs w:val="18"/>
              </w:rPr>
            </w:pPr>
            <w:r w:rsidRPr="00991C6A">
              <w:rPr>
                <w:rFonts w:ascii="Times New Roman" w:hAnsiTheme="minorEastAsia" w:cs="Times New Roman"/>
                <w:kern w:val="0"/>
                <w:sz w:val="18"/>
                <w:szCs w:val="18"/>
              </w:rPr>
              <w:t>减负额</w:t>
            </w:r>
          </w:p>
        </w:tc>
        <w:tc>
          <w:tcPr>
            <w:tcW w:w="1247" w:type="dxa"/>
          </w:tcPr>
          <w:p w:rsidR="000C6DF6" w:rsidRPr="00991C6A" w:rsidRDefault="000C6DF6" w:rsidP="00973ACC">
            <w:pPr>
              <w:spacing w:line="240" w:lineRule="atLeast"/>
              <w:jc w:val="center"/>
              <w:rPr>
                <w:rFonts w:ascii="Times New Roman" w:hAnsi="Times New Roman" w:cs="Times New Roman"/>
                <w:kern w:val="0"/>
                <w:sz w:val="18"/>
                <w:szCs w:val="18"/>
              </w:rPr>
            </w:pPr>
            <w:r w:rsidRPr="00991C6A">
              <w:rPr>
                <w:rFonts w:ascii="Times New Roman" w:hAnsiTheme="minorEastAsia" w:cs="Times New Roman"/>
                <w:kern w:val="0"/>
                <w:sz w:val="18"/>
                <w:szCs w:val="18"/>
              </w:rPr>
              <w:t>税负率</w:t>
            </w:r>
          </w:p>
        </w:tc>
        <w:tc>
          <w:tcPr>
            <w:tcW w:w="1248" w:type="dxa"/>
          </w:tcPr>
          <w:p w:rsidR="000C6DF6" w:rsidRPr="00991C6A" w:rsidRDefault="000C6DF6" w:rsidP="00973ACC">
            <w:pPr>
              <w:spacing w:line="240" w:lineRule="atLeast"/>
              <w:jc w:val="center"/>
              <w:rPr>
                <w:rFonts w:ascii="Times New Roman" w:hAnsi="Times New Roman" w:cs="Times New Roman"/>
                <w:kern w:val="0"/>
                <w:sz w:val="18"/>
                <w:szCs w:val="18"/>
              </w:rPr>
            </w:pPr>
            <w:r w:rsidRPr="00991C6A">
              <w:rPr>
                <w:rFonts w:ascii="Times New Roman" w:hAnsiTheme="minorEastAsia" w:cs="Times New Roman"/>
                <w:kern w:val="0"/>
                <w:sz w:val="18"/>
                <w:szCs w:val="18"/>
              </w:rPr>
              <w:t>减负率</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t>一、交通运输业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1569.4</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29</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-13.6</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1.85%</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-31.84%</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t>二、邮政服务业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19.7</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0.2</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-0.2</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1.16%</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-43.87%</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t>三、电信服务业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631.8</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8.8</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-11</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1.40%</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-55.40%</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t>四、部分现代服务业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8667.7</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204.3</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-186.6</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2.36%</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-47.73%</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imes New Roman" w:cs="Times New Roman"/>
                <w:sz w:val="18"/>
                <w:szCs w:val="18"/>
              </w:rPr>
              <w:t>3+7</w:t>
            </w:r>
            <w:r w:rsidRPr="00991C6A">
              <w:rPr>
                <w:rFonts w:ascii="Times New Roman" w:hAnsiTheme="minorEastAsia" w:cs="Times New Roman"/>
                <w:sz w:val="18"/>
                <w:szCs w:val="18"/>
              </w:rPr>
              <w:t>行业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10888.5</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242.4</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-211.3</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2.23%</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-46.58%</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lastRenderedPageBreak/>
              <w:t>五、建筑业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6272.6</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142.9</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-12.8</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2.28%</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-8.25%</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t>六、房地产业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2531.1</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122.2</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-10.8</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4.83%</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-8.12%</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t>七、金融业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39475.4</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301.4</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-49.7</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0.76%</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-14.16%</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t>八、生活服务业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14686.7</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301.5</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-128.3</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2.05%</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-29.86%</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imes New Roman" w:cs="Times New Roman"/>
                <w:sz w:val="18"/>
                <w:szCs w:val="18"/>
              </w:rPr>
              <w:t>4</w:t>
            </w:r>
            <w:r w:rsidRPr="00991C6A">
              <w:rPr>
                <w:rFonts w:ascii="Times New Roman" w:hAnsiTheme="minorEastAsia" w:cs="Times New Roman"/>
                <w:sz w:val="18"/>
                <w:szCs w:val="18"/>
              </w:rPr>
              <w:t>大行业</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62965.8</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868</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-201.6</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1.38%</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-18.85%</w:t>
            </w:r>
          </w:p>
        </w:tc>
      </w:tr>
      <w:tr w:rsidR="00991C6A" w:rsidRPr="00991C6A" w:rsidTr="00973ACC">
        <w:tc>
          <w:tcPr>
            <w:tcW w:w="2122" w:type="dxa"/>
          </w:tcPr>
          <w:p w:rsidR="000C6DF6" w:rsidRPr="00991C6A" w:rsidRDefault="000C6DF6" w:rsidP="00973ACC">
            <w:pPr>
              <w:spacing w:line="240" w:lineRule="atLeast"/>
              <w:rPr>
                <w:rFonts w:ascii="Times New Roman" w:hAnsi="Times New Roman" w:cs="Times New Roman"/>
                <w:sz w:val="18"/>
                <w:szCs w:val="18"/>
              </w:rPr>
            </w:pPr>
            <w:r w:rsidRPr="00991C6A">
              <w:rPr>
                <w:rFonts w:ascii="Times New Roman" w:hAnsiTheme="minorEastAsia" w:cs="Times New Roman"/>
                <w:sz w:val="18"/>
                <w:szCs w:val="18"/>
              </w:rPr>
              <w:t>合计</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73854.3</w:t>
            </w:r>
          </w:p>
        </w:tc>
        <w:tc>
          <w:tcPr>
            <w:tcW w:w="1247"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1110.4</w:t>
            </w:r>
          </w:p>
        </w:tc>
        <w:tc>
          <w:tcPr>
            <w:tcW w:w="1248" w:type="dxa"/>
            <w:shd w:val="clear" w:color="auto" w:fill="auto"/>
            <w:vAlign w:val="center"/>
          </w:tcPr>
          <w:p w:rsidR="000C6DF6" w:rsidRPr="00991C6A" w:rsidRDefault="000C6DF6" w:rsidP="00973ACC">
            <w:pPr>
              <w:jc w:val="center"/>
              <w:rPr>
                <w:rFonts w:asciiTheme="minorEastAsia" w:hAnsiTheme="minorEastAsia" w:cs="Times New Roman"/>
                <w:szCs w:val="21"/>
              </w:rPr>
            </w:pPr>
            <w:r w:rsidRPr="00991C6A">
              <w:rPr>
                <w:rFonts w:asciiTheme="minorEastAsia" w:hAnsiTheme="minorEastAsia" w:cs="Times New Roman"/>
                <w:szCs w:val="21"/>
              </w:rPr>
              <w:t>-412.9</w:t>
            </w:r>
          </w:p>
        </w:tc>
        <w:tc>
          <w:tcPr>
            <w:tcW w:w="1247"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1.50%</w:t>
            </w:r>
          </w:p>
        </w:tc>
        <w:tc>
          <w:tcPr>
            <w:tcW w:w="1248" w:type="dxa"/>
            <w:vAlign w:val="center"/>
          </w:tcPr>
          <w:p w:rsidR="000C6DF6" w:rsidRPr="00991C6A" w:rsidRDefault="000C6DF6" w:rsidP="00973ACC">
            <w:pPr>
              <w:spacing w:line="240" w:lineRule="atLeast"/>
              <w:jc w:val="center"/>
              <w:rPr>
                <w:rFonts w:asciiTheme="minorEastAsia" w:hAnsiTheme="minorEastAsia" w:cs="Times New Roman"/>
                <w:szCs w:val="21"/>
              </w:rPr>
            </w:pPr>
            <w:r w:rsidRPr="00991C6A">
              <w:rPr>
                <w:rFonts w:asciiTheme="minorEastAsia" w:hAnsiTheme="minorEastAsia" w:cs="Times New Roman"/>
                <w:szCs w:val="21"/>
              </w:rPr>
              <w:t>-27.11%</w:t>
            </w:r>
          </w:p>
        </w:tc>
      </w:tr>
    </w:tbl>
    <w:p w:rsidR="00785342" w:rsidRPr="00991C6A" w:rsidRDefault="004F7AAA" w:rsidP="00646850">
      <w:pPr>
        <w:spacing w:line="360" w:lineRule="auto"/>
        <w:rPr>
          <w:rFonts w:asciiTheme="minorEastAsia" w:hAnsiTheme="minorEastAsia" w:cs="Times New Roman"/>
          <w:sz w:val="24"/>
          <w:szCs w:val="24"/>
        </w:rPr>
      </w:pPr>
      <w:r w:rsidRPr="00991C6A">
        <w:rPr>
          <w:rFonts w:asciiTheme="minorEastAsia" w:hAnsiTheme="minorEastAsia" w:cs="Times New Roman" w:hint="eastAsia"/>
          <w:szCs w:val="21"/>
        </w:rPr>
        <w:t>注：税负率=应纳税额/销售额</w:t>
      </w:r>
      <w:r w:rsidR="00785342" w:rsidRPr="00991C6A">
        <w:rPr>
          <w:rFonts w:asciiTheme="minorEastAsia" w:hAnsiTheme="minorEastAsia" w:cs="Times New Roman" w:hint="eastAsia"/>
          <w:szCs w:val="21"/>
        </w:rPr>
        <w:t>×100%</w:t>
      </w:r>
    </w:p>
    <w:p w:rsidR="006657AB" w:rsidRPr="00991C6A" w:rsidRDefault="00B3756E" w:rsidP="00646850">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在</w:t>
      </w:r>
      <w:r w:rsidR="00DB1236" w:rsidRPr="00991C6A">
        <w:rPr>
          <w:rFonts w:asciiTheme="minorEastAsia" w:hAnsiTheme="minorEastAsia" w:cs="Times New Roman" w:hint="eastAsia"/>
          <w:sz w:val="24"/>
          <w:szCs w:val="24"/>
        </w:rPr>
        <w:t>3+7</w:t>
      </w:r>
      <w:r w:rsidR="009B47FE" w:rsidRPr="00991C6A">
        <w:rPr>
          <w:rFonts w:asciiTheme="minorEastAsia" w:hAnsiTheme="minorEastAsia" w:cs="Times New Roman" w:hint="eastAsia"/>
          <w:sz w:val="24"/>
          <w:szCs w:val="24"/>
        </w:rPr>
        <w:t>行业和四大行业</w:t>
      </w:r>
      <w:r w:rsidRPr="00991C6A">
        <w:rPr>
          <w:rFonts w:asciiTheme="minorEastAsia" w:hAnsiTheme="minorEastAsia" w:cs="Times New Roman" w:hint="eastAsia"/>
          <w:sz w:val="24"/>
          <w:szCs w:val="24"/>
        </w:rPr>
        <w:t>中，按减负幅度大小排序：电信业55.40%；部分现代服务业47.73%；邮政业43.87%；交通运输业31.84%；</w:t>
      </w:r>
      <w:r w:rsidR="000C6DF6" w:rsidRPr="00991C6A">
        <w:rPr>
          <w:rFonts w:asciiTheme="minorEastAsia" w:hAnsiTheme="minorEastAsia" w:cs="Times New Roman" w:hint="eastAsia"/>
          <w:sz w:val="24"/>
          <w:szCs w:val="24"/>
        </w:rPr>
        <w:t>金融业14.16%；</w:t>
      </w:r>
      <w:r w:rsidRPr="00991C6A">
        <w:rPr>
          <w:rFonts w:asciiTheme="minorEastAsia" w:hAnsiTheme="minorEastAsia" w:cs="Times New Roman" w:hint="eastAsia"/>
          <w:sz w:val="24"/>
          <w:szCs w:val="24"/>
        </w:rPr>
        <w:t>建筑业8.25；房地产业8.12%</w:t>
      </w:r>
      <w:r w:rsidR="00AD06BF" w:rsidRPr="00991C6A">
        <w:rPr>
          <w:rFonts w:asciiTheme="minorEastAsia" w:hAnsiTheme="minorEastAsia" w:cs="Times New Roman" w:hint="eastAsia"/>
          <w:sz w:val="24"/>
          <w:szCs w:val="24"/>
        </w:rPr>
        <w:t>。最高的电信业与最低的</w:t>
      </w:r>
      <w:r w:rsidR="000C6DF6" w:rsidRPr="00991C6A">
        <w:rPr>
          <w:rFonts w:asciiTheme="minorEastAsia" w:hAnsiTheme="minorEastAsia" w:cs="Times New Roman"/>
          <w:sz w:val="24"/>
          <w:szCs w:val="24"/>
        </w:rPr>
        <w:t>房地产</w:t>
      </w:r>
      <w:r w:rsidR="00AD06BF" w:rsidRPr="00991C6A">
        <w:rPr>
          <w:rFonts w:asciiTheme="minorEastAsia" w:hAnsiTheme="minorEastAsia" w:cs="Times New Roman" w:hint="eastAsia"/>
          <w:sz w:val="24"/>
          <w:szCs w:val="24"/>
        </w:rPr>
        <w:t>业</w:t>
      </w:r>
      <w:r w:rsidR="00AD6A6C" w:rsidRPr="00991C6A">
        <w:rPr>
          <w:rFonts w:asciiTheme="minorEastAsia" w:hAnsiTheme="minorEastAsia" w:cs="Times New Roman" w:hint="eastAsia"/>
          <w:sz w:val="24"/>
          <w:szCs w:val="24"/>
        </w:rPr>
        <w:t>减</w:t>
      </w:r>
      <w:r w:rsidR="00AD06BF" w:rsidRPr="00991C6A">
        <w:rPr>
          <w:rFonts w:asciiTheme="minorEastAsia" w:hAnsiTheme="minorEastAsia" w:cs="Times New Roman" w:hint="eastAsia"/>
          <w:sz w:val="24"/>
          <w:szCs w:val="24"/>
        </w:rPr>
        <w:t>税差</w:t>
      </w:r>
      <w:r w:rsidR="00961A2C" w:rsidRPr="00991C6A">
        <w:rPr>
          <w:rFonts w:asciiTheme="minorEastAsia" w:hAnsiTheme="minorEastAsia" w:cs="Times New Roman"/>
          <w:sz w:val="24"/>
          <w:szCs w:val="24"/>
        </w:rPr>
        <w:t>6.82</w:t>
      </w:r>
      <w:r w:rsidR="00AD06BF" w:rsidRPr="00991C6A">
        <w:rPr>
          <w:rFonts w:asciiTheme="minorEastAsia" w:hAnsiTheme="minorEastAsia" w:cs="Times New Roman" w:hint="eastAsia"/>
          <w:sz w:val="24"/>
          <w:szCs w:val="24"/>
        </w:rPr>
        <w:t>倍。见图</w:t>
      </w:r>
      <w:r w:rsidR="00583E7A" w:rsidRPr="00991C6A">
        <w:rPr>
          <w:rFonts w:asciiTheme="minorEastAsia" w:hAnsiTheme="minorEastAsia" w:cs="Times New Roman" w:hint="eastAsia"/>
          <w:sz w:val="24"/>
          <w:szCs w:val="24"/>
        </w:rPr>
        <w:t>3</w:t>
      </w:r>
      <w:r w:rsidR="00AD06BF" w:rsidRPr="00991C6A">
        <w:rPr>
          <w:rFonts w:asciiTheme="minorEastAsia" w:hAnsiTheme="minorEastAsia" w:cs="Times New Roman" w:hint="eastAsia"/>
          <w:sz w:val="24"/>
          <w:szCs w:val="24"/>
        </w:rPr>
        <w:t>：</w:t>
      </w:r>
    </w:p>
    <w:p w:rsidR="002A639C" w:rsidRPr="00991C6A" w:rsidRDefault="002A639C" w:rsidP="00A27661">
      <w:pPr>
        <w:spacing w:line="240" w:lineRule="atLeast"/>
        <w:rPr>
          <w:rFonts w:asciiTheme="minorEastAsia" w:hAnsiTheme="minorEastAsia" w:cs="Times New Roman"/>
          <w:szCs w:val="21"/>
        </w:rPr>
      </w:pPr>
      <w:r w:rsidRPr="00991C6A">
        <w:rPr>
          <w:noProof/>
        </w:rPr>
        <w:drawing>
          <wp:inline distT="0" distB="0" distL="0" distR="0">
            <wp:extent cx="5269057" cy="1756929"/>
            <wp:effectExtent l="19050" t="0" r="26843"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0DCE" w:rsidRPr="00991C6A" w:rsidRDefault="00583E7A" w:rsidP="00350DCE">
      <w:pPr>
        <w:widowControl/>
        <w:jc w:val="center"/>
        <w:rPr>
          <w:rFonts w:asciiTheme="minorEastAsia" w:hAnsiTheme="minorEastAsia" w:cs="宋体"/>
          <w:b/>
          <w:kern w:val="0"/>
          <w:szCs w:val="21"/>
        </w:rPr>
      </w:pPr>
      <w:r w:rsidRPr="00991C6A">
        <w:rPr>
          <w:rFonts w:asciiTheme="minorEastAsia" w:hAnsiTheme="minorEastAsia" w:hint="eastAsia"/>
          <w:b/>
          <w:kern w:val="24"/>
          <w:szCs w:val="21"/>
        </w:rPr>
        <w:t>图3：</w:t>
      </w:r>
      <w:r w:rsidR="00350DCE" w:rsidRPr="00991C6A">
        <w:rPr>
          <w:rFonts w:asciiTheme="minorEastAsia" w:hAnsiTheme="minorEastAsia"/>
          <w:b/>
          <w:kern w:val="24"/>
          <w:szCs w:val="21"/>
        </w:rPr>
        <w:t>2016</w:t>
      </w:r>
      <w:r w:rsidR="00194B6F" w:rsidRPr="00991C6A">
        <w:rPr>
          <w:rFonts w:asciiTheme="minorEastAsia" w:hAnsiTheme="minorEastAsia"/>
          <w:b/>
          <w:kern w:val="24"/>
          <w:szCs w:val="21"/>
        </w:rPr>
        <w:t>年</w:t>
      </w:r>
      <w:r w:rsidR="00350DCE" w:rsidRPr="00991C6A">
        <w:rPr>
          <w:rFonts w:asciiTheme="minorEastAsia" w:hAnsiTheme="minorEastAsia"/>
          <w:b/>
          <w:kern w:val="24"/>
          <w:szCs w:val="21"/>
        </w:rPr>
        <w:t>5</w:t>
      </w:r>
      <w:r w:rsidR="00194B6F" w:rsidRPr="00991C6A">
        <w:rPr>
          <w:rFonts w:asciiTheme="minorEastAsia" w:hAnsiTheme="minorEastAsia"/>
          <w:b/>
          <w:kern w:val="24"/>
          <w:szCs w:val="21"/>
        </w:rPr>
        <w:t>月</w:t>
      </w:r>
      <w:r w:rsidR="00350DCE" w:rsidRPr="00991C6A">
        <w:rPr>
          <w:rFonts w:asciiTheme="minorEastAsia" w:hAnsiTheme="minorEastAsia"/>
          <w:b/>
          <w:kern w:val="24"/>
          <w:szCs w:val="21"/>
        </w:rPr>
        <w:t>－2016</w:t>
      </w:r>
      <w:r w:rsidR="00194B6F" w:rsidRPr="00991C6A">
        <w:rPr>
          <w:rFonts w:asciiTheme="minorEastAsia" w:hAnsiTheme="minorEastAsia"/>
          <w:b/>
          <w:kern w:val="24"/>
          <w:szCs w:val="21"/>
        </w:rPr>
        <w:t>年</w:t>
      </w:r>
      <w:r w:rsidR="00350DCE" w:rsidRPr="00991C6A">
        <w:rPr>
          <w:rFonts w:asciiTheme="minorEastAsia" w:hAnsiTheme="minorEastAsia"/>
          <w:b/>
          <w:kern w:val="24"/>
          <w:szCs w:val="21"/>
        </w:rPr>
        <w:t>12</w:t>
      </w:r>
      <w:r w:rsidR="00194B6F" w:rsidRPr="00991C6A">
        <w:rPr>
          <w:rFonts w:asciiTheme="minorEastAsia" w:hAnsiTheme="minorEastAsia"/>
          <w:b/>
          <w:kern w:val="24"/>
          <w:szCs w:val="21"/>
        </w:rPr>
        <w:t>月</w:t>
      </w:r>
      <w:r w:rsidR="00350DCE" w:rsidRPr="00991C6A">
        <w:rPr>
          <w:rFonts w:asciiTheme="minorEastAsia" w:hAnsiTheme="minorEastAsia"/>
          <w:b/>
          <w:kern w:val="24"/>
          <w:szCs w:val="21"/>
        </w:rPr>
        <w:t>行业减负率</w:t>
      </w:r>
    </w:p>
    <w:p w:rsidR="00350DCE" w:rsidRPr="00991C6A" w:rsidRDefault="00350DCE" w:rsidP="00DB40C9">
      <w:pPr>
        <w:spacing w:line="240" w:lineRule="atLeast"/>
        <w:ind w:firstLineChars="200" w:firstLine="420"/>
        <w:rPr>
          <w:rFonts w:asciiTheme="minorEastAsia" w:hAnsiTheme="minorEastAsia" w:cs="Times New Roman"/>
          <w:szCs w:val="21"/>
        </w:rPr>
      </w:pPr>
    </w:p>
    <w:p w:rsidR="00547214" w:rsidRPr="00991C6A" w:rsidRDefault="00547214" w:rsidP="00F369EC">
      <w:pPr>
        <w:pStyle w:val="3"/>
        <w:rPr>
          <w:rFonts w:asciiTheme="minorEastAsia" w:hAnsiTheme="minorEastAsia" w:cs="Times New Roman"/>
          <w:sz w:val="24"/>
          <w:szCs w:val="24"/>
        </w:rPr>
      </w:pPr>
      <w:bookmarkStart w:id="10" w:name="_Toc476123126"/>
      <w:bookmarkStart w:id="11" w:name="_Toc476231734"/>
      <w:r w:rsidRPr="00991C6A">
        <w:rPr>
          <w:rFonts w:asciiTheme="minorEastAsia" w:hAnsiTheme="minorEastAsia" w:cs="Times New Roman"/>
          <w:sz w:val="24"/>
          <w:szCs w:val="24"/>
        </w:rPr>
        <w:t>3</w:t>
      </w:r>
      <w:r w:rsidRPr="00991C6A">
        <w:rPr>
          <w:rFonts w:asciiTheme="minorEastAsia" w:hAnsiTheme="minorEastAsia" w:cs="Times New Roman" w:hint="eastAsia"/>
          <w:sz w:val="24"/>
          <w:szCs w:val="24"/>
        </w:rPr>
        <w:t>．产业链减负更为显著</w:t>
      </w:r>
      <w:bookmarkEnd w:id="10"/>
      <w:bookmarkEnd w:id="11"/>
    </w:p>
    <w:p w:rsidR="0090278D" w:rsidRPr="00991C6A" w:rsidRDefault="0090278D" w:rsidP="007F6A9A">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Times New Roman"/>
          <w:sz w:val="24"/>
          <w:szCs w:val="24"/>
        </w:rPr>
        <w:t>增值税相对于营业税</w:t>
      </w:r>
      <w:r w:rsidRPr="00991C6A">
        <w:rPr>
          <w:rFonts w:asciiTheme="minorEastAsia" w:hAnsiTheme="minorEastAsia" w:cs="Times New Roman" w:hint="eastAsia"/>
          <w:sz w:val="24"/>
          <w:szCs w:val="24"/>
        </w:rPr>
        <w:t>消除重复征税实现</w:t>
      </w:r>
      <w:r w:rsidRPr="00991C6A">
        <w:rPr>
          <w:rFonts w:asciiTheme="minorEastAsia" w:hAnsiTheme="minorEastAsia" w:cs="Times New Roman"/>
          <w:sz w:val="24"/>
          <w:szCs w:val="24"/>
        </w:rPr>
        <w:t>减负</w:t>
      </w:r>
      <w:r w:rsidRPr="00991C6A">
        <w:rPr>
          <w:rFonts w:asciiTheme="minorEastAsia" w:hAnsiTheme="minorEastAsia" w:cs="Times New Roman" w:hint="eastAsia"/>
          <w:sz w:val="24"/>
          <w:szCs w:val="24"/>
        </w:rPr>
        <w:t>包括两个层面：一是消除试点服务企业重复征税，即试点企业由全额征税改为按增值额征税，从而避免了试点企业重复征税，减轻了试点企业税收负担</w:t>
      </w:r>
      <w:r w:rsidR="00583E7A" w:rsidRPr="00991C6A">
        <w:rPr>
          <w:rFonts w:asciiTheme="minorEastAsia" w:hAnsiTheme="minorEastAsia" w:cs="Times New Roman" w:hint="eastAsia"/>
          <w:sz w:val="24"/>
          <w:szCs w:val="24"/>
        </w:rPr>
        <w:t>，可称为直接减负</w:t>
      </w:r>
      <w:r w:rsidRPr="00991C6A">
        <w:rPr>
          <w:rFonts w:asciiTheme="minorEastAsia" w:hAnsiTheme="minorEastAsia" w:cs="Times New Roman" w:hint="eastAsia"/>
          <w:sz w:val="24"/>
          <w:szCs w:val="24"/>
        </w:rPr>
        <w:t>；二是试点服务企业下游增值纳税人由取得营业税发票不能抵扣改为取得增值税发票可抵扣，从而避免了产业</w:t>
      </w:r>
      <w:r w:rsidR="00AD06BF" w:rsidRPr="00991C6A">
        <w:rPr>
          <w:rFonts w:asciiTheme="minorEastAsia" w:hAnsiTheme="minorEastAsia" w:cs="Times New Roman" w:hint="eastAsia"/>
          <w:sz w:val="24"/>
          <w:szCs w:val="24"/>
        </w:rPr>
        <w:t>链</w:t>
      </w:r>
      <w:r w:rsidRPr="00991C6A">
        <w:rPr>
          <w:rFonts w:asciiTheme="minorEastAsia" w:hAnsiTheme="minorEastAsia" w:cs="Times New Roman" w:hint="eastAsia"/>
          <w:sz w:val="24"/>
          <w:szCs w:val="24"/>
        </w:rPr>
        <w:t>重复征税，减轻了产业</w:t>
      </w:r>
      <w:r w:rsidR="00AD06BF" w:rsidRPr="00991C6A">
        <w:rPr>
          <w:rFonts w:asciiTheme="minorEastAsia" w:hAnsiTheme="minorEastAsia" w:cs="Times New Roman" w:hint="eastAsia"/>
          <w:sz w:val="24"/>
          <w:szCs w:val="24"/>
        </w:rPr>
        <w:t>链</w:t>
      </w:r>
      <w:r w:rsidRPr="00991C6A">
        <w:rPr>
          <w:rFonts w:asciiTheme="minorEastAsia" w:hAnsiTheme="minorEastAsia" w:cs="Times New Roman" w:hint="eastAsia"/>
          <w:sz w:val="24"/>
          <w:szCs w:val="24"/>
        </w:rPr>
        <w:t>税收负担</w:t>
      </w:r>
      <w:r w:rsidR="00583E7A" w:rsidRPr="00991C6A">
        <w:rPr>
          <w:rFonts w:asciiTheme="minorEastAsia" w:hAnsiTheme="minorEastAsia" w:cs="Times New Roman" w:hint="eastAsia"/>
          <w:sz w:val="24"/>
          <w:szCs w:val="24"/>
        </w:rPr>
        <w:t>，可称为间接减负</w:t>
      </w:r>
      <w:r w:rsidRPr="00991C6A">
        <w:rPr>
          <w:rFonts w:asciiTheme="minorEastAsia" w:hAnsiTheme="minorEastAsia" w:cs="Times New Roman" w:hint="eastAsia"/>
          <w:sz w:val="24"/>
          <w:szCs w:val="24"/>
        </w:rPr>
        <w:t>。</w:t>
      </w:r>
      <w:r w:rsidRPr="00991C6A">
        <w:rPr>
          <w:rFonts w:asciiTheme="minorEastAsia" w:hAnsiTheme="minorEastAsia" w:cs="宋体" w:hint="eastAsia"/>
          <w:kern w:val="0"/>
          <w:sz w:val="24"/>
          <w:szCs w:val="24"/>
        </w:rPr>
        <w:t>全面</w:t>
      </w:r>
      <w:r w:rsidRPr="00991C6A">
        <w:rPr>
          <w:rFonts w:asciiTheme="minorEastAsia" w:hAnsiTheme="minorEastAsia" w:cs="宋体"/>
          <w:kern w:val="0"/>
          <w:sz w:val="24"/>
          <w:szCs w:val="24"/>
        </w:rPr>
        <w:t>实施</w:t>
      </w:r>
      <w:r w:rsidRPr="00991C6A">
        <w:rPr>
          <w:rFonts w:asciiTheme="minorEastAsia" w:hAnsiTheme="minorEastAsia" w:cs="宋体" w:hint="eastAsia"/>
          <w:kern w:val="0"/>
          <w:sz w:val="24"/>
          <w:szCs w:val="24"/>
        </w:rPr>
        <w:t>营改增不但消除了试点企业重复征税，减轻了试点企业税收负担</w:t>
      </w:r>
      <w:r w:rsidR="00AD06BF" w:rsidRPr="00991C6A">
        <w:rPr>
          <w:rFonts w:asciiTheme="minorEastAsia" w:hAnsiTheme="minorEastAsia" w:cs="宋体" w:hint="eastAsia"/>
          <w:kern w:val="0"/>
          <w:sz w:val="24"/>
          <w:szCs w:val="24"/>
        </w:rPr>
        <w:t>；</w:t>
      </w:r>
      <w:r w:rsidRPr="00991C6A">
        <w:rPr>
          <w:rFonts w:asciiTheme="minorEastAsia" w:hAnsiTheme="minorEastAsia" w:cs="宋体" w:hint="eastAsia"/>
          <w:kern w:val="0"/>
          <w:sz w:val="24"/>
          <w:szCs w:val="24"/>
        </w:rPr>
        <w:t>更为重要的是消除了试点企业与下游企业之间的重复征税，减轻了产业链税收负担。营改增具有改在服务业，减</w:t>
      </w:r>
      <w:r w:rsidRPr="00991C6A">
        <w:rPr>
          <w:rFonts w:asciiTheme="minorEastAsia" w:hAnsiTheme="minorEastAsia" w:cs="宋体"/>
          <w:kern w:val="0"/>
          <w:sz w:val="24"/>
          <w:szCs w:val="24"/>
        </w:rPr>
        <w:t>税</w:t>
      </w:r>
      <w:r w:rsidRPr="00991C6A">
        <w:rPr>
          <w:rFonts w:asciiTheme="minorEastAsia" w:hAnsiTheme="minorEastAsia" w:cs="宋体" w:hint="eastAsia"/>
          <w:kern w:val="0"/>
          <w:sz w:val="24"/>
          <w:szCs w:val="24"/>
        </w:rPr>
        <w:t>利益外溢</w:t>
      </w:r>
      <w:r w:rsidRPr="00991C6A">
        <w:rPr>
          <w:rFonts w:asciiTheme="minorEastAsia" w:hAnsiTheme="minorEastAsia" w:cs="宋体"/>
          <w:kern w:val="0"/>
          <w:sz w:val="24"/>
          <w:szCs w:val="24"/>
        </w:rPr>
        <w:t>至</w:t>
      </w:r>
      <w:r w:rsidRPr="00991C6A">
        <w:rPr>
          <w:rFonts w:asciiTheme="minorEastAsia" w:hAnsiTheme="minorEastAsia" w:cs="宋体" w:hint="eastAsia"/>
          <w:kern w:val="0"/>
          <w:sz w:val="24"/>
          <w:szCs w:val="24"/>
        </w:rPr>
        <w:t>工商业</w:t>
      </w:r>
      <w:r w:rsidR="00386DC1" w:rsidRPr="00991C6A">
        <w:rPr>
          <w:rFonts w:asciiTheme="minorEastAsia" w:hAnsiTheme="minorEastAsia" w:cs="宋体" w:hint="eastAsia"/>
          <w:kern w:val="0"/>
          <w:sz w:val="24"/>
          <w:szCs w:val="24"/>
        </w:rPr>
        <w:t>的</w:t>
      </w:r>
      <w:r w:rsidRPr="00991C6A">
        <w:rPr>
          <w:rFonts w:asciiTheme="minorEastAsia" w:hAnsiTheme="minorEastAsia" w:cs="宋体" w:hint="eastAsia"/>
          <w:kern w:val="0"/>
          <w:sz w:val="24"/>
          <w:szCs w:val="24"/>
        </w:rPr>
        <w:t>特点。</w:t>
      </w:r>
    </w:p>
    <w:p w:rsidR="009F6216" w:rsidRPr="00991C6A" w:rsidRDefault="009F6216" w:rsidP="007F6A9A">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（1）</w:t>
      </w:r>
      <w:r w:rsidR="0096407F" w:rsidRPr="00991C6A">
        <w:rPr>
          <w:rFonts w:asciiTheme="minorEastAsia" w:hAnsiTheme="minorEastAsia" w:cs="Times New Roman" w:hint="eastAsia"/>
          <w:sz w:val="24"/>
          <w:szCs w:val="24"/>
        </w:rPr>
        <w:t>产业链减负比较</w:t>
      </w:r>
    </w:p>
    <w:p w:rsidR="00547214" w:rsidRPr="00991C6A" w:rsidRDefault="009F6216" w:rsidP="00215A65">
      <w:pPr>
        <w:spacing w:line="360" w:lineRule="auto"/>
        <w:ind w:firstLineChars="200" w:firstLine="480"/>
        <w:rPr>
          <w:rFonts w:asciiTheme="minorEastAsia" w:hAnsiTheme="minorEastAsia" w:cs="Arial"/>
          <w:kern w:val="0"/>
          <w:sz w:val="24"/>
          <w:szCs w:val="24"/>
        </w:rPr>
      </w:pPr>
      <w:r w:rsidRPr="00991C6A">
        <w:rPr>
          <w:rFonts w:asciiTheme="minorEastAsia" w:hAnsiTheme="minorEastAsia" w:cs="Times New Roman" w:hint="eastAsia"/>
          <w:sz w:val="24"/>
          <w:szCs w:val="24"/>
        </w:rPr>
        <w:t>第一，</w:t>
      </w:r>
      <w:r w:rsidRPr="00991C6A">
        <w:rPr>
          <w:rFonts w:asciiTheme="minorEastAsia" w:hAnsiTheme="minorEastAsia" w:cs="Arial"/>
          <w:kern w:val="0"/>
          <w:sz w:val="24"/>
          <w:szCs w:val="24"/>
        </w:rPr>
        <w:t>2012</w:t>
      </w:r>
      <w:r w:rsidRPr="00991C6A">
        <w:rPr>
          <w:rFonts w:asciiTheme="minorEastAsia" w:hAnsiTheme="minorEastAsia" w:cs="Arial" w:hint="eastAsia"/>
          <w:kern w:val="0"/>
          <w:sz w:val="24"/>
          <w:szCs w:val="24"/>
        </w:rPr>
        <w:t>年1月至</w:t>
      </w:r>
      <w:r w:rsidRPr="00991C6A">
        <w:rPr>
          <w:rFonts w:asciiTheme="minorEastAsia" w:hAnsiTheme="minorEastAsia" w:cs="Arial"/>
          <w:kern w:val="0"/>
          <w:sz w:val="24"/>
          <w:szCs w:val="24"/>
        </w:rPr>
        <w:t>2016</w:t>
      </w:r>
      <w:r w:rsidRPr="00991C6A">
        <w:rPr>
          <w:rFonts w:asciiTheme="minorEastAsia" w:hAnsiTheme="minorEastAsia" w:cs="Arial" w:hint="eastAsia"/>
          <w:kern w:val="0"/>
          <w:sz w:val="24"/>
          <w:szCs w:val="24"/>
        </w:rPr>
        <w:t>年</w:t>
      </w:r>
      <w:r w:rsidRPr="00991C6A">
        <w:rPr>
          <w:rFonts w:asciiTheme="minorEastAsia" w:hAnsiTheme="minorEastAsia" w:cs="Arial"/>
          <w:kern w:val="0"/>
          <w:sz w:val="24"/>
          <w:szCs w:val="24"/>
        </w:rPr>
        <w:t>4</w:t>
      </w:r>
      <w:r w:rsidRPr="00991C6A">
        <w:rPr>
          <w:rFonts w:asciiTheme="minorEastAsia" w:hAnsiTheme="minorEastAsia" w:cs="Arial" w:hint="eastAsia"/>
          <w:kern w:val="0"/>
          <w:sz w:val="24"/>
          <w:szCs w:val="24"/>
        </w:rPr>
        <w:t>月。3+7行业合计减负额456.6亿元，3+7行业试点企业为下游原增值税纳税人减负647.1亿元，下游原增值税纳税人减负是试点企业</w:t>
      </w:r>
      <w:r w:rsidR="00386DC1" w:rsidRPr="00991C6A">
        <w:rPr>
          <w:rFonts w:asciiTheme="minorEastAsia" w:hAnsiTheme="minorEastAsia" w:cs="Arial" w:hint="eastAsia"/>
          <w:kern w:val="0"/>
          <w:sz w:val="24"/>
          <w:szCs w:val="24"/>
        </w:rPr>
        <w:t>的</w:t>
      </w:r>
      <w:r w:rsidRPr="00991C6A">
        <w:rPr>
          <w:rFonts w:asciiTheme="minorEastAsia" w:hAnsiTheme="minorEastAsia" w:cs="Arial" w:hint="eastAsia"/>
          <w:kern w:val="0"/>
          <w:sz w:val="24"/>
          <w:szCs w:val="24"/>
        </w:rPr>
        <w:t>1.42倍。</w:t>
      </w:r>
    </w:p>
    <w:p w:rsidR="0096407F" w:rsidRPr="00991C6A" w:rsidRDefault="009F6216" w:rsidP="007F6A9A">
      <w:pPr>
        <w:spacing w:line="360" w:lineRule="auto"/>
        <w:ind w:firstLineChars="200" w:firstLine="480"/>
        <w:rPr>
          <w:rFonts w:asciiTheme="minorEastAsia" w:hAnsiTheme="minorEastAsia" w:cs="Times New Roman"/>
          <w:sz w:val="24"/>
          <w:szCs w:val="24"/>
        </w:rPr>
      </w:pPr>
      <w:r w:rsidRPr="00991C6A">
        <w:rPr>
          <w:rFonts w:asciiTheme="minorEastAsia" w:hAnsiTheme="minorEastAsia" w:cs="Arial" w:hint="eastAsia"/>
          <w:kern w:val="0"/>
          <w:sz w:val="24"/>
          <w:szCs w:val="24"/>
        </w:rPr>
        <w:lastRenderedPageBreak/>
        <w:t>第二，</w:t>
      </w:r>
      <w:r w:rsidRPr="00991C6A">
        <w:rPr>
          <w:rFonts w:asciiTheme="minorEastAsia" w:hAnsiTheme="minorEastAsia" w:cs="Arial"/>
          <w:kern w:val="0"/>
          <w:sz w:val="24"/>
          <w:szCs w:val="24"/>
        </w:rPr>
        <w:t>2016</w:t>
      </w:r>
      <w:r w:rsidRPr="00991C6A">
        <w:rPr>
          <w:rFonts w:asciiTheme="minorEastAsia" w:hAnsiTheme="minorEastAsia" w:cs="Arial" w:hint="eastAsia"/>
          <w:kern w:val="0"/>
          <w:sz w:val="24"/>
          <w:szCs w:val="24"/>
        </w:rPr>
        <w:t>年5月至</w:t>
      </w:r>
      <w:r w:rsidRPr="00991C6A">
        <w:rPr>
          <w:rFonts w:asciiTheme="minorEastAsia" w:hAnsiTheme="minorEastAsia" w:cs="Arial"/>
          <w:kern w:val="0"/>
          <w:sz w:val="24"/>
          <w:szCs w:val="24"/>
        </w:rPr>
        <w:t>12</w:t>
      </w:r>
      <w:r w:rsidRPr="00991C6A">
        <w:rPr>
          <w:rFonts w:asciiTheme="minorEastAsia" w:hAnsiTheme="minorEastAsia" w:cs="Arial" w:hint="eastAsia"/>
          <w:kern w:val="0"/>
          <w:sz w:val="24"/>
          <w:szCs w:val="24"/>
        </w:rPr>
        <w:t>月。3+7行业和4大</w:t>
      </w:r>
      <w:r w:rsidRPr="00991C6A">
        <w:rPr>
          <w:rFonts w:asciiTheme="minorEastAsia" w:hAnsiTheme="minorEastAsia" w:cs="Arial"/>
          <w:kern w:val="0"/>
          <w:sz w:val="24"/>
          <w:szCs w:val="24"/>
        </w:rPr>
        <w:t>行业</w:t>
      </w:r>
      <w:r w:rsidRPr="00991C6A">
        <w:rPr>
          <w:rFonts w:asciiTheme="minorEastAsia" w:hAnsiTheme="minorEastAsia" w:cs="Arial" w:hint="eastAsia"/>
          <w:kern w:val="0"/>
          <w:sz w:val="24"/>
          <w:szCs w:val="24"/>
        </w:rPr>
        <w:t>合计减负</w:t>
      </w:r>
      <w:r w:rsidR="000C6DF6" w:rsidRPr="00991C6A">
        <w:rPr>
          <w:rFonts w:asciiTheme="minorEastAsia" w:hAnsiTheme="minorEastAsia" w:cs="Arial"/>
          <w:kern w:val="0"/>
          <w:sz w:val="24"/>
          <w:szCs w:val="24"/>
        </w:rPr>
        <w:t>412.9</w:t>
      </w:r>
      <w:r w:rsidRPr="00991C6A">
        <w:rPr>
          <w:rFonts w:asciiTheme="minorEastAsia" w:hAnsiTheme="minorEastAsia" w:cs="Arial" w:hint="eastAsia"/>
          <w:kern w:val="0"/>
          <w:sz w:val="24"/>
          <w:szCs w:val="24"/>
        </w:rPr>
        <w:t xml:space="preserve"> 亿元，3+7行业和4大</w:t>
      </w:r>
      <w:r w:rsidRPr="00991C6A">
        <w:rPr>
          <w:rFonts w:asciiTheme="minorEastAsia" w:hAnsiTheme="minorEastAsia" w:cs="Arial"/>
          <w:kern w:val="0"/>
          <w:sz w:val="24"/>
          <w:szCs w:val="24"/>
        </w:rPr>
        <w:t>行业</w:t>
      </w:r>
      <w:r w:rsidRPr="00991C6A">
        <w:rPr>
          <w:rFonts w:asciiTheme="minorEastAsia" w:hAnsiTheme="minorEastAsia" w:cs="Times New Roman" w:hint="eastAsia"/>
          <w:sz w:val="24"/>
          <w:szCs w:val="24"/>
        </w:rPr>
        <w:t>试点企业</w:t>
      </w:r>
      <w:r w:rsidRPr="00991C6A">
        <w:rPr>
          <w:rFonts w:asciiTheme="minorEastAsia" w:hAnsiTheme="minorEastAsia" w:cs="Arial" w:hint="eastAsia"/>
          <w:kern w:val="0"/>
          <w:sz w:val="24"/>
          <w:szCs w:val="24"/>
        </w:rPr>
        <w:t>为下游原增值税纳税人减负305.8亿元，下游原增值税纳税人减负是试点企业</w:t>
      </w:r>
      <w:r w:rsidR="00386DC1" w:rsidRPr="00991C6A">
        <w:rPr>
          <w:rFonts w:asciiTheme="minorEastAsia" w:hAnsiTheme="minorEastAsia" w:cs="Arial" w:hint="eastAsia"/>
          <w:kern w:val="0"/>
          <w:sz w:val="24"/>
          <w:szCs w:val="24"/>
        </w:rPr>
        <w:t>的</w:t>
      </w:r>
      <w:r w:rsidR="009D1D74" w:rsidRPr="00991C6A">
        <w:rPr>
          <w:rFonts w:asciiTheme="minorEastAsia" w:hAnsiTheme="minorEastAsia" w:cs="Arial" w:hint="eastAsia"/>
          <w:kern w:val="0"/>
          <w:sz w:val="24"/>
          <w:szCs w:val="24"/>
        </w:rPr>
        <w:t>74</w:t>
      </w:r>
      <w:r w:rsidRPr="00991C6A">
        <w:rPr>
          <w:rFonts w:asciiTheme="minorEastAsia" w:hAnsiTheme="minorEastAsia" w:cs="Arial" w:hint="eastAsia"/>
          <w:kern w:val="0"/>
          <w:sz w:val="24"/>
          <w:szCs w:val="24"/>
        </w:rPr>
        <w:t>%。其中：</w:t>
      </w:r>
      <w:r w:rsidR="0096407F" w:rsidRPr="00991C6A">
        <w:rPr>
          <w:rFonts w:asciiTheme="minorEastAsia" w:hAnsiTheme="minorEastAsia" w:cs="Times New Roman" w:hint="eastAsia"/>
          <w:sz w:val="24"/>
          <w:szCs w:val="24"/>
        </w:rPr>
        <w:t>3+7行业</w:t>
      </w:r>
      <w:r w:rsidR="0096407F" w:rsidRPr="00991C6A">
        <w:rPr>
          <w:rFonts w:asciiTheme="minorEastAsia" w:hAnsiTheme="minorEastAsia" w:cs="Times New Roman"/>
          <w:sz w:val="24"/>
          <w:szCs w:val="24"/>
        </w:rPr>
        <w:t>营改增直接减负</w:t>
      </w:r>
      <w:r w:rsidR="0096407F" w:rsidRPr="00991C6A">
        <w:rPr>
          <w:rFonts w:asciiTheme="minorEastAsia" w:hAnsiTheme="minorEastAsia" w:cs="Times New Roman" w:hint="eastAsia"/>
          <w:sz w:val="24"/>
          <w:szCs w:val="24"/>
        </w:rPr>
        <w:t>211.3亿元</w:t>
      </w:r>
      <w:r w:rsidR="00880994" w:rsidRPr="00991C6A">
        <w:rPr>
          <w:rFonts w:asciiTheme="minorEastAsia" w:hAnsiTheme="minorEastAsia" w:cs="Times New Roman" w:hint="eastAsia"/>
          <w:sz w:val="24"/>
          <w:szCs w:val="24"/>
        </w:rPr>
        <w:t>，</w:t>
      </w:r>
      <w:r w:rsidR="0096407F" w:rsidRPr="00991C6A">
        <w:rPr>
          <w:rFonts w:asciiTheme="minorEastAsia" w:hAnsiTheme="minorEastAsia" w:cs="Times New Roman"/>
          <w:sz w:val="24"/>
          <w:szCs w:val="24"/>
        </w:rPr>
        <w:t>为下游增值税纳税人（</w:t>
      </w:r>
      <w:r w:rsidR="0096407F" w:rsidRPr="00991C6A">
        <w:rPr>
          <w:rFonts w:asciiTheme="minorEastAsia" w:hAnsiTheme="minorEastAsia" w:cs="Times New Roman" w:hint="eastAsia"/>
          <w:sz w:val="24"/>
          <w:szCs w:val="24"/>
        </w:rPr>
        <w:t>不</w:t>
      </w:r>
      <w:r w:rsidR="0096407F" w:rsidRPr="00991C6A">
        <w:rPr>
          <w:rFonts w:asciiTheme="minorEastAsia" w:hAnsiTheme="minorEastAsia" w:cs="Times New Roman"/>
          <w:sz w:val="24"/>
          <w:szCs w:val="24"/>
        </w:rPr>
        <w:t>含</w:t>
      </w:r>
      <w:r w:rsidR="0096407F" w:rsidRPr="00991C6A">
        <w:rPr>
          <w:rFonts w:asciiTheme="minorEastAsia" w:hAnsiTheme="minorEastAsia" w:cs="Times New Roman" w:hint="eastAsia"/>
          <w:sz w:val="24"/>
          <w:szCs w:val="24"/>
        </w:rPr>
        <w:t>服务业和房地产业</w:t>
      </w:r>
      <w:r w:rsidR="0096407F" w:rsidRPr="00991C6A">
        <w:rPr>
          <w:rFonts w:asciiTheme="minorEastAsia" w:hAnsiTheme="minorEastAsia" w:cs="Times New Roman"/>
          <w:sz w:val="24"/>
          <w:szCs w:val="24"/>
        </w:rPr>
        <w:t>）</w:t>
      </w:r>
      <w:r w:rsidR="0096407F" w:rsidRPr="00991C6A">
        <w:rPr>
          <w:rFonts w:asciiTheme="minorEastAsia" w:hAnsiTheme="minorEastAsia" w:cs="Times New Roman" w:hint="eastAsia"/>
          <w:sz w:val="24"/>
          <w:szCs w:val="24"/>
        </w:rPr>
        <w:t>开具</w:t>
      </w:r>
      <w:r w:rsidR="0096407F" w:rsidRPr="00991C6A">
        <w:rPr>
          <w:rFonts w:asciiTheme="minorEastAsia" w:hAnsiTheme="minorEastAsia" w:cs="Times New Roman"/>
          <w:sz w:val="24"/>
          <w:szCs w:val="24"/>
        </w:rPr>
        <w:t>增值税</w:t>
      </w:r>
      <w:r w:rsidR="0096407F" w:rsidRPr="00991C6A">
        <w:rPr>
          <w:rFonts w:asciiTheme="minorEastAsia" w:hAnsiTheme="minorEastAsia" w:cs="Times New Roman" w:hint="eastAsia"/>
          <w:sz w:val="24"/>
          <w:szCs w:val="24"/>
        </w:rPr>
        <w:t>专用</w:t>
      </w:r>
      <w:r w:rsidR="0096407F" w:rsidRPr="00991C6A">
        <w:rPr>
          <w:rFonts w:asciiTheme="minorEastAsia" w:hAnsiTheme="minorEastAsia" w:cs="Times New Roman"/>
          <w:sz w:val="24"/>
          <w:szCs w:val="24"/>
        </w:rPr>
        <w:t>发票</w:t>
      </w:r>
      <w:r w:rsidR="0096407F" w:rsidRPr="00991C6A">
        <w:rPr>
          <w:rFonts w:asciiTheme="minorEastAsia" w:hAnsiTheme="minorEastAsia" w:cs="Times New Roman" w:hint="eastAsia"/>
          <w:sz w:val="24"/>
          <w:szCs w:val="24"/>
        </w:rPr>
        <w:t>可抵</w:t>
      </w:r>
      <w:r w:rsidR="0096407F" w:rsidRPr="00991C6A">
        <w:rPr>
          <w:rFonts w:asciiTheme="minorEastAsia" w:hAnsiTheme="minorEastAsia" w:cs="Times New Roman"/>
          <w:sz w:val="24"/>
          <w:szCs w:val="24"/>
        </w:rPr>
        <w:t>扣进项税</w:t>
      </w:r>
      <w:r w:rsidR="0096407F" w:rsidRPr="00991C6A">
        <w:rPr>
          <w:rFonts w:asciiTheme="minorEastAsia" w:hAnsiTheme="minorEastAsia" w:cs="Times New Roman" w:hint="eastAsia"/>
          <w:sz w:val="24"/>
          <w:szCs w:val="24"/>
        </w:rPr>
        <w:t>239.3亿元</w:t>
      </w:r>
      <w:r w:rsidR="0096407F" w:rsidRPr="00991C6A">
        <w:rPr>
          <w:rFonts w:asciiTheme="minorEastAsia" w:hAnsiTheme="minorEastAsia" w:cs="Times New Roman"/>
          <w:sz w:val="24"/>
          <w:szCs w:val="24"/>
        </w:rPr>
        <w:t>，</w:t>
      </w:r>
      <w:r w:rsidR="00EC346B" w:rsidRPr="00991C6A">
        <w:rPr>
          <w:rFonts w:asciiTheme="minorEastAsia" w:hAnsiTheme="minorEastAsia" w:cs="Times New Roman" w:hint="eastAsia"/>
          <w:sz w:val="24"/>
          <w:szCs w:val="24"/>
        </w:rPr>
        <w:t>为下游原增值税纳税企业减负是试点企业直接</w:t>
      </w:r>
      <w:r w:rsidR="0096407F" w:rsidRPr="00991C6A">
        <w:rPr>
          <w:rFonts w:asciiTheme="minorEastAsia" w:hAnsiTheme="minorEastAsia" w:cs="Times New Roman" w:hint="eastAsia"/>
          <w:sz w:val="24"/>
          <w:szCs w:val="24"/>
        </w:rPr>
        <w:t>减负</w:t>
      </w:r>
      <w:r w:rsidR="00EC346B" w:rsidRPr="00991C6A">
        <w:rPr>
          <w:rFonts w:asciiTheme="minorEastAsia" w:hAnsiTheme="minorEastAsia" w:cs="Times New Roman" w:hint="eastAsia"/>
          <w:sz w:val="24"/>
          <w:szCs w:val="24"/>
        </w:rPr>
        <w:t>的1.13倍</w:t>
      </w:r>
      <w:r w:rsidR="00880994" w:rsidRPr="00991C6A">
        <w:rPr>
          <w:rFonts w:asciiTheme="minorEastAsia" w:hAnsiTheme="minorEastAsia" w:cs="Times New Roman" w:hint="eastAsia"/>
          <w:sz w:val="24"/>
          <w:szCs w:val="24"/>
        </w:rPr>
        <w:t>；</w:t>
      </w:r>
      <w:r w:rsidR="00184055" w:rsidRPr="00991C6A">
        <w:rPr>
          <w:rFonts w:asciiTheme="minorEastAsia" w:hAnsiTheme="minorEastAsia" w:cs="Times New Roman"/>
          <w:sz w:val="24"/>
          <w:szCs w:val="24"/>
        </w:rPr>
        <w:t>4大行业</w:t>
      </w:r>
      <w:r w:rsidR="0096407F" w:rsidRPr="00991C6A">
        <w:rPr>
          <w:rFonts w:asciiTheme="minorEastAsia" w:hAnsiTheme="minorEastAsia" w:cs="Times New Roman"/>
          <w:sz w:val="24"/>
          <w:szCs w:val="24"/>
        </w:rPr>
        <w:t>营改增直接减负</w:t>
      </w:r>
      <w:r w:rsidR="000C6DF6" w:rsidRPr="00991C6A">
        <w:rPr>
          <w:rFonts w:asciiTheme="minorEastAsia" w:hAnsiTheme="minorEastAsia" w:cs="Times New Roman"/>
          <w:sz w:val="24"/>
          <w:szCs w:val="24"/>
        </w:rPr>
        <w:t>201.6</w:t>
      </w:r>
      <w:r w:rsidR="0096407F" w:rsidRPr="00991C6A">
        <w:rPr>
          <w:rFonts w:asciiTheme="minorEastAsia" w:hAnsiTheme="minorEastAsia" w:cs="Times New Roman" w:hint="eastAsia"/>
          <w:sz w:val="24"/>
          <w:szCs w:val="24"/>
        </w:rPr>
        <w:t>亿元</w:t>
      </w:r>
      <w:r w:rsidR="0096407F" w:rsidRPr="00991C6A">
        <w:rPr>
          <w:rFonts w:asciiTheme="minorEastAsia" w:hAnsiTheme="minorEastAsia" w:cs="Times New Roman"/>
          <w:sz w:val="24"/>
          <w:szCs w:val="24"/>
        </w:rPr>
        <w:t>，而为下游增值税纳税人（</w:t>
      </w:r>
      <w:r w:rsidR="0096407F" w:rsidRPr="00991C6A">
        <w:rPr>
          <w:rFonts w:asciiTheme="minorEastAsia" w:hAnsiTheme="minorEastAsia" w:cs="Times New Roman" w:hint="eastAsia"/>
          <w:sz w:val="24"/>
          <w:szCs w:val="24"/>
        </w:rPr>
        <w:t>不</w:t>
      </w:r>
      <w:r w:rsidR="0096407F" w:rsidRPr="00991C6A">
        <w:rPr>
          <w:rFonts w:asciiTheme="minorEastAsia" w:hAnsiTheme="minorEastAsia" w:cs="Times New Roman"/>
          <w:sz w:val="24"/>
          <w:szCs w:val="24"/>
        </w:rPr>
        <w:t>含</w:t>
      </w:r>
      <w:r w:rsidR="00184055" w:rsidRPr="00991C6A">
        <w:rPr>
          <w:rFonts w:asciiTheme="minorEastAsia" w:hAnsiTheme="minorEastAsia" w:cs="Times New Roman"/>
          <w:sz w:val="24"/>
          <w:szCs w:val="24"/>
        </w:rPr>
        <w:t>4大行业</w:t>
      </w:r>
      <w:r w:rsidR="0096407F" w:rsidRPr="00991C6A">
        <w:rPr>
          <w:rFonts w:asciiTheme="minorEastAsia" w:hAnsiTheme="minorEastAsia" w:cs="Times New Roman"/>
          <w:sz w:val="24"/>
          <w:szCs w:val="24"/>
        </w:rPr>
        <w:t>）</w:t>
      </w:r>
      <w:r w:rsidR="0096407F" w:rsidRPr="00991C6A">
        <w:rPr>
          <w:rFonts w:asciiTheme="minorEastAsia" w:hAnsiTheme="minorEastAsia" w:cs="Times New Roman" w:hint="eastAsia"/>
          <w:sz w:val="24"/>
          <w:szCs w:val="24"/>
        </w:rPr>
        <w:t>开具</w:t>
      </w:r>
      <w:r w:rsidR="0096407F" w:rsidRPr="00991C6A">
        <w:rPr>
          <w:rFonts w:asciiTheme="minorEastAsia" w:hAnsiTheme="minorEastAsia" w:cs="Times New Roman"/>
          <w:sz w:val="24"/>
          <w:szCs w:val="24"/>
        </w:rPr>
        <w:t>增值税</w:t>
      </w:r>
      <w:r w:rsidR="0096407F" w:rsidRPr="00991C6A">
        <w:rPr>
          <w:rFonts w:asciiTheme="minorEastAsia" w:hAnsiTheme="minorEastAsia" w:cs="Times New Roman" w:hint="eastAsia"/>
          <w:sz w:val="24"/>
          <w:szCs w:val="24"/>
        </w:rPr>
        <w:t>专用</w:t>
      </w:r>
      <w:r w:rsidR="0096407F" w:rsidRPr="00991C6A">
        <w:rPr>
          <w:rFonts w:asciiTheme="minorEastAsia" w:hAnsiTheme="minorEastAsia" w:cs="Times New Roman"/>
          <w:sz w:val="24"/>
          <w:szCs w:val="24"/>
        </w:rPr>
        <w:t>发票</w:t>
      </w:r>
      <w:r w:rsidR="0096407F" w:rsidRPr="00991C6A">
        <w:rPr>
          <w:rFonts w:asciiTheme="minorEastAsia" w:hAnsiTheme="minorEastAsia" w:cs="Times New Roman" w:hint="eastAsia"/>
          <w:sz w:val="24"/>
          <w:szCs w:val="24"/>
        </w:rPr>
        <w:t>可抵</w:t>
      </w:r>
      <w:r w:rsidR="0096407F" w:rsidRPr="00991C6A">
        <w:rPr>
          <w:rFonts w:asciiTheme="minorEastAsia" w:hAnsiTheme="minorEastAsia" w:cs="Times New Roman"/>
          <w:sz w:val="24"/>
          <w:szCs w:val="24"/>
        </w:rPr>
        <w:t>扣进项税66.5</w:t>
      </w:r>
      <w:r w:rsidR="0096407F" w:rsidRPr="00991C6A">
        <w:rPr>
          <w:rFonts w:asciiTheme="minorEastAsia" w:hAnsiTheme="minorEastAsia" w:cs="Times New Roman" w:hint="eastAsia"/>
          <w:sz w:val="24"/>
          <w:szCs w:val="24"/>
        </w:rPr>
        <w:t>亿元</w:t>
      </w:r>
      <w:r w:rsidR="0096407F" w:rsidRPr="00991C6A">
        <w:rPr>
          <w:rFonts w:asciiTheme="minorEastAsia" w:hAnsiTheme="minorEastAsia" w:cs="Times New Roman"/>
          <w:sz w:val="24"/>
          <w:szCs w:val="24"/>
        </w:rPr>
        <w:t>，</w:t>
      </w:r>
      <w:r w:rsidR="00EC346B" w:rsidRPr="00991C6A">
        <w:rPr>
          <w:rFonts w:asciiTheme="minorEastAsia" w:hAnsiTheme="minorEastAsia" w:cs="Times New Roman" w:hint="eastAsia"/>
          <w:sz w:val="24"/>
          <w:szCs w:val="24"/>
        </w:rPr>
        <w:t>为下游原增值税纳税企业减负是试点企业直接减负的</w:t>
      </w:r>
      <w:r w:rsidR="000C6DF6" w:rsidRPr="00991C6A">
        <w:rPr>
          <w:rFonts w:asciiTheme="minorEastAsia" w:hAnsiTheme="minorEastAsia" w:cs="Times New Roman"/>
          <w:sz w:val="24"/>
          <w:szCs w:val="24"/>
        </w:rPr>
        <w:t>33</w:t>
      </w:r>
      <w:r w:rsidR="00EC346B" w:rsidRPr="00991C6A">
        <w:rPr>
          <w:rFonts w:asciiTheme="minorEastAsia" w:hAnsiTheme="minorEastAsia" w:cs="Times New Roman" w:hint="eastAsia"/>
          <w:sz w:val="24"/>
          <w:szCs w:val="24"/>
        </w:rPr>
        <w:t>%</w:t>
      </w:r>
      <w:r w:rsidR="0096407F" w:rsidRPr="00991C6A">
        <w:rPr>
          <w:rFonts w:asciiTheme="minorEastAsia" w:hAnsiTheme="minorEastAsia" w:cs="Times New Roman"/>
          <w:sz w:val="24"/>
          <w:szCs w:val="24"/>
        </w:rPr>
        <w:t>。</w:t>
      </w:r>
      <w:r w:rsidR="00184055" w:rsidRPr="00991C6A">
        <w:rPr>
          <w:rFonts w:asciiTheme="minorEastAsia" w:hAnsiTheme="minorEastAsia" w:cs="Times New Roman" w:hint="eastAsia"/>
          <w:sz w:val="24"/>
          <w:szCs w:val="24"/>
        </w:rPr>
        <w:t>4大行业</w:t>
      </w:r>
      <w:r w:rsidR="0096407F" w:rsidRPr="00991C6A">
        <w:rPr>
          <w:rFonts w:asciiTheme="minorEastAsia" w:hAnsiTheme="minorEastAsia" w:cs="Times New Roman"/>
          <w:sz w:val="24"/>
          <w:szCs w:val="24"/>
        </w:rPr>
        <w:t>中间接减负</w:t>
      </w:r>
      <w:r w:rsidR="0096407F" w:rsidRPr="00991C6A">
        <w:rPr>
          <w:rFonts w:asciiTheme="minorEastAsia" w:hAnsiTheme="minorEastAsia" w:cs="Times New Roman" w:hint="eastAsia"/>
          <w:sz w:val="24"/>
          <w:szCs w:val="24"/>
        </w:rPr>
        <w:t>：</w:t>
      </w:r>
      <w:r w:rsidR="0096407F" w:rsidRPr="00991C6A">
        <w:rPr>
          <w:rFonts w:asciiTheme="minorEastAsia" w:hAnsiTheme="minorEastAsia" w:cs="Times New Roman"/>
          <w:sz w:val="24"/>
          <w:szCs w:val="24"/>
        </w:rPr>
        <w:t>建筑业9.8</w:t>
      </w:r>
      <w:r w:rsidR="0096407F" w:rsidRPr="00991C6A">
        <w:rPr>
          <w:rFonts w:asciiTheme="minorEastAsia" w:hAnsiTheme="minorEastAsia" w:cs="Times New Roman" w:hint="eastAsia"/>
          <w:sz w:val="24"/>
          <w:szCs w:val="24"/>
        </w:rPr>
        <w:t>亿元，</w:t>
      </w:r>
      <w:r w:rsidR="0096407F" w:rsidRPr="00991C6A">
        <w:rPr>
          <w:rFonts w:asciiTheme="minorEastAsia" w:hAnsiTheme="minorEastAsia" w:cs="Times New Roman"/>
          <w:sz w:val="24"/>
          <w:szCs w:val="24"/>
        </w:rPr>
        <w:t>是直接减负的7</w:t>
      </w:r>
      <w:r w:rsidR="00B83C85" w:rsidRPr="00991C6A">
        <w:rPr>
          <w:rFonts w:asciiTheme="minorEastAsia" w:hAnsiTheme="minorEastAsia" w:cs="Times New Roman" w:hint="eastAsia"/>
          <w:sz w:val="24"/>
          <w:szCs w:val="24"/>
        </w:rPr>
        <w:t>6.56</w:t>
      </w:r>
      <w:r w:rsidR="0096407F" w:rsidRPr="00991C6A">
        <w:rPr>
          <w:rFonts w:asciiTheme="minorEastAsia" w:hAnsiTheme="minorEastAsia" w:cs="Times New Roman"/>
          <w:sz w:val="24"/>
          <w:szCs w:val="24"/>
        </w:rPr>
        <w:t>%</w:t>
      </w:r>
      <w:r w:rsidR="0096407F" w:rsidRPr="00991C6A">
        <w:rPr>
          <w:rFonts w:asciiTheme="minorEastAsia" w:hAnsiTheme="minorEastAsia" w:cs="Times New Roman" w:hint="eastAsia"/>
          <w:sz w:val="24"/>
          <w:szCs w:val="24"/>
        </w:rPr>
        <w:t>；</w:t>
      </w:r>
      <w:r w:rsidR="0096407F" w:rsidRPr="00991C6A">
        <w:rPr>
          <w:rFonts w:asciiTheme="minorEastAsia" w:hAnsiTheme="minorEastAsia" w:cs="Times New Roman"/>
          <w:sz w:val="24"/>
          <w:szCs w:val="24"/>
        </w:rPr>
        <w:t>房地产业11.5</w:t>
      </w:r>
      <w:r w:rsidR="0096407F" w:rsidRPr="00991C6A">
        <w:rPr>
          <w:rFonts w:asciiTheme="minorEastAsia" w:hAnsiTheme="minorEastAsia" w:cs="Times New Roman" w:hint="eastAsia"/>
          <w:sz w:val="24"/>
          <w:szCs w:val="24"/>
        </w:rPr>
        <w:t>亿元，</w:t>
      </w:r>
      <w:r w:rsidR="0096407F" w:rsidRPr="00991C6A">
        <w:rPr>
          <w:rFonts w:asciiTheme="minorEastAsia" w:hAnsiTheme="minorEastAsia" w:cs="Times New Roman"/>
          <w:sz w:val="24"/>
          <w:szCs w:val="24"/>
        </w:rPr>
        <w:t>是直接减负的1.07</w:t>
      </w:r>
      <w:r w:rsidR="0096407F" w:rsidRPr="00991C6A">
        <w:rPr>
          <w:rFonts w:asciiTheme="minorEastAsia" w:hAnsiTheme="minorEastAsia" w:cs="Times New Roman" w:hint="eastAsia"/>
          <w:sz w:val="24"/>
          <w:szCs w:val="24"/>
        </w:rPr>
        <w:t>倍；金融</w:t>
      </w:r>
      <w:r w:rsidR="0096407F" w:rsidRPr="00991C6A">
        <w:rPr>
          <w:rFonts w:asciiTheme="minorEastAsia" w:hAnsiTheme="minorEastAsia" w:cs="Times New Roman"/>
          <w:sz w:val="24"/>
          <w:szCs w:val="24"/>
        </w:rPr>
        <w:t>业3.77</w:t>
      </w:r>
      <w:r w:rsidR="0096407F" w:rsidRPr="00991C6A">
        <w:rPr>
          <w:rFonts w:asciiTheme="minorEastAsia" w:hAnsiTheme="minorEastAsia" w:cs="Times New Roman" w:hint="eastAsia"/>
          <w:sz w:val="24"/>
          <w:szCs w:val="24"/>
        </w:rPr>
        <w:t>亿元，</w:t>
      </w:r>
      <w:r w:rsidR="0096407F" w:rsidRPr="00991C6A">
        <w:rPr>
          <w:rFonts w:asciiTheme="minorEastAsia" w:hAnsiTheme="minorEastAsia" w:cs="Times New Roman"/>
          <w:sz w:val="24"/>
          <w:szCs w:val="24"/>
        </w:rPr>
        <w:t>是直接减负的</w:t>
      </w:r>
      <w:r w:rsidR="000C6DF6" w:rsidRPr="00991C6A">
        <w:rPr>
          <w:rFonts w:asciiTheme="minorEastAsia" w:hAnsiTheme="minorEastAsia" w:cs="Times New Roman"/>
          <w:sz w:val="24"/>
          <w:szCs w:val="24"/>
        </w:rPr>
        <w:t>8</w:t>
      </w:r>
      <w:r w:rsidR="0096407F" w:rsidRPr="00991C6A">
        <w:rPr>
          <w:rFonts w:asciiTheme="minorEastAsia" w:hAnsiTheme="minorEastAsia" w:cs="Times New Roman" w:hint="eastAsia"/>
          <w:sz w:val="24"/>
          <w:szCs w:val="24"/>
        </w:rPr>
        <w:t>%；</w:t>
      </w:r>
      <w:r w:rsidR="0096407F" w:rsidRPr="00991C6A">
        <w:rPr>
          <w:rFonts w:asciiTheme="minorEastAsia" w:hAnsiTheme="minorEastAsia" w:cs="Times New Roman"/>
          <w:sz w:val="24"/>
          <w:szCs w:val="24"/>
        </w:rPr>
        <w:t>生活服务业41.4</w:t>
      </w:r>
      <w:r w:rsidR="0096407F" w:rsidRPr="00991C6A">
        <w:rPr>
          <w:rFonts w:asciiTheme="minorEastAsia" w:hAnsiTheme="minorEastAsia" w:cs="Times New Roman" w:hint="eastAsia"/>
          <w:sz w:val="24"/>
          <w:szCs w:val="24"/>
        </w:rPr>
        <w:t>亿元，</w:t>
      </w:r>
      <w:r w:rsidR="0096407F" w:rsidRPr="00991C6A">
        <w:rPr>
          <w:rFonts w:asciiTheme="minorEastAsia" w:hAnsiTheme="minorEastAsia" w:cs="Times New Roman"/>
          <w:sz w:val="24"/>
          <w:szCs w:val="24"/>
        </w:rPr>
        <w:t>是直接减负的32</w:t>
      </w:r>
      <w:r w:rsidR="00B83C85" w:rsidRPr="00991C6A">
        <w:rPr>
          <w:rFonts w:asciiTheme="minorEastAsia" w:hAnsiTheme="minorEastAsia" w:cs="Times New Roman" w:hint="eastAsia"/>
          <w:sz w:val="24"/>
          <w:szCs w:val="24"/>
        </w:rPr>
        <w:t>.27</w:t>
      </w:r>
      <w:r w:rsidR="0096407F" w:rsidRPr="00991C6A">
        <w:rPr>
          <w:rFonts w:asciiTheme="minorEastAsia" w:hAnsiTheme="minorEastAsia" w:cs="Times New Roman"/>
          <w:sz w:val="24"/>
          <w:szCs w:val="24"/>
        </w:rPr>
        <w:t>%</w:t>
      </w:r>
      <w:r w:rsidR="0096407F" w:rsidRPr="00991C6A">
        <w:rPr>
          <w:rFonts w:asciiTheme="minorEastAsia" w:hAnsiTheme="minorEastAsia" w:cs="Times New Roman" w:hint="eastAsia"/>
          <w:sz w:val="24"/>
          <w:szCs w:val="24"/>
        </w:rPr>
        <w:t>。行</w:t>
      </w:r>
      <w:r w:rsidR="0096407F" w:rsidRPr="00991C6A">
        <w:rPr>
          <w:rFonts w:asciiTheme="minorEastAsia" w:hAnsiTheme="minorEastAsia" w:cs="Times New Roman"/>
          <w:sz w:val="24"/>
          <w:szCs w:val="24"/>
        </w:rPr>
        <w:t>业</w:t>
      </w:r>
      <w:r w:rsidR="0096407F" w:rsidRPr="00991C6A">
        <w:rPr>
          <w:rFonts w:asciiTheme="minorEastAsia" w:hAnsiTheme="minorEastAsia" w:cs="Times New Roman" w:hint="eastAsia"/>
          <w:sz w:val="24"/>
          <w:szCs w:val="24"/>
        </w:rPr>
        <w:t>间接减负</w:t>
      </w:r>
      <w:r w:rsidR="0096407F" w:rsidRPr="00991C6A">
        <w:rPr>
          <w:rFonts w:asciiTheme="minorEastAsia" w:hAnsiTheme="minorEastAsia" w:cs="Times New Roman"/>
          <w:sz w:val="24"/>
          <w:szCs w:val="24"/>
        </w:rPr>
        <w:t>差异较大，</w:t>
      </w:r>
      <w:r w:rsidR="0096407F" w:rsidRPr="00991C6A">
        <w:rPr>
          <w:rFonts w:asciiTheme="minorEastAsia" w:hAnsiTheme="minorEastAsia" w:cs="Times New Roman" w:hint="eastAsia"/>
          <w:sz w:val="24"/>
          <w:szCs w:val="24"/>
        </w:rPr>
        <w:t>见</w:t>
      </w:r>
      <w:r w:rsidR="0096407F" w:rsidRPr="00991C6A">
        <w:rPr>
          <w:rFonts w:asciiTheme="minorEastAsia" w:hAnsiTheme="minorEastAsia" w:cs="Times New Roman"/>
          <w:sz w:val="24"/>
          <w:szCs w:val="24"/>
        </w:rPr>
        <w:t>表</w:t>
      </w:r>
      <w:r w:rsidR="00B83C85" w:rsidRPr="00991C6A">
        <w:rPr>
          <w:rFonts w:asciiTheme="minorEastAsia" w:hAnsiTheme="minorEastAsia" w:cs="Times New Roman" w:hint="eastAsia"/>
          <w:sz w:val="24"/>
          <w:szCs w:val="24"/>
        </w:rPr>
        <w:t>7</w:t>
      </w:r>
      <w:r w:rsidR="0096407F" w:rsidRPr="00991C6A">
        <w:rPr>
          <w:rFonts w:asciiTheme="minorEastAsia" w:hAnsiTheme="minorEastAsia" w:cs="Times New Roman" w:hint="eastAsia"/>
          <w:sz w:val="24"/>
          <w:szCs w:val="24"/>
        </w:rPr>
        <w:t>：</w:t>
      </w:r>
    </w:p>
    <w:p w:rsidR="00547214" w:rsidRPr="00991C6A" w:rsidRDefault="009B206A" w:rsidP="00215A65">
      <w:pPr>
        <w:spacing w:line="240" w:lineRule="atLeast"/>
        <w:ind w:firstLineChars="900" w:firstLine="1897"/>
        <w:rPr>
          <w:rFonts w:asciiTheme="minorEastAsia" w:hAnsiTheme="minorEastAsia" w:cs="Times New Roman"/>
          <w:b/>
          <w:szCs w:val="21"/>
        </w:rPr>
      </w:pPr>
      <w:bookmarkStart w:id="12" w:name="OLE_LINK1"/>
      <w:r w:rsidRPr="00991C6A">
        <w:rPr>
          <w:rFonts w:asciiTheme="minorEastAsia" w:hAnsiTheme="minorEastAsia" w:cs="Times New Roman" w:hint="eastAsia"/>
          <w:b/>
          <w:szCs w:val="21"/>
        </w:rPr>
        <w:t>表</w:t>
      </w:r>
      <w:r w:rsidR="00B83C85" w:rsidRPr="00991C6A">
        <w:rPr>
          <w:rFonts w:asciiTheme="minorEastAsia" w:hAnsiTheme="minorEastAsia" w:cs="Times New Roman" w:hint="eastAsia"/>
          <w:b/>
          <w:szCs w:val="21"/>
        </w:rPr>
        <w:t>7</w:t>
      </w:r>
      <w:r w:rsidRPr="00991C6A">
        <w:rPr>
          <w:rFonts w:asciiTheme="minorEastAsia" w:hAnsiTheme="minorEastAsia" w:cs="Times New Roman" w:hint="eastAsia"/>
          <w:b/>
          <w:szCs w:val="21"/>
        </w:rPr>
        <w:t>：</w:t>
      </w:r>
      <w:r w:rsidR="0090278D" w:rsidRPr="00991C6A">
        <w:rPr>
          <w:rFonts w:asciiTheme="minorEastAsia" w:hAnsiTheme="minorEastAsia" w:cs="Times New Roman" w:hint="eastAsia"/>
          <w:b/>
          <w:szCs w:val="21"/>
        </w:rPr>
        <w:t>2016年5月</w:t>
      </w:r>
      <w:r w:rsidR="0090278D" w:rsidRPr="00991C6A">
        <w:rPr>
          <w:rFonts w:asciiTheme="minorEastAsia" w:hAnsiTheme="minorEastAsia" w:cs="Times New Roman"/>
          <w:b/>
          <w:szCs w:val="21"/>
        </w:rPr>
        <w:t>－12</w:t>
      </w:r>
      <w:r w:rsidR="0090278D" w:rsidRPr="00991C6A">
        <w:rPr>
          <w:rFonts w:asciiTheme="minorEastAsia" w:hAnsiTheme="minorEastAsia" w:cs="Times New Roman" w:hint="eastAsia"/>
          <w:b/>
          <w:szCs w:val="21"/>
        </w:rPr>
        <w:t>月直接</w:t>
      </w:r>
      <w:r w:rsidR="0090278D" w:rsidRPr="00991C6A">
        <w:rPr>
          <w:rFonts w:asciiTheme="minorEastAsia" w:hAnsiTheme="minorEastAsia" w:cs="Times New Roman"/>
          <w:b/>
          <w:szCs w:val="21"/>
        </w:rPr>
        <w:t>减负</w:t>
      </w:r>
      <w:r w:rsidR="00F142C7" w:rsidRPr="00991C6A">
        <w:rPr>
          <w:rFonts w:asciiTheme="minorEastAsia" w:hAnsiTheme="minorEastAsia" w:cs="Times New Roman" w:hint="eastAsia"/>
          <w:b/>
          <w:szCs w:val="21"/>
        </w:rPr>
        <w:t>和</w:t>
      </w:r>
      <w:r w:rsidR="0090278D" w:rsidRPr="00991C6A">
        <w:rPr>
          <w:rFonts w:asciiTheme="minorEastAsia" w:hAnsiTheme="minorEastAsia" w:cs="Times New Roman"/>
          <w:b/>
          <w:szCs w:val="21"/>
        </w:rPr>
        <w:t>间接减负</w:t>
      </w:r>
    </w:p>
    <w:tbl>
      <w:tblPr>
        <w:tblStyle w:val="a6"/>
        <w:tblW w:w="0" w:type="auto"/>
        <w:tblLook w:val="04A0"/>
      </w:tblPr>
      <w:tblGrid>
        <w:gridCol w:w="2093"/>
        <w:gridCol w:w="1315"/>
        <w:gridCol w:w="1704"/>
        <w:gridCol w:w="1705"/>
        <w:gridCol w:w="1705"/>
      </w:tblGrid>
      <w:tr w:rsidR="00991C6A" w:rsidRPr="00991C6A" w:rsidTr="00973ACC">
        <w:tc>
          <w:tcPr>
            <w:tcW w:w="2093" w:type="dxa"/>
          </w:tcPr>
          <w:p w:rsidR="002A639C" w:rsidRPr="00991C6A" w:rsidRDefault="002A639C" w:rsidP="00973ACC">
            <w:pPr>
              <w:spacing w:line="240" w:lineRule="atLeast"/>
              <w:rPr>
                <w:rFonts w:asciiTheme="minorEastAsia" w:hAnsiTheme="minorEastAsia" w:cs="Times New Roman"/>
                <w:sz w:val="20"/>
                <w:szCs w:val="20"/>
              </w:rPr>
            </w:pP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kern w:val="0"/>
                <w:sz w:val="20"/>
                <w:szCs w:val="20"/>
              </w:rPr>
              <w:t>应纳税额</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hint="eastAsia"/>
                <w:sz w:val="20"/>
                <w:szCs w:val="20"/>
              </w:rPr>
              <w:t>试点行业减税额</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hint="eastAsia"/>
                <w:sz w:val="20"/>
                <w:szCs w:val="20"/>
              </w:rPr>
              <w:t>下游行业减税额</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hint="eastAsia"/>
                <w:sz w:val="20"/>
                <w:szCs w:val="20"/>
              </w:rPr>
              <w:t>下游行业减税</w:t>
            </w:r>
            <w:r w:rsidRPr="00991C6A">
              <w:rPr>
                <w:rFonts w:asciiTheme="minorEastAsia" w:hAnsiTheme="minorEastAsia" w:cs="Times New Roman"/>
                <w:sz w:val="20"/>
                <w:szCs w:val="20"/>
              </w:rPr>
              <w:t>/</w:t>
            </w:r>
            <w:r w:rsidRPr="00991C6A">
              <w:rPr>
                <w:rFonts w:asciiTheme="minorEastAsia" w:hAnsiTheme="minorEastAsia" w:cs="Times New Roman" w:hint="eastAsia"/>
                <w:sz w:val="20"/>
                <w:szCs w:val="20"/>
              </w:rPr>
              <w:t>试点行业减税</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一、交通运输业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29</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-13.6</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9.6</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sz w:val="20"/>
                <w:szCs w:val="20"/>
              </w:rPr>
              <w:t>0.71</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二、邮政服务业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0.2</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-0.2</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41.2</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sz w:val="20"/>
                <w:szCs w:val="20"/>
              </w:rPr>
              <w:t>206.00</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三、电信服务业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8.8</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-11</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2.3</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sz w:val="20"/>
                <w:szCs w:val="20"/>
              </w:rPr>
              <w:t>0.21</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四、部分现代服务业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204.3</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-186.6</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186.2</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sz w:val="20"/>
                <w:szCs w:val="20"/>
              </w:rPr>
              <w:t>1.00</w:t>
            </w:r>
          </w:p>
        </w:tc>
      </w:tr>
      <w:tr w:rsidR="00991C6A" w:rsidRPr="00991C6A" w:rsidTr="00973ACC">
        <w:tc>
          <w:tcPr>
            <w:tcW w:w="2093" w:type="dxa"/>
            <w:vMerge w:val="restart"/>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cs="Times New Roman"/>
                <w:sz w:val="20"/>
                <w:szCs w:val="20"/>
              </w:rPr>
              <w:t>3+7</w:t>
            </w:r>
            <w:r w:rsidRPr="00991C6A">
              <w:rPr>
                <w:rFonts w:asciiTheme="minorEastAsia" w:hAnsiTheme="minorEastAsia" w:cs="Times New Roman" w:hint="eastAsia"/>
                <w:sz w:val="20"/>
                <w:szCs w:val="20"/>
              </w:rPr>
              <w:t>行业</w:t>
            </w:r>
          </w:p>
        </w:tc>
        <w:tc>
          <w:tcPr>
            <w:tcW w:w="1315" w:type="dxa"/>
            <w:vMerge w:val="restart"/>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242.4</w:t>
            </w:r>
          </w:p>
        </w:tc>
        <w:tc>
          <w:tcPr>
            <w:tcW w:w="1704" w:type="dxa"/>
            <w:vMerge w:val="restart"/>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-211.3</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239.3</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sz w:val="20"/>
                <w:szCs w:val="20"/>
              </w:rPr>
              <w:t>1.13</w:t>
            </w:r>
          </w:p>
        </w:tc>
      </w:tr>
      <w:tr w:rsidR="00991C6A" w:rsidRPr="00991C6A" w:rsidTr="00973ACC">
        <w:tc>
          <w:tcPr>
            <w:tcW w:w="2093" w:type="dxa"/>
            <w:vMerge/>
            <w:vAlign w:val="center"/>
          </w:tcPr>
          <w:p w:rsidR="002A639C" w:rsidRPr="00991C6A" w:rsidRDefault="002A639C" w:rsidP="00973ACC">
            <w:pPr>
              <w:spacing w:line="240" w:lineRule="atLeast"/>
              <w:rPr>
                <w:rFonts w:asciiTheme="minorEastAsia" w:hAnsiTheme="minorEastAsia" w:cs="Times New Roman"/>
                <w:sz w:val="20"/>
                <w:szCs w:val="20"/>
              </w:rPr>
            </w:pPr>
          </w:p>
        </w:tc>
        <w:tc>
          <w:tcPr>
            <w:tcW w:w="1315" w:type="dxa"/>
            <w:vMerge/>
            <w:vAlign w:val="center"/>
          </w:tcPr>
          <w:p w:rsidR="002A639C" w:rsidRPr="00991C6A" w:rsidRDefault="002A639C" w:rsidP="00973ACC">
            <w:pPr>
              <w:spacing w:line="240" w:lineRule="atLeast"/>
              <w:jc w:val="center"/>
              <w:rPr>
                <w:rFonts w:asciiTheme="minorEastAsia" w:hAnsiTheme="minorEastAsia" w:cs="Times New Roman"/>
                <w:sz w:val="20"/>
                <w:szCs w:val="20"/>
              </w:rPr>
            </w:pPr>
          </w:p>
        </w:tc>
        <w:tc>
          <w:tcPr>
            <w:tcW w:w="1704" w:type="dxa"/>
            <w:vMerge/>
            <w:vAlign w:val="center"/>
          </w:tcPr>
          <w:p w:rsidR="002A639C" w:rsidRPr="00991C6A" w:rsidRDefault="002A639C" w:rsidP="00973ACC">
            <w:pPr>
              <w:spacing w:line="240" w:lineRule="atLeast"/>
              <w:jc w:val="center"/>
              <w:rPr>
                <w:rFonts w:asciiTheme="minorEastAsia" w:hAnsiTheme="minorEastAsia" w:cs="Times New Roman"/>
                <w:sz w:val="20"/>
                <w:szCs w:val="20"/>
              </w:rPr>
            </w:pP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hint="eastAsia"/>
                <w:sz w:val="20"/>
                <w:szCs w:val="20"/>
              </w:rPr>
              <w:t>（</w:t>
            </w:r>
            <w:r w:rsidRPr="00991C6A">
              <w:rPr>
                <w:rFonts w:asciiTheme="minorEastAsia" w:hAnsiTheme="minorEastAsia"/>
                <w:sz w:val="20"/>
                <w:szCs w:val="20"/>
              </w:rPr>
              <w:t>198.1</w:t>
            </w:r>
            <w:r w:rsidRPr="00991C6A">
              <w:rPr>
                <w:rFonts w:asciiTheme="minorEastAsia" w:hAnsiTheme="minorEastAsia" w:hint="eastAsia"/>
                <w:sz w:val="20"/>
                <w:szCs w:val="20"/>
              </w:rPr>
              <w:t>）</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hint="eastAsia"/>
                <w:sz w:val="20"/>
                <w:szCs w:val="20"/>
              </w:rPr>
              <w:t>（0</w:t>
            </w:r>
            <w:r w:rsidRPr="00991C6A">
              <w:rPr>
                <w:rFonts w:asciiTheme="minorEastAsia" w:hAnsiTheme="minorEastAsia"/>
                <w:sz w:val="20"/>
                <w:szCs w:val="20"/>
              </w:rPr>
              <w:t>.94</w:t>
            </w:r>
            <w:r w:rsidRPr="00991C6A">
              <w:rPr>
                <w:rFonts w:asciiTheme="minorEastAsia" w:hAnsiTheme="minorEastAsia" w:hint="eastAsia"/>
                <w:sz w:val="20"/>
                <w:szCs w:val="20"/>
              </w:rPr>
              <w:t>）</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五、建筑业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142.9</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-12.8</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9.8</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sz w:val="20"/>
                <w:szCs w:val="20"/>
              </w:rPr>
              <w:t>0.77</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六、房地产业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122.2</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-10.8</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11.5</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sz w:val="20"/>
                <w:szCs w:val="20"/>
              </w:rPr>
              <w:t>1.06</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七、金融业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301.4</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sz w:val="18"/>
                <w:szCs w:val="18"/>
              </w:rPr>
              <w:t>-49.7</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3.8</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sz w:val="18"/>
                <w:szCs w:val="18"/>
              </w:rPr>
              <w:t>0.08</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八、生活服务业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301.5</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sz w:val="18"/>
                <w:szCs w:val="18"/>
              </w:rPr>
              <w:t>-128.3</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41.4</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sz w:val="18"/>
                <w:szCs w:val="18"/>
              </w:rPr>
              <w:t>0.32</w:t>
            </w:r>
          </w:p>
        </w:tc>
      </w:tr>
      <w:tr w:rsidR="00991C6A" w:rsidRPr="00991C6A" w:rsidTr="00973ACC">
        <w:tc>
          <w:tcPr>
            <w:tcW w:w="2093" w:type="dxa"/>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cs="Times New Roman"/>
                <w:sz w:val="20"/>
                <w:szCs w:val="20"/>
              </w:rPr>
              <w:t>4</w:t>
            </w:r>
            <w:r w:rsidRPr="00991C6A">
              <w:rPr>
                <w:rFonts w:asciiTheme="minorEastAsia" w:hAnsiTheme="minorEastAsia" w:cs="Times New Roman" w:hint="eastAsia"/>
                <w:sz w:val="20"/>
                <w:szCs w:val="20"/>
              </w:rPr>
              <w:t>大行业</w:t>
            </w:r>
          </w:p>
        </w:tc>
        <w:tc>
          <w:tcPr>
            <w:tcW w:w="131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868</w:t>
            </w:r>
          </w:p>
        </w:tc>
        <w:tc>
          <w:tcPr>
            <w:tcW w:w="1704" w:type="dxa"/>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sz w:val="18"/>
                <w:szCs w:val="18"/>
              </w:rPr>
              <w:t>-201.6</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66.5</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sz w:val="18"/>
                <w:szCs w:val="18"/>
              </w:rPr>
              <w:t>0.33</w:t>
            </w:r>
          </w:p>
        </w:tc>
      </w:tr>
      <w:tr w:rsidR="00991C6A" w:rsidRPr="00991C6A" w:rsidTr="00973ACC">
        <w:tc>
          <w:tcPr>
            <w:tcW w:w="2093" w:type="dxa"/>
            <w:vMerge w:val="restart"/>
            <w:vAlign w:val="center"/>
          </w:tcPr>
          <w:p w:rsidR="002A639C" w:rsidRPr="00991C6A" w:rsidRDefault="002A639C" w:rsidP="00973ACC">
            <w:pPr>
              <w:spacing w:line="240" w:lineRule="atLeast"/>
              <w:rPr>
                <w:rFonts w:asciiTheme="minorEastAsia" w:hAnsiTheme="minorEastAsia" w:cs="Times New Roman"/>
                <w:sz w:val="20"/>
                <w:szCs w:val="20"/>
              </w:rPr>
            </w:pPr>
            <w:r w:rsidRPr="00991C6A">
              <w:rPr>
                <w:rFonts w:asciiTheme="minorEastAsia" w:hAnsiTheme="minorEastAsia" w:hint="eastAsia"/>
                <w:sz w:val="20"/>
                <w:szCs w:val="20"/>
              </w:rPr>
              <w:t>合计</w:t>
            </w:r>
          </w:p>
        </w:tc>
        <w:tc>
          <w:tcPr>
            <w:tcW w:w="1315" w:type="dxa"/>
            <w:vMerge w:val="restart"/>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1110.4</w:t>
            </w:r>
          </w:p>
        </w:tc>
        <w:tc>
          <w:tcPr>
            <w:tcW w:w="1704" w:type="dxa"/>
            <w:vMerge w:val="restart"/>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sz w:val="18"/>
                <w:szCs w:val="18"/>
              </w:rPr>
              <w:t>-412.9</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sz w:val="20"/>
                <w:szCs w:val="20"/>
              </w:rPr>
              <w:t>305.8</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sz w:val="18"/>
                <w:szCs w:val="18"/>
              </w:rPr>
              <w:t>0.74</w:t>
            </w:r>
          </w:p>
        </w:tc>
      </w:tr>
      <w:tr w:rsidR="00991C6A" w:rsidRPr="00991C6A" w:rsidTr="00973ACC">
        <w:tc>
          <w:tcPr>
            <w:tcW w:w="2093" w:type="dxa"/>
            <w:vMerge/>
            <w:vAlign w:val="center"/>
          </w:tcPr>
          <w:p w:rsidR="002A639C" w:rsidRPr="00991C6A" w:rsidRDefault="002A639C" w:rsidP="00973ACC">
            <w:pPr>
              <w:spacing w:line="240" w:lineRule="atLeast"/>
              <w:rPr>
                <w:rFonts w:asciiTheme="minorEastAsia" w:hAnsiTheme="minorEastAsia" w:cs="Times New Roman"/>
                <w:sz w:val="20"/>
                <w:szCs w:val="20"/>
              </w:rPr>
            </w:pPr>
          </w:p>
        </w:tc>
        <w:tc>
          <w:tcPr>
            <w:tcW w:w="1315" w:type="dxa"/>
            <w:vMerge/>
            <w:vAlign w:val="center"/>
          </w:tcPr>
          <w:p w:rsidR="002A639C" w:rsidRPr="00991C6A" w:rsidRDefault="002A639C" w:rsidP="00973ACC">
            <w:pPr>
              <w:spacing w:line="240" w:lineRule="atLeast"/>
              <w:jc w:val="center"/>
              <w:rPr>
                <w:rFonts w:asciiTheme="minorEastAsia" w:hAnsiTheme="minorEastAsia" w:cs="Times New Roman"/>
                <w:sz w:val="20"/>
                <w:szCs w:val="20"/>
              </w:rPr>
            </w:pPr>
          </w:p>
        </w:tc>
        <w:tc>
          <w:tcPr>
            <w:tcW w:w="1704" w:type="dxa"/>
            <w:vMerge/>
            <w:vAlign w:val="center"/>
          </w:tcPr>
          <w:p w:rsidR="002A639C" w:rsidRPr="00991C6A" w:rsidRDefault="002A639C" w:rsidP="00973ACC">
            <w:pPr>
              <w:spacing w:line="240" w:lineRule="atLeast"/>
              <w:jc w:val="center"/>
              <w:rPr>
                <w:rFonts w:asciiTheme="minorEastAsia" w:hAnsiTheme="minorEastAsia" w:cs="Times New Roman"/>
                <w:sz w:val="20"/>
                <w:szCs w:val="20"/>
              </w:rPr>
            </w:pP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20"/>
                <w:szCs w:val="20"/>
              </w:rPr>
            </w:pPr>
            <w:r w:rsidRPr="00991C6A">
              <w:rPr>
                <w:rFonts w:asciiTheme="minorEastAsia" w:hAnsiTheme="minorEastAsia" w:cs="Times New Roman" w:hint="eastAsia"/>
                <w:sz w:val="20"/>
                <w:szCs w:val="20"/>
              </w:rPr>
              <w:t>（</w:t>
            </w:r>
            <w:r w:rsidRPr="00991C6A">
              <w:rPr>
                <w:rFonts w:asciiTheme="minorEastAsia" w:hAnsiTheme="minorEastAsia" w:cs="Times New Roman"/>
                <w:sz w:val="20"/>
                <w:szCs w:val="20"/>
              </w:rPr>
              <w:t>264.6</w:t>
            </w:r>
            <w:r w:rsidRPr="00991C6A">
              <w:rPr>
                <w:rFonts w:asciiTheme="minorEastAsia" w:hAnsiTheme="minorEastAsia" w:cs="Times New Roman" w:hint="eastAsia"/>
                <w:sz w:val="20"/>
                <w:szCs w:val="20"/>
              </w:rPr>
              <w:t>）</w:t>
            </w:r>
          </w:p>
        </w:tc>
        <w:tc>
          <w:tcPr>
            <w:tcW w:w="1705" w:type="dxa"/>
            <w:vAlign w:val="center"/>
          </w:tcPr>
          <w:p w:rsidR="002A639C" w:rsidRPr="00991C6A" w:rsidRDefault="002A639C" w:rsidP="00973ACC">
            <w:pPr>
              <w:spacing w:line="240" w:lineRule="atLeast"/>
              <w:jc w:val="center"/>
              <w:rPr>
                <w:rFonts w:asciiTheme="minorEastAsia" w:hAnsiTheme="minorEastAsia" w:cs="Times New Roman"/>
                <w:sz w:val="18"/>
                <w:szCs w:val="18"/>
              </w:rPr>
            </w:pPr>
            <w:r w:rsidRPr="00991C6A">
              <w:rPr>
                <w:rFonts w:asciiTheme="minorEastAsia" w:hAnsiTheme="minorEastAsia" w:hint="eastAsia"/>
                <w:sz w:val="18"/>
                <w:szCs w:val="18"/>
              </w:rPr>
              <w:t>（</w:t>
            </w:r>
            <w:r w:rsidRPr="00991C6A">
              <w:rPr>
                <w:rFonts w:asciiTheme="minorEastAsia" w:hAnsiTheme="minorEastAsia"/>
                <w:sz w:val="18"/>
                <w:szCs w:val="18"/>
              </w:rPr>
              <w:t>0.64</w:t>
            </w:r>
            <w:r w:rsidRPr="00991C6A">
              <w:rPr>
                <w:rFonts w:asciiTheme="minorEastAsia" w:hAnsiTheme="minorEastAsia" w:hint="eastAsia"/>
                <w:sz w:val="18"/>
                <w:szCs w:val="18"/>
              </w:rPr>
              <w:t>）</w:t>
            </w:r>
          </w:p>
        </w:tc>
      </w:tr>
    </w:tbl>
    <w:bookmarkEnd w:id="12"/>
    <w:p w:rsidR="00157723" w:rsidRPr="00991C6A" w:rsidRDefault="00157723" w:rsidP="00157723">
      <w:pPr>
        <w:widowControl/>
        <w:spacing w:line="240" w:lineRule="atLeast"/>
        <w:rPr>
          <w:rFonts w:asciiTheme="minorEastAsia" w:hAnsiTheme="minorEastAsia" w:cs="Times New Roman"/>
          <w:szCs w:val="21"/>
        </w:rPr>
      </w:pPr>
      <w:r w:rsidRPr="00991C6A">
        <w:rPr>
          <w:rFonts w:asciiTheme="minorEastAsia" w:hAnsiTheme="minorEastAsia" w:cs="Times New Roman" w:hint="eastAsia"/>
          <w:sz w:val="18"/>
          <w:szCs w:val="18"/>
        </w:rPr>
        <w:t>注</w:t>
      </w:r>
      <w:r w:rsidRPr="00991C6A">
        <w:rPr>
          <w:rFonts w:asciiTheme="minorEastAsia" w:hAnsiTheme="minorEastAsia" w:cs="Times New Roman"/>
          <w:sz w:val="18"/>
          <w:szCs w:val="18"/>
        </w:rPr>
        <w:t>：</w:t>
      </w:r>
      <w:r w:rsidRPr="00991C6A">
        <w:rPr>
          <w:rFonts w:asciiTheme="minorEastAsia" w:hAnsiTheme="minorEastAsia" w:cs="Times New Roman" w:hint="eastAsia"/>
          <w:sz w:val="18"/>
          <w:szCs w:val="18"/>
        </w:rPr>
        <w:t>交通运输业间接减负计算没有考虑原营业税开具发票可以按7%抵扣；邮政服务业间接减负数据由于包括外地邮政服务开具发票在上海抵扣，导致数据异常增大，为此上述统计带括号数据是不含邮政服务业。</w:t>
      </w:r>
    </w:p>
    <w:p w:rsidR="00547214" w:rsidRPr="00991C6A" w:rsidRDefault="00157723" w:rsidP="00215A65">
      <w:pPr>
        <w:tabs>
          <w:tab w:val="left" w:pos="7620"/>
        </w:tabs>
        <w:spacing w:line="240" w:lineRule="atLeast"/>
        <w:rPr>
          <w:rFonts w:asciiTheme="minorEastAsia" w:hAnsiTheme="minorEastAsia" w:cs="Times New Roman"/>
          <w:szCs w:val="21"/>
        </w:rPr>
      </w:pPr>
      <w:r w:rsidRPr="00991C6A">
        <w:rPr>
          <w:rFonts w:asciiTheme="minorEastAsia" w:hAnsiTheme="minorEastAsia" w:cs="Times New Roman"/>
          <w:szCs w:val="21"/>
        </w:rPr>
        <w:tab/>
      </w:r>
    </w:p>
    <w:p w:rsidR="00172CFF" w:rsidRPr="00991C6A" w:rsidRDefault="00F142C7" w:rsidP="007F6A9A">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（2）</w:t>
      </w:r>
      <w:r w:rsidR="00DB1236" w:rsidRPr="00991C6A">
        <w:rPr>
          <w:rFonts w:asciiTheme="minorEastAsia" w:hAnsiTheme="minorEastAsia" w:cs="Times New Roman" w:hint="eastAsia"/>
          <w:sz w:val="24"/>
          <w:szCs w:val="24"/>
        </w:rPr>
        <w:t>3+7</w:t>
      </w:r>
      <w:r w:rsidR="009B47FE" w:rsidRPr="00991C6A">
        <w:rPr>
          <w:rFonts w:asciiTheme="minorEastAsia" w:hAnsiTheme="minorEastAsia" w:cs="Times New Roman" w:hint="eastAsia"/>
          <w:sz w:val="24"/>
          <w:szCs w:val="24"/>
        </w:rPr>
        <w:t>行业和四大行业</w:t>
      </w:r>
      <w:r w:rsidR="0090278D" w:rsidRPr="00991C6A">
        <w:rPr>
          <w:rFonts w:asciiTheme="minorEastAsia" w:hAnsiTheme="minorEastAsia" w:cs="Times New Roman" w:hint="eastAsia"/>
          <w:sz w:val="24"/>
          <w:szCs w:val="24"/>
        </w:rPr>
        <w:t>间接</w:t>
      </w:r>
      <w:r w:rsidR="0090278D" w:rsidRPr="00991C6A">
        <w:rPr>
          <w:rFonts w:asciiTheme="minorEastAsia" w:hAnsiTheme="minorEastAsia" w:cs="Times New Roman"/>
          <w:sz w:val="24"/>
          <w:szCs w:val="24"/>
        </w:rPr>
        <w:t>减负流向</w:t>
      </w:r>
      <w:r w:rsidR="00A5098F" w:rsidRPr="00991C6A">
        <w:rPr>
          <w:rFonts w:asciiTheme="minorEastAsia" w:hAnsiTheme="minorEastAsia" w:cs="Times New Roman" w:hint="eastAsia"/>
          <w:sz w:val="24"/>
          <w:szCs w:val="24"/>
        </w:rPr>
        <w:t>。</w:t>
      </w:r>
      <w:r w:rsidR="00DB1236" w:rsidRPr="00991C6A">
        <w:rPr>
          <w:rFonts w:asciiTheme="minorEastAsia" w:hAnsiTheme="minorEastAsia" w:cs="Times New Roman" w:hint="eastAsia"/>
          <w:sz w:val="24"/>
          <w:szCs w:val="24"/>
        </w:rPr>
        <w:t>3+7</w:t>
      </w:r>
      <w:r w:rsidR="009B47FE" w:rsidRPr="00991C6A">
        <w:rPr>
          <w:rFonts w:asciiTheme="minorEastAsia" w:hAnsiTheme="minorEastAsia" w:cs="Times New Roman" w:hint="eastAsia"/>
          <w:sz w:val="24"/>
          <w:szCs w:val="24"/>
        </w:rPr>
        <w:t>行业和四大行业</w:t>
      </w:r>
      <w:r w:rsidR="0090278D" w:rsidRPr="00991C6A">
        <w:rPr>
          <w:rFonts w:asciiTheme="minorEastAsia" w:hAnsiTheme="minorEastAsia" w:cs="Times New Roman"/>
          <w:sz w:val="24"/>
          <w:szCs w:val="24"/>
        </w:rPr>
        <w:t>营改增后开具的增值</w:t>
      </w:r>
      <w:r w:rsidR="0090278D" w:rsidRPr="00991C6A">
        <w:rPr>
          <w:rFonts w:asciiTheme="minorEastAsia" w:hAnsiTheme="minorEastAsia" w:cs="Times New Roman" w:hint="eastAsia"/>
          <w:sz w:val="24"/>
          <w:szCs w:val="24"/>
        </w:rPr>
        <w:t>税</w:t>
      </w:r>
      <w:r w:rsidR="002A639C" w:rsidRPr="00991C6A">
        <w:rPr>
          <w:rFonts w:asciiTheme="minorEastAsia" w:hAnsiTheme="minorEastAsia" w:cs="Times New Roman" w:hint="eastAsia"/>
          <w:sz w:val="24"/>
          <w:szCs w:val="24"/>
        </w:rPr>
        <w:t>专用发票</w:t>
      </w:r>
      <w:r w:rsidR="0090278D" w:rsidRPr="00991C6A">
        <w:rPr>
          <w:rFonts w:asciiTheme="minorEastAsia" w:hAnsiTheme="minorEastAsia" w:cs="Times New Roman" w:hint="eastAsia"/>
          <w:sz w:val="24"/>
          <w:szCs w:val="24"/>
        </w:rPr>
        <w:t>对</w:t>
      </w:r>
      <w:r w:rsidR="0090278D" w:rsidRPr="00991C6A">
        <w:rPr>
          <w:rFonts w:asciiTheme="minorEastAsia" w:hAnsiTheme="minorEastAsia" w:cs="Times New Roman"/>
          <w:sz w:val="24"/>
          <w:szCs w:val="24"/>
        </w:rPr>
        <w:t>下游增值税纳税人增加抵扣的减负影响主要看增值</w:t>
      </w:r>
      <w:r w:rsidR="0090278D" w:rsidRPr="00991C6A">
        <w:rPr>
          <w:rFonts w:asciiTheme="minorEastAsia" w:hAnsiTheme="minorEastAsia" w:cs="Times New Roman" w:hint="eastAsia"/>
          <w:sz w:val="24"/>
          <w:szCs w:val="24"/>
        </w:rPr>
        <w:t>税</w:t>
      </w:r>
      <w:r w:rsidR="0090278D" w:rsidRPr="00991C6A">
        <w:rPr>
          <w:rFonts w:asciiTheme="minorEastAsia" w:hAnsiTheme="minorEastAsia" w:cs="Times New Roman"/>
          <w:sz w:val="24"/>
          <w:szCs w:val="24"/>
        </w:rPr>
        <w:t>专用发票</w:t>
      </w:r>
      <w:r w:rsidR="0090278D" w:rsidRPr="00991C6A">
        <w:rPr>
          <w:rFonts w:asciiTheme="minorEastAsia" w:hAnsiTheme="minorEastAsia" w:cs="Times New Roman" w:hint="eastAsia"/>
          <w:sz w:val="24"/>
          <w:szCs w:val="24"/>
        </w:rPr>
        <w:t>的</w:t>
      </w:r>
      <w:r w:rsidR="0090278D" w:rsidRPr="00991C6A">
        <w:rPr>
          <w:rFonts w:asciiTheme="minorEastAsia" w:hAnsiTheme="minorEastAsia" w:cs="Times New Roman"/>
          <w:sz w:val="24"/>
          <w:szCs w:val="24"/>
        </w:rPr>
        <w:t>实际</w:t>
      </w:r>
      <w:r w:rsidR="0090278D" w:rsidRPr="00991C6A">
        <w:rPr>
          <w:rFonts w:asciiTheme="minorEastAsia" w:hAnsiTheme="minorEastAsia" w:cs="Times New Roman" w:hint="eastAsia"/>
          <w:sz w:val="24"/>
          <w:szCs w:val="24"/>
        </w:rPr>
        <w:t>抵</w:t>
      </w:r>
      <w:r w:rsidR="0090278D" w:rsidRPr="00991C6A">
        <w:rPr>
          <w:rFonts w:asciiTheme="minorEastAsia" w:hAnsiTheme="minorEastAsia" w:cs="Times New Roman"/>
          <w:sz w:val="24"/>
          <w:szCs w:val="24"/>
        </w:rPr>
        <w:t>扣情况</w:t>
      </w:r>
      <w:r w:rsidR="0090278D" w:rsidRPr="00991C6A">
        <w:rPr>
          <w:rFonts w:asciiTheme="minorEastAsia" w:hAnsiTheme="minorEastAsia" w:cs="Times New Roman" w:hint="eastAsia"/>
          <w:sz w:val="24"/>
          <w:szCs w:val="24"/>
        </w:rPr>
        <w:t>。</w:t>
      </w:r>
      <w:r w:rsidRPr="00991C6A">
        <w:rPr>
          <w:rFonts w:asciiTheme="minorEastAsia" w:hAnsiTheme="minorEastAsia" w:cs="Times New Roman" w:hint="eastAsia"/>
          <w:sz w:val="24"/>
          <w:szCs w:val="24"/>
        </w:rPr>
        <w:t>2016年</w:t>
      </w:r>
      <w:r w:rsidR="0090278D" w:rsidRPr="00991C6A">
        <w:rPr>
          <w:rFonts w:asciiTheme="minorEastAsia" w:hAnsiTheme="minorEastAsia" w:cs="Times New Roman"/>
          <w:sz w:val="24"/>
          <w:szCs w:val="24"/>
        </w:rPr>
        <w:t>5</w:t>
      </w:r>
      <w:r w:rsidRPr="00991C6A">
        <w:rPr>
          <w:rFonts w:asciiTheme="minorEastAsia" w:hAnsiTheme="minorEastAsia" w:cs="Times New Roman" w:hint="eastAsia"/>
          <w:sz w:val="24"/>
          <w:szCs w:val="24"/>
        </w:rPr>
        <w:t>至</w:t>
      </w:r>
      <w:r w:rsidR="0090278D" w:rsidRPr="00991C6A">
        <w:rPr>
          <w:rFonts w:asciiTheme="minorEastAsia" w:hAnsiTheme="minorEastAsia" w:cs="Times New Roman"/>
          <w:sz w:val="24"/>
          <w:szCs w:val="24"/>
        </w:rPr>
        <w:t>12</w:t>
      </w:r>
      <w:r w:rsidR="0090278D" w:rsidRPr="00991C6A">
        <w:rPr>
          <w:rFonts w:asciiTheme="minorEastAsia" w:hAnsiTheme="minorEastAsia" w:cs="Times New Roman" w:hint="eastAsia"/>
          <w:sz w:val="24"/>
          <w:szCs w:val="24"/>
        </w:rPr>
        <w:t>月</w:t>
      </w:r>
      <w:r w:rsidR="0090278D" w:rsidRPr="00991C6A">
        <w:rPr>
          <w:rFonts w:asciiTheme="minorEastAsia" w:hAnsiTheme="minorEastAsia" w:cs="Times New Roman"/>
          <w:sz w:val="24"/>
          <w:szCs w:val="24"/>
        </w:rPr>
        <w:t>，</w:t>
      </w:r>
      <w:r w:rsidR="00DB1236" w:rsidRPr="00991C6A">
        <w:rPr>
          <w:rFonts w:asciiTheme="minorEastAsia" w:hAnsiTheme="minorEastAsia" w:cs="Times New Roman" w:hint="eastAsia"/>
          <w:sz w:val="24"/>
          <w:szCs w:val="24"/>
        </w:rPr>
        <w:t>3+7</w:t>
      </w:r>
      <w:r w:rsidR="009B47FE" w:rsidRPr="00991C6A">
        <w:rPr>
          <w:rFonts w:asciiTheme="minorEastAsia" w:hAnsiTheme="minorEastAsia" w:cs="Times New Roman" w:hint="eastAsia"/>
          <w:sz w:val="24"/>
          <w:szCs w:val="24"/>
        </w:rPr>
        <w:t>行业和四大行业</w:t>
      </w:r>
      <w:r w:rsidR="0090278D" w:rsidRPr="00991C6A">
        <w:rPr>
          <w:rFonts w:asciiTheme="minorEastAsia" w:hAnsiTheme="minorEastAsia" w:cs="Times New Roman" w:hint="eastAsia"/>
          <w:sz w:val="24"/>
          <w:szCs w:val="24"/>
        </w:rPr>
        <w:t>增值</w:t>
      </w:r>
      <w:r w:rsidR="0090278D" w:rsidRPr="00991C6A">
        <w:rPr>
          <w:rFonts w:asciiTheme="minorEastAsia" w:hAnsiTheme="minorEastAsia" w:cs="Times New Roman"/>
          <w:sz w:val="24"/>
          <w:szCs w:val="24"/>
        </w:rPr>
        <w:t>税</w:t>
      </w:r>
      <w:r w:rsidR="0090278D" w:rsidRPr="00991C6A">
        <w:rPr>
          <w:rFonts w:asciiTheme="minorEastAsia" w:hAnsiTheme="minorEastAsia" w:cs="Times New Roman" w:hint="eastAsia"/>
          <w:sz w:val="24"/>
          <w:szCs w:val="24"/>
        </w:rPr>
        <w:t>实际</w:t>
      </w:r>
      <w:r w:rsidR="0090278D" w:rsidRPr="00991C6A">
        <w:rPr>
          <w:rFonts w:asciiTheme="minorEastAsia" w:hAnsiTheme="minorEastAsia" w:cs="Times New Roman"/>
          <w:sz w:val="24"/>
          <w:szCs w:val="24"/>
        </w:rPr>
        <w:t>抵扣</w:t>
      </w:r>
      <w:r w:rsidR="0090278D" w:rsidRPr="00991C6A">
        <w:rPr>
          <w:rFonts w:asciiTheme="minorEastAsia" w:hAnsiTheme="minorEastAsia" w:cs="Times New Roman" w:hint="eastAsia"/>
          <w:sz w:val="24"/>
          <w:szCs w:val="24"/>
        </w:rPr>
        <w:t>：流向</w:t>
      </w:r>
      <w:r w:rsidR="0090278D" w:rsidRPr="00991C6A">
        <w:rPr>
          <w:rFonts w:asciiTheme="minorEastAsia" w:hAnsiTheme="minorEastAsia" w:cs="Times New Roman"/>
          <w:sz w:val="24"/>
          <w:szCs w:val="24"/>
        </w:rPr>
        <w:t>原增值税业务行业占9</w:t>
      </w:r>
      <w:r w:rsidR="00172CFF" w:rsidRPr="00991C6A">
        <w:rPr>
          <w:rFonts w:asciiTheme="minorEastAsia" w:hAnsiTheme="minorEastAsia" w:cs="Times New Roman" w:hint="eastAsia"/>
          <w:sz w:val="24"/>
          <w:szCs w:val="24"/>
        </w:rPr>
        <w:t>4</w:t>
      </w:r>
      <w:r w:rsidR="0090278D" w:rsidRPr="00991C6A">
        <w:rPr>
          <w:rFonts w:asciiTheme="minorEastAsia" w:hAnsiTheme="minorEastAsia" w:cs="Times New Roman"/>
          <w:sz w:val="24"/>
          <w:szCs w:val="24"/>
        </w:rPr>
        <w:t>.</w:t>
      </w:r>
      <w:r w:rsidR="00172CFF" w:rsidRPr="00991C6A">
        <w:rPr>
          <w:rFonts w:asciiTheme="minorEastAsia" w:hAnsiTheme="minorEastAsia" w:cs="Times New Roman" w:hint="eastAsia"/>
          <w:sz w:val="24"/>
          <w:szCs w:val="24"/>
        </w:rPr>
        <w:t>44</w:t>
      </w:r>
      <w:r w:rsidR="0090278D" w:rsidRPr="00991C6A">
        <w:rPr>
          <w:rFonts w:asciiTheme="minorEastAsia" w:hAnsiTheme="minorEastAsia" w:cs="Times New Roman" w:hint="eastAsia"/>
          <w:sz w:val="24"/>
          <w:szCs w:val="24"/>
        </w:rPr>
        <w:t>%，其中</w:t>
      </w:r>
      <w:r w:rsidR="0090278D" w:rsidRPr="00991C6A">
        <w:rPr>
          <w:rFonts w:asciiTheme="minorEastAsia" w:hAnsiTheme="minorEastAsia" w:cs="Times New Roman"/>
          <w:sz w:val="24"/>
          <w:szCs w:val="24"/>
        </w:rPr>
        <w:t>依次为其他行业</w:t>
      </w:r>
      <w:r w:rsidR="00172CFF" w:rsidRPr="00991C6A">
        <w:rPr>
          <w:rFonts w:asciiTheme="minorEastAsia" w:hAnsiTheme="minorEastAsia" w:cs="Times New Roman" w:hint="eastAsia"/>
          <w:sz w:val="24"/>
          <w:szCs w:val="24"/>
        </w:rPr>
        <w:t>36</w:t>
      </w:r>
      <w:r w:rsidR="0090278D" w:rsidRPr="00991C6A">
        <w:rPr>
          <w:rFonts w:asciiTheme="minorEastAsia" w:hAnsiTheme="minorEastAsia" w:cs="Times New Roman"/>
          <w:sz w:val="24"/>
          <w:szCs w:val="24"/>
        </w:rPr>
        <w:t>.4</w:t>
      </w:r>
      <w:r w:rsidR="00172CFF" w:rsidRPr="00991C6A">
        <w:rPr>
          <w:rFonts w:asciiTheme="minorEastAsia" w:hAnsiTheme="minorEastAsia" w:cs="Times New Roman" w:hint="eastAsia"/>
          <w:sz w:val="24"/>
          <w:szCs w:val="24"/>
        </w:rPr>
        <w:t>3</w:t>
      </w:r>
      <w:r w:rsidR="0090278D" w:rsidRPr="00991C6A">
        <w:rPr>
          <w:rFonts w:asciiTheme="minorEastAsia" w:hAnsiTheme="minorEastAsia" w:cs="Times New Roman" w:hint="eastAsia"/>
          <w:sz w:val="24"/>
          <w:szCs w:val="24"/>
        </w:rPr>
        <w:t>%、</w:t>
      </w:r>
      <w:r w:rsidR="0090278D" w:rsidRPr="00991C6A">
        <w:rPr>
          <w:rFonts w:asciiTheme="minorEastAsia" w:hAnsiTheme="minorEastAsia" w:cs="Times New Roman"/>
          <w:sz w:val="24"/>
          <w:szCs w:val="24"/>
        </w:rPr>
        <w:t>批发</w:t>
      </w:r>
      <w:r w:rsidR="0090278D" w:rsidRPr="00991C6A">
        <w:rPr>
          <w:rFonts w:asciiTheme="minorEastAsia" w:hAnsiTheme="minorEastAsia" w:cs="Times New Roman" w:hint="eastAsia"/>
          <w:sz w:val="24"/>
          <w:szCs w:val="24"/>
        </w:rPr>
        <w:t>和</w:t>
      </w:r>
      <w:r w:rsidR="0090278D" w:rsidRPr="00991C6A">
        <w:rPr>
          <w:rFonts w:asciiTheme="minorEastAsia" w:hAnsiTheme="minorEastAsia" w:cs="Times New Roman"/>
          <w:sz w:val="24"/>
          <w:szCs w:val="24"/>
        </w:rPr>
        <w:t>零售业</w:t>
      </w:r>
      <w:r w:rsidR="00172CFF" w:rsidRPr="00991C6A">
        <w:rPr>
          <w:rFonts w:asciiTheme="minorEastAsia" w:hAnsiTheme="minorEastAsia" w:cs="Times New Roman" w:hint="eastAsia"/>
          <w:sz w:val="24"/>
          <w:szCs w:val="24"/>
        </w:rPr>
        <w:t>35</w:t>
      </w:r>
      <w:r w:rsidR="0090278D" w:rsidRPr="00991C6A">
        <w:rPr>
          <w:rFonts w:asciiTheme="minorEastAsia" w:hAnsiTheme="minorEastAsia" w:cs="Times New Roman"/>
          <w:sz w:val="24"/>
          <w:szCs w:val="24"/>
        </w:rPr>
        <w:t>.</w:t>
      </w:r>
      <w:r w:rsidR="00172CFF" w:rsidRPr="00991C6A">
        <w:rPr>
          <w:rFonts w:asciiTheme="minorEastAsia" w:hAnsiTheme="minorEastAsia" w:cs="Times New Roman" w:hint="eastAsia"/>
          <w:sz w:val="24"/>
          <w:szCs w:val="24"/>
        </w:rPr>
        <w:t>20</w:t>
      </w:r>
      <w:r w:rsidR="0090278D" w:rsidRPr="00991C6A">
        <w:rPr>
          <w:rFonts w:asciiTheme="minorEastAsia" w:hAnsiTheme="minorEastAsia" w:cs="Times New Roman" w:hint="eastAsia"/>
          <w:sz w:val="24"/>
          <w:szCs w:val="24"/>
        </w:rPr>
        <w:t>%、</w:t>
      </w:r>
      <w:r w:rsidR="0090278D" w:rsidRPr="00991C6A">
        <w:rPr>
          <w:rFonts w:asciiTheme="minorEastAsia" w:hAnsiTheme="minorEastAsia" w:cs="Times New Roman"/>
          <w:sz w:val="24"/>
          <w:szCs w:val="24"/>
        </w:rPr>
        <w:t>制造业</w:t>
      </w:r>
      <w:r w:rsidR="00172CFF" w:rsidRPr="00991C6A">
        <w:rPr>
          <w:rFonts w:asciiTheme="minorEastAsia" w:hAnsiTheme="minorEastAsia" w:cs="Times New Roman" w:hint="eastAsia"/>
          <w:sz w:val="24"/>
          <w:szCs w:val="24"/>
        </w:rPr>
        <w:t>20</w:t>
      </w:r>
      <w:r w:rsidR="0090278D" w:rsidRPr="00991C6A">
        <w:rPr>
          <w:rFonts w:asciiTheme="minorEastAsia" w:hAnsiTheme="minorEastAsia" w:cs="Times New Roman"/>
          <w:sz w:val="24"/>
          <w:szCs w:val="24"/>
        </w:rPr>
        <w:t>.</w:t>
      </w:r>
      <w:r w:rsidR="00172CFF" w:rsidRPr="00991C6A">
        <w:rPr>
          <w:rFonts w:asciiTheme="minorEastAsia" w:hAnsiTheme="minorEastAsia" w:cs="Times New Roman" w:hint="eastAsia"/>
          <w:sz w:val="24"/>
          <w:szCs w:val="24"/>
        </w:rPr>
        <w:t>75</w:t>
      </w:r>
      <w:r w:rsidR="0090278D" w:rsidRPr="00991C6A">
        <w:rPr>
          <w:rFonts w:asciiTheme="minorEastAsia" w:hAnsiTheme="minorEastAsia" w:cs="Times New Roman" w:hint="eastAsia"/>
          <w:sz w:val="24"/>
          <w:szCs w:val="24"/>
        </w:rPr>
        <w:t>%</w:t>
      </w:r>
      <w:r w:rsidR="00172CFF" w:rsidRPr="00991C6A">
        <w:rPr>
          <w:rFonts w:asciiTheme="minorEastAsia" w:hAnsiTheme="minorEastAsia" w:cs="Times New Roman" w:hint="eastAsia"/>
          <w:sz w:val="24"/>
          <w:szCs w:val="24"/>
        </w:rPr>
        <w:t>、</w:t>
      </w:r>
      <w:r w:rsidR="00172CFF" w:rsidRPr="00991C6A">
        <w:rPr>
          <w:rFonts w:ascii="宋体" w:eastAsia="宋体" w:hAnsi="宋体" w:cs="宋体" w:hint="eastAsia"/>
          <w:kern w:val="0"/>
          <w:sz w:val="24"/>
          <w:szCs w:val="24"/>
        </w:rPr>
        <w:t>电力、热力、燃气及水生产和供应业1.99%、采掘业0.05%、农牧渔业0.02%</w:t>
      </w:r>
      <w:r w:rsidR="0090278D" w:rsidRPr="00991C6A">
        <w:rPr>
          <w:rFonts w:asciiTheme="minorEastAsia" w:hAnsiTheme="minorEastAsia" w:cs="Times New Roman" w:hint="eastAsia"/>
          <w:sz w:val="24"/>
          <w:szCs w:val="24"/>
        </w:rPr>
        <w:t>；流向</w:t>
      </w:r>
      <w:r w:rsidR="008E0C55" w:rsidRPr="00991C6A">
        <w:rPr>
          <w:rFonts w:asciiTheme="minorEastAsia" w:hAnsiTheme="minorEastAsia" w:cs="Times New Roman" w:hint="eastAsia"/>
          <w:sz w:val="24"/>
          <w:szCs w:val="24"/>
        </w:rPr>
        <w:t>3+7</w:t>
      </w:r>
      <w:r w:rsidR="0090278D" w:rsidRPr="00991C6A">
        <w:rPr>
          <w:rFonts w:asciiTheme="minorEastAsia" w:hAnsiTheme="minorEastAsia" w:cs="Times New Roman" w:hint="eastAsia"/>
          <w:sz w:val="24"/>
          <w:szCs w:val="24"/>
        </w:rPr>
        <w:t>行</w:t>
      </w:r>
      <w:r w:rsidR="0090278D" w:rsidRPr="00991C6A">
        <w:rPr>
          <w:rFonts w:asciiTheme="minorEastAsia" w:hAnsiTheme="minorEastAsia" w:cs="Times New Roman"/>
          <w:sz w:val="24"/>
          <w:szCs w:val="24"/>
        </w:rPr>
        <w:t>业</w:t>
      </w:r>
      <w:r w:rsidR="0090278D" w:rsidRPr="00991C6A">
        <w:rPr>
          <w:rFonts w:asciiTheme="minorEastAsia" w:hAnsiTheme="minorEastAsia" w:cs="Times New Roman" w:hint="eastAsia"/>
          <w:sz w:val="24"/>
          <w:szCs w:val="24"/>
        </w:rPr>
        <w:t>占</w:t>
      </w:r>
      <w:r w:rsidR="00172CFF" w:rsidRPr="00991C6A">
        <w:rPr>
          <w:rFonts w:asciiTheme="minorEastAsia" w:hAnsiTheme="minorEastAsia" w:cs="Times New Roman" w:hint="eastAsia"/>
          <w:sz w:val="24"/>
          <w:szCs w:val="24"/>
        </w:rPr>
        <w:t>5</w:t>
      </w:r>
      <w:r w:rsidR="0090278D" w:rsidRPr="00991C6A">
        <w:rPr>
          <w:rFonts w:asciiTheme="minorEastAsia" w:hAnsiTheme="minorEastAsia" w:cs="Times New Roman"/>
          <w:sz w:val="24"/>
          <w:szCs w:val="24"/>
        </w:rPr>
        <w:t>.</w:t>
      </w:r>
      <w:r w:rsidR="00172CFF" w:rsidRPr="00991C6A">
        <w:rPr>
          <w:rFonts w:asciiTheme="minorEastAsia" w:hAnsiTheme="minorEastAsia" w:cs="Times New Roman" w:hint="eastAsia"/>
          <w:sz w:val="24"/>
          <w:szCs w:val="24"/>
        </w:rPr>
        <w:t>56</w:t>
      </w:r>
      <w:r w:rsidR="0090278D" w:rsidRPr="00991C6A">
        <w:rPr>
          <w:rFonts w:asciiTheme="minorEastAsia" w:hAnsiTheme="minorEastAsia" w:cs="Times New Roman" w:hint="eastAsia"/>
          <w:sz w:val="24"/>
          <w:szCs w:val="24"/>
        </w:rPr>
        <w:t>%，</w:t>
      </w:r>
      <w:r w:rsidR="0090278D" w:rsidRPr="00991C6A">
        <w:rPr>
          <w:rFonts w:asciiTheme="minorEastAsia" w:hAnsiTheme="minorEastAsia" w:cs="Times New Roman"/>
          <w:sz w:val="24"/>
          <w:szCs w:val="24"/>
        </w:rPr>
        <w:t>其中</w:t>
      </w:r>
      <w:r w:rsidR="0090278D" w:rsidRPr="00991C6A">
        <w:rPr>
          <w:rFonts w:asciiTheme="minorEastAsia" w:hAnsiTheme="minorEastAsia" w:cs="Times New Roman" w:hint="eastAsia"/>
          <w:sz w:val="24"/>
          <w:szCs w:val="24"/>
        </w:rPr>
        <w:t>部分</w:t>
      </w:r>
      <w:r w:rsidR="0090278D" w:rsidRPr="00991C6A">
        <w:rPr>
          <w:rFonts w:asciiTheme="minorEastAsia" w:hAnsiTheme="minorEastAsia" w:cs="Times New Roman"/>
          <w:sz w:val="24"/>
          <w:szCs w:val="24"/>
        </w:rPr>
        <w:t>现代服务业</w:t>
      </w:r>
      <w:r w:rsidR="00172CFF" w:rsidRPr="00991C6A">
        <w:rPr>
          <w:rFonts w:asciiTheme="minorEastAsia" w:hAnsiTheme="minorEastAsia" w:cs="Times New Roman" w:hint="eastAsia"/>
          <w:sz w:val="24"/>
          <w:szCs w:val="24"/>
        </w:rPr>
        <w:t>4</w:t>
      </w:r>
      <w:r w:rsidR="0090278D" w:rsidRPr="00991C6A">
        <w:rPr>
          <w:rFonts w:asciiTheme="minorEastAsia" w:hAnsiTheme="minorEastAsia" w:cs="Times New Roman"/>
          <w:sz w:val="24"/>
          <w:szCs w:val="24"/>
        </w:rPr>
        <w:t>.1</w:t>
      </w:r>
      <w:r w:rsidR="00172CFF" w:rsidRPr="00991C6A">
        <w:rPr>
          <w:rFonts w:asciiTheme="minorEastAsia" w:hAnsiTheme="minorEastAsia" w:cs="Times New Roman" w:hint="eastAsia"/>
          <w:sz w:val="24"/>
          <w:szCs w:val="24"/>
        </w:rPr>
        <w:t>0</w:t>
      </w:r>
      <w:r w:rsidR="0090278D" w:rsidRPr="00991C6A">
        <w:rPr>
          <w:rFonts w:asciiTheme="minorEastAsia" w:hAnsiTheme="minorEastAsia" w:cs="Times New Roman" w:hint="eastAsia"/>
          <w:sz w:val="24"/>
          <w:szCs w:val="24"/>
        </w:rPr>
        <w:t>%、</w:t>
      </w:r>
      <w:r w:rsidR="0090278D" w:rsidRPr="00991C6A">
        <w:rPr>
          <w:rFonts w:asciiTheme="minorEastAsia" w:hAnsiTheme="minorEastAsia" w:cs="Times New Roman"/>
          <w:sz w:val="24"/>
          <w:szCs w:val="24"/>
        </w:rPr>
        <w:lastRenderedPageBreak/>
        <w:t>交通运输业</w:t>
      </w:r>
      <w:r w:rsidR="00172CFF" w:rsidRPr="00991C6A">
        <w:rPr>
          <w:rFonts w:asciiTheme="minorEastAsia" w:hAnsiTheme="minorEastAsia" w:cs="Times New Roman" w:hint="eastAsia"/>
          <w:sz w:val="24"/>
          <w:szCs w:val="24"/>
        </w:rPr>
        <w:t>0</w:t>
      </w:r>
      <w:r w:rsidR="0090278D" w:rsidRPr="00991C6A">
        <w:rPr>
          <w:rFonts w:asciiTheme="minorEastAsia" w:hAnsiTheme="minorEastAsia" w:cs="Times New Roman"/>
          <w:sz w:val="24"/>
          <w:szCs w:val="24"/>
        </w:rPr>
        <w:t>.9</w:t>
      </w:r>
      <w:r w:rsidR="00172CFF" w:rsidRPr="00991C6A">
        <w:rPr>
          <w:rFonts w:asciiTheme="minorEastAsia" w:hAnsiTheme="minorEastAsia" w:cs="Times New Roman" w:hint="eastAsia"/>
          <w:sz w:val="24"/>
          <w:szCs w:val="24"/>
        </w:rPr>
        <w:t>7</w:t>
      </w:r>
      <w:r w:rsidR="0090278D" w:rsidRPr="00991C6A">
        <w:rPr>
          <w:rFonts w:asciiTheme="minorEastAsia" w:hAnsiTheme="minorEastAsia" w:cs="Times New Roman" w:hint="eastAsia"/>
          <w:sz w:val="24"/>
          <w:szCs w:val="24"/>
        </w:rPr>
        <w:t>%、</w:t>
      </w:r>
      <w:r w:rsidR="0090278D" w:rsidRPr="00991C6A">
        <w:rPr>
          <w:rFonts w:asciiTheme="minorEastAsia" w:hAnsiTheme="minorEastAsia" w:cs="Times New Roman"/>
          <w:sz w:val="24"/>
          <w:szCs w:val="24"/>
        </w:rPr>
        <w:t>电信业0.4</w:t>
      </w:r>
      <w:r w:rsidR="00172CFF" w:rsidRPr="00991C6A">
        <w:rPr>
          <w:rFonts w:asciiTheme="minorEastAsia" w:hAnsiTheme="minorEastAsia" w:cs="Times New Roman" w:hint="eastAsia"/>
          <w:sz w:val="24"/>
          <w:szCs w:val="24"/>
        </w:rPr>
        <w:t>8</w:t>
      </w:r>
      <w:r w:rsidR="0090278D" w:rsidRPr="00991C6A">
        <w:rPr>
          <w:rFonts w:asciiTheme="minorEastAsia" w:hAnsiTheme="minorEastAsia" w:cs="Times New Roman"/>
          <w:sz w:val="24"/>
          <w:szCs w:val="24"/>
        </w:rPr>
        <w:t>%。</w:t>
      </w:r>
      <w:r w:rsidR="00172CFF" w:rsidRPr="00991C6A">
        <w:rPr>
          <w:rFonts w:asciiTheme="minorEastAsia" w:hAnsiTheme="minorEastAsia" w:cs="Times New Roman" w:hint="eastAsia"/>
          <w:sz w:val="24"/>
          <w:szCs w:val="24"/>
        </w:rPr>
        <w:t>见图</w:t>
      </w:r>
      <w:r w:rsidR="00413756" w:rsidRPr="00991C6A">
        <w:rPr>
          <w:rFonts w:asciiTheme="minorEastAsia" w:hAnsiTheme="minorEastAsia" w:cs="Times New Roman" w:hint="eastAsia"/>
          <w:sz w:val="24"/>
          <w:szCs w:val="24"/>
        </w:rPr>
        <w:t>4</w:t>
      </w:r>
      <w:r w:rsidR="0090278D" w:rsidRPr="00991C6A">
        <w:rPr>
          <w:rFonts w:asciiTheme="minorEastAsia" w:hAnsiTheme="minorEastAsia" w:cs="Times New Roman"/>
          <w:sz w:val="24"/>
          <w:szCs w:val="24"/>
        </w:rPr>
        <w:t>：</w:t>
      </w:r>
    </w:p>
    <w:p w:rsidR="00B76E8D" w:rsidRPr="00991C6A" w:rsidRDefault="00B76E8D" w:rsidP="00B76E8D">
      <w:pPr>
        <w:spacing w:line="240" w:lineRule="atLeast"/>
        <w:rPr>
          <w:rFonts w:asciiTheme="minorEastAsia" w:hAnsiTheme="minorEastAsia" w:cs="Times New Roman"/>
          <w:szCs w:val="21"/>
        </w:rPr>
      </w:pPr>
      <w:r w:rsidRPr="00991C6A">
        <w:rPr>
          <w:rFonts w:asciiTheme="minorEastAsia" w:hAnsiTheme="minorEastAsia" w:cs="Times New Roman"/>
          <w:noProof/>
          <w:szCs w:val="21"/>
        </w:rPr>
        <w:drawing>
          <wp:inline distT="0" distB="0" distL="0" distR="0">
            <wp:extent cx="5291570" cy="2389909"/>
            <wp:effectExtent l="19050" t="0" r="2338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6E8D" w:rsidRPr="00991C6A" w:rsidRDefault="009B206A" w:rsidP="00685D33">
      <w:pPr>
        <w:spacing w:line="240" w:lineRule="atLeast"/>
        <w:jc w:val="center"/>
        <w:rPr>
          <w:rFonts w:asciiTheme="minorEastAsia" w:hAnsiTheme="minorEastAsia" w:cs="Arial"/>
          <w:b/>
          <w:kern w:val="0"/>
          <w:szCs w:val="21"/>
        </w:rPr>
      </w:pPr>
      <w:r w:rsidRPr="00991C6A">
        <w:rPr>
          <w:rFonts w:asciiTheme="minorEastAsia" w:hAnsiTheme="minorEastAsia" w:cs="Arial" w:hint="eastAsia"/>
          <w:b/>
          <w:kern w:val="0"/>
          <w:szCs w:val="21"/>
        </w:rPr>
        <w:t>图</w:t>
      </w:r>
      <w:r w:rsidR="00413756" w:rsidRPr="00991C6A">
        <w:rPr>
          <w:rFonts w:asciiTheme="minorEastAsia" w:hAnsiTheme="minorEastAsia" w:cs="Arial" w:hint="eastAsia"/>
          <w:b/>
          <w:kern w:val="0"/>
          <w:szCs w:val="21"/>
        </w:rPr>
        <w:t>4</w:t>
      </w:r>
      <w:r w:rsidRPr="00991C6A">
        <w:rPr>
          <w:rFonts w:asciiTheme="minorEastAsia" w:hAnsiTheme="minorEastAsia" w:cs="Arial" w:hint="eastAsia"/>
          <w:b/>
          <w:kern w:val="0"/>
          <w:szCs w:val="21"/>
        </w:rPr>
        <w:t>：</w:t>
      </w:r>
      <w:r w:rsidR="00685D33" w:rsidRPr="00991C6A">
        <w:rPr>
          <w:rFonts w:asciiTheme="minorEastAsia" w:hAnsiTheme="minorEastAsia" w:cs="Arial" w:hint="eastAsia"/>
          <w:b/>
          <w:kern w:val="0"/>
          <w:szCs w:val="21"/>
        </w:rPr>
        <w:t>2016</w:t>
      </w:r>
      <w:r w:rsidR="00B83C85" w:rsidRPr="00991C6A">
        <w:rPr>
          <w:rFonts w:asciiTheme="minorEastAsia" w:hAnsiTheme="minorEastAsia" w:cs="Arial" w:hint="eastAsia"/>
          <w:b/>
          <w:kern w:val="0"/>
          <w:szCs w:val="21"/>
        </w:rPr>
        <w:t>年</w:t>
      </w:r>
      <w:r w:rsidR="00685D33" w:rsidRPr="00991C6A">
        <w:rPr>
          <w:rFonts w:asciiTheme="minorEastAsia" w:hAnsiTheme="minorEastAsia" w:cs="Arial" w:hint="eastAsia"/>
          <w:b/>
          <w:kern w:val="0"/>
          <w:szCs w:val="21"/>
        </w:rPr>
        <w:t>5</w:t>
      </w:r>
      <w:r w:rsidR="00B83C85" w:rsidRPr="00991C6A">
        <w:rPr>
          <w:rFonts w:asciiTheme="minorEastAsia" w:hAnsiTheme="minorEastAsia" w:cs="Arial" w:hint="eastAsia"/>
          <w:b/>
          <w:kern w:val="0"/>
          <w:szCs w:val="21"/>
        </w:rPr>
        <w:t>月</w:t>
      </w:r>
      <w:r w:rsidR="00685D33" w:rsidRPr="00991C6A">
        <w:rPr>
          <w:rFonts w:asciiTheme="minorEastAsia" w:hAnsiTheme="minorEastAsia" w:cs="Arial" w:hint="eastAsia"/>
          <w:b/>
          <w:kern w:val="0"/>
          <w:szCs w:val="21"/>
        </w:rPr>
        <w:t>－12</w:t>
      </w:r>
      <w:r w:rsidR="00386DC1" w:rsidRPr="00991C6A">
        <w:rPr>
          <w:rFonts w:asciiTheme="minorEastAsia" w:hAnsiTheme="minorEastAsia" w:cs="Arial" w:hint="eastAsia"/>
          <w:b/>
          <w:kern w:val="0"/>
          <w:szCs w:val="21"/>
        </w:rPr>
        <w:t>月</w:t>
      </w:r>
      <w:r w:rsidR="00685D33" w:rsidRPr="00991C6A">
        <w:rPr>
          <w:rFonts w:asciiTheme="minorEastAsia" w:hAnsiTheme="minorEastAsia" w:cs="Arial" w:hint="eastAsia"/>
          <w:b/>
          <w:kern w:val="0"/>
          <w:szCs w:val="21"/>
        </w:rPr>
        <w:t>服务业营改增试点企业间接减负流向</w:t>
      </w:r>
    </w:p>
    <w:p w:rsidR="0090278D" w:rsidRPr="00991C6A" w:rsidRDefault="0090278D" w:rsidP="0090278D">
      <w:pPr>
        <w:widowControl/>
        <w:spacing w:line="240" w:lineRule="atLeast"/>
        <w:rPr>
          <w:rFonts w:asciiTheme="minorEastAsia" w:hAnsiTheme="minorEastAsia" w:cs="Times New Roman"/>
          <w:sz w:val="18"/>
          <w:szCs w:val="18"/>
        </w:rPr>
      </w:pPr>
    </w:p>
    <w:p w:rsidR="00D407FF" w:rsidRPr="00991C6A" w:rsidRDefault="00F142C7" w:rsidP="00646850">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Arial" w:hint="eastAsia"/>
          <w:kern w:val="0"/>
          <w:sz w:val="24"/>
          <w:szCs w:val="24"/>
        </w:rPr>
        <w:t>（3）</w:t>
      </w:r>
      <w:r w:rsidR="0090278D" w:rsidRPr="00991C6A">
        <w:rPr>
          <w:rFonts w:asciiTheme="minorEastAsia" w:hAnsiTheme="minorEastAsia" w:cs="Arial" w:hint="eastAsia"/>
          <w:kern w:val="0"/>
          <w:sz w:val="24"/>
          <w:szCs w:val="24"/>
        </w:rPr>
        <w:t>产业</w:t>
      </w:r>
      <w:r w:rsidR="0090278D" w:rsidRPr="00991C6A">
        <w:rPr>
          <w:rFonts w:asciiTheme="minorEastAsia" w:hAnsiTheme="minorEastAsia" w:cs="Arial"/>
          <w:kern w:val="0"/>
          <w:sz w:val="24"/>
          <w:szCs w:val="24"/>
        </w:rPr>
        <w:t>链税负</w:t>
      </w:r>
      <w:r w:rsidR="0090278D" w:rsidRPr="00991C6A">
        <w:rPr>
          <w:rFonts w:asciiTheme="minorEastAsia" w:hAnsiTheme="minorEastAsia" w:cs="Arial" w:hint="eastAsia"/>
          <w:kern w:val="0"/>
          <w:sz w:val="24"/>
          <w:szCs w:val="24"/>
        </w:rPr>
        <w:t>影响</w:t>
      </w:r>
      <w:r w:rsidR="0090278D" w:rsidRPr="00991C6A">
        <w:rPr>
          <w:rFonts w:asciiTheme="minorEastAsia" w:hAnsiTheme="minorEastAsia" w:cs="Arial"/>
          <w:kern w:val="0"/>
          <w:sz w:val="24"/>
          <w:szCs w:val="24"/>
        </w:rPr>
        <w:t>因素</w:t>
      </w:r>
      <w:r w:rsidR="0090278D" w:rsidRPr="00991C6A">
        <w:rPr>
          <w:rFonts w:asciiTheme="minorEastAsia" w:hAnsiTheme="minorEastAsia" w:cs="Arial" w:hint="eastAsia"/>
          <w:kern w:val="0"/>
          <w:sz w:val="24"/>
          <w:szCs w:val="24"/>
        </w:rPr>
        <w:t>。</w:t>
      </w:r>
      <w:r w:rsidR="0090278D" w:rsidRPr="00991C6A">
        <w:rPr>
          <w:rFonts w:asciiTheme="minorEastAsia" w:hAnsiTheme="minorEastAsia" w:cs="Arial"/>
          <w:kern w:val="0"/>
          <w:sz w:val="24"/>
          <w:szCs w:val="24"/>
        </w:rPr>
        <w:t>产业链税负</w:t>
      </w:r>
      <w:r w:rsidR="0090278D" w:rsidRPr="00991C6A">
        <w:rPr>
          <w:rFonts w:asciiTheme="minorEastAsia" w:hAnsiTheme="minorEastAsia" w:cs="Arial" w:hint="eastAsia"/>
          <w:kern w:val="0"/>
          <w:sz w:val="24"/>
          <w:szCs w:val="24"/>
        </w:rPr>
        <w:t>主</w:t>
      </w:r>
      <w:r w:rsidR="0090278D" w:rsidRPr="00991C6A">
        <w:rPr>
          <w:rFonts w:asciiTheme="minorEastAsia" w:hAnsiTheme="minorEastAsia" w:cs="Arial"/>
          <w:kern w:val="0"/>
          <w:sz w:val="24"/>
          <w:szCs w:val="24"/>
        </w:rPr>
        <w:t>要是在试点行业营改增减负影响</w:t>
      </w:r>
      <w:r w:rsidR="005648DE" w:rsidRPr="00991C6A">
        <w:rPr>
          <w:rFonts w:asciiTheme="minorEastAsia" w:hAnsiTheme="minorEastAsia" w:cs="Arial"/>
          <w:kern w:val="0"/>
          <w:sz w:val="24"/>
          <w:szCs w:val="24"/>
        </w:rPr>
        <w:t>的</w:t>
      </w:r>
      <w:r w:rsidR="0090278D" w:rsidRPr="00991C6A">
        <w:rPr>
          <w:rFonts w:asciiTheme="minorEastAsia" w:hAnsiTheme="minorEastAsia" w:cs="Arial"/>
          <w:kern w:val="0"/>
          <w:sz w:val="24"/>
          <w:szCs w:val="24"/>
        </w:rPr>
        <w:t>基础上，从试点</w:t>
      </w:r>
      <w:r w:rsidR="0090278D" w:rsidRPr="00991C6A">
        <w:rPr>
          <w:rFonts w:asciiTheme="minorEastAsia" w:hAnsiTheme="minorEastAsia" w:cs="Arial" w:hint="eastAsia"/>
          <w:kern w:val="0"/>
          <w:sz w:val="24"/>
          <w:szCs w:val="24"/>
        </w:rPr>
        <w:t>企业</w:t>
      </w:r>
      <w:r w:rsidR="0090278D" w:rsidRPr="00991C6A">
        <w:rPr>
          <w:rFonts w:asciiTheme="minorEastAsia" w:hAnsiTheme="minorEastAsia" w:cs="Arial"/>
          <w:kern w:val="0"/>
          <w:sz w:val="24"/>
          <w:szCs w:val="24"/>
        </w:rPr>
        <w:t>开具增值税专用发票增加下游增值税纳税人抵扣减负</w:t>
      </w:r>
      <w:r w:rsidR="005648DE" w:rsidRPr="00991C6A">
        <w:rPr>
          <w:rFonts w:asciiTheme="minorEastAsia" w:hAnsiTheme="minorEastAsia" w:cs="Arial"/>
          <w:kern w:val="0"/>
          <w:sz w:val="24"/>
          <w:szCs w:val="24"/>
        </w:rPr>
        <w:t>的</w:t>
      </w:r>
      <w:r w:rsidR="0090278D" w:rsidRPr="00991C6A">
        <w:rPr>
          <w:rFonts w:asciiTheme="minorEastAsia" w:hAnsiTheme="minorEastAsia" w:cs="Arial"/>
          <w:kern w:val="0"/>
          <w:sz w:val="24"/>
          <w:szCs w:val="24"/>
        </w:rPr>
        <w:t>影响</w:t>
      </w:r>
      <w:r w:rsidR="005648DE" w:rsidRPr="00991C6A">
        <w:rPr>
          <w:rFonts w:asciiTheme="minorEastAsia" w:hAnsiTheme="minorEastAsia" w:cs="Arial"/>
          <w:kern w:val="0"/>
          <w:sz w:val="24"/>
          <w:szCs w:val="24"/>
        </w:rPr>
        <w:t>进行</w:t>
      </w:r>
      <w:r w:rsidR="0090278D" w:rsidRPr="00991C6A">
        <w:rPr>
          <w:rFonts w:asciiTheme="minorEastAsia" w:hAnsiTheme="minorEastAsia" w:cs="Arial"/>
          <w:kern w:val="0"/>
          <w:sz w:val="24"/>
          <w:szCs w:val="24"/>
        </w:rPr>
        <w:t>分析。影响</w:t>
      </w:r>
      <w:r w:rsidR="0090278D" w:rsidRPr="00991C6A">
        <w:rPr>
          <w:rFonts w:asciiTheme="minorEastAsia" w:hAnsiTheme="minorEastAsia" w:cs="Arial" w:hint="eastAsia"/>
          <w:kern w:val="0"/>
          <w:sz w:val="24"/>
          <w:szCs w:val="24"/>
        </w:rPr>
        <w:t>产业</w:t>
      </w:r>
      <w:r w:rsidR="0090278D" w:rsidRPr="00991C6A">
        <w:rPr>
          <w:rFonts w:asciiTheme="minorEastAsia" w:hAnsiTheme="minorEastAsia" w:cs="Arial"/>
          <w:kern w:val="0"/>
          <w:sz w:val="24"/>
          <w:szCs w:val="24"/>
        </w:rPr>
        <w:t>链</w:t>
      </w:r>
      <w:r w:rsidR="0090278D" w:rsidRPr="00991C6A">
        <w:rPr>
          <w:rFonts w:asciiTheme="minorEastAsia" w:hAnsiTheme="minorEastAsia" w:cs="Arial" w:hint="eastAsia"/>
          <w:kern w:val="0"/>
          <w:sz w:val="24"/>
          <w:szCs w:val="24"/>
        </w:rPr>
        <w:t>减负涉</w:t>
      </w:r>
      <w:r w:rsidR="0090278D" w:rsidRPr="00991C6A">
        <w:rPr>
          <w:rFonts w:asciiTheme="minorEastAsia" w:hAnsiTheme="minorEastAsia" w:cs="Arial"/>
          <w:kern w:val="0"/>
          <w:sz w:val="24"/>
          <w:szCs w:val="24"/>
        </w:rPr>
        <w:t>及到以下几方面因素</w:t>
      </w:r>
      <w:r w:rsidR="0090278D" w:rsidRPr="00991C6A">
        <w:rPr>
          <w:rFonts w:asciiTheme="minorEastAsia" w:hAnsiTheme="minorEastAsia" w:cs="Arial" w:hint="eastAsia"/>
          <w:kern w:val="0"/>
          <w:sz w:val="24"/>
          <w:szCs w:val="24"/>
        </w:rPr>
        <w:t>：一</w:t>
      </w:r>
      <w:r w:rsidR="0022666F" w:rsidRPr="00991C6A">
        <w:rPr>
          <w:rFonts w:asciiTheme="minorEastAsia" w:hAnsiTheme="minorEastAsia" w:cs="Arial" w:hint="eastAsia"/>
          <w:kern w:val="0"/>
          <w:sz w:val="24"/>
          <w:szCs w:val="24"/>
        </w:rPr>
        <w:t>是</w:t>
      </w:r>
      <w:r w:rsidR="0090278D" w:rsidRPr="00991C6A">
        <w:rPr>
          <w:rFonts w:asciiTheme="minorEastAsia" w:hAnsiTheme="minorEastAsia" w:cs="Arial" w:hint="eastAsia"/>
          <w:kern w:val="0"/>
          <w:sz w:val="24"/>
          <w:szCs w:val="24"/>
        </w:rPr>
        <w:t>试点</w:t>
      </w:r>
      <w:r w:rsidR="0090278D" w:rsidRPr="00991C6A">
        <w:rPr>
          <w:rFonts w:asciiTheme="minorEastAsia" w:hAnsiTheme="minorEastAsia" w:cs="Arial"/>
          <w:kern w:val="0"/>
          <w:sz w:val="24"/>
          <w:szCs w:val="24"/>
        </w:rPr>
        <w:t>企业</w:t>
      </w:r>
      <w:r w:rsidR="0090278D" w:rsidRPr="00991C6A">
        <w:rPr>
          <w:rFonts w:asciiTheme="minorEastAsia" w:hAnsiTheme="minorEastAsia" w:cs="Arial" w:hint="eastAsia"/>
          <w:kern w:val="0"/>
          <w:sz w:val="24"/>
          <w:szCs w:val="24"/>
        </w:rPr>
        <w:t>是</w:t>
      </w:r>
      <w:r w:rsidR="0090278D" w:rsidRPr="00991C6A">
        <w:rPr>
          <w:rFonts w:asciiTheme="minorEastAsia" w:hAnsiTheme="minorEastAsia" w:cs="Arial"/>
          <w:kern w:val="0"/>
          <w:sz w:val="24"/>
          <w:szCs w:val="24"/>
        </w:rPr>
        <w:t>否可开具增值税专用发票</w:t>
      </w:r>
      <w:r w:rsidR="00070629" w:rsidRPr="00991C6A">
        <w:rPr>
          <w:rFonts w:asciiTheme="minorEastAsia" w:hAnsiTheme="minorEastAsia" w:cs="Arial" w:hint="eastAsia"/>
          <w:kern w:val="0"/>
          <w:sz w:val="24"/>
          <w:szCs w:val="24"/>
        </w:rPr>
        <w:t>，</w:t>
      </w:r>
      <w:r w:rsidR="0090278D" w:rsidRPr="00991C6A">
        <w:rPr>
          <w:rFonts w:asciiTheme="minorEastAsia" w:hAnsiTheme="minorEastAsia" w:cs="Arial"/>
          <w:kern w:val="0"/>
          <w:sz w:val="24"/>
          <w:szCs w:val="24"/>
        </w:rPr>
        <w:t>生产</w:t>
      </w:r>
      <w:r w:rsidR="00070629" w:rsidRPr="00991C6A">
        <w:rPr>
          <w:rFonts w:asciiTheme="minorEastAsia" w:hAnsiTheme="minorEastAsia" w:cs="Arial" w:hint="eastAsia"/>
          <w:kern w:val="0"/>
          <w:sz w:val="24"/>
          <w:szCs w:val="24"/>
        </w:rPr>
        <w:t>性</w:t>
      </w:r>
      <w:r w:rsidR="0090278D" w:rsidRPr="00991C6A">
        <w:rPr>
          <w:rFonts w:asciiTheme="minorEastAsia" w:hAnsiTheme="minorEastAsia" w:cs="Arial"/>
          <w:kern w:val="0"/>
          <w:sz w:val="24"/>
          <w:szCs w:val="24"/>
        </w:rPr>
        <w:t>服务业减负要大于</w:t>
      </w:r>
      <w:r w:rsidR="0090278D" w:rsidRPr="00991C6A">
        <w:rPr>
          <w:rFonts w:asciiTheme="minorEastAsia" w:hAnsiTheme="minorEastAsia" w:cs="Arial" w:hint="eastAsia"/>
          <w:kern w:val="0"/>
          <w:sz w:val="24"/>
          <w:szCs w:val="24"/>
        </w:rPr>
        <w:t>生活</w:t>
      </w:r>
      <w:r w:rsidR="00070629" w:rsidRPr="00991C6A">
        <w:rPr>
          <w:rFonts w:asciiTheme="minorEastAsia" w:hAnsiTheme="minorEastAsia" w:cs="Arial" w:hint="eastAsia"/>
          <w:kern w:val="0"/>
          <w:sz w:val="24"/>
          <w:szCs w:val="24"/>
        </w:rPr>
        <w:t>性</w:t>
      </w:r>
      <w:r w:rsidR="0090278D" w:rsidRPr="00991C6A">
        <w:rPr>
          <w:rFonts w:asciiTheme="minorEastAsia" w:hAnsiTheme="minorEastAsia" w:cs="Arial"/>
          <w:kern w:val="0"/>
          <w:sz w:val="24"/>
          <w:szCs w:val="24"/>
        </w:rPr>
        <w:t>服务业，理由是</w:t>
      </w:r>
      <w:r w:rsidR="0090278D" w:rsidRPr="00991C6A">
        <w:rPr>
          <w:rFonts w:asciiTheme="minorEastAsia" w:hAnsiTheme="minorEastAsia" w:cs="Arial" w:hint="eastAsia"/>
          <w:kern w:val="0"/>
          <w:sz w:val="24"/>
          <w:szCs w:val="24"/>
        </w:rPr>
        <w:t>全面</w:t>
      </w:r>
      <w:r w:rsidR="0090278D" w:rsidRPr="00991C6A">
        <w:rPr>
          <w:rFonts w:asciiTheme="minorEastAsia" w:hAnsiTheme="minorEastAsia" w:cs="Arial"/>
          <w:kern w:val="0"/>
          <w:sz w:val="24"/>
          <w:szCs w:val="24"/>
        </w:rPr>
        <w:t>实施营改增后</w:t>
      </w:r>
      <w:r w:rsidR="0090278D" w:rsidRPr="00991C6A">
        <w:rPr>
          <w:rFonts w:asciiTheme="minorEastAsia" w:hAnsiTheme="minorEastAsia" w:cs="Arial" w:hint="eastAsia"/>
          <w:kern w:val="0"/>
          <w:sz w:val="24"/>
          <w:szCs w:val="24"/>
        </w:rPr>
        <w:t>，</w:t>
      </w:r>
      <w:r w:rsidR="0090278D" w:rsidRPr="00991C6A">
        <w:rPr>
          <w:rFonts w:asciiTheme="minorEastAsia" w:hAnsiTheme="minorEastAsia" w:cs="Arial"/>
          <w:kern w:val="0"/>
          <w:sz w:val="24"/>
          <w:szCs w:val="24"/>
        </w:rPr>
        <w:t>使下游企业由不能抵扣</w:t>
      </w:r>
      <w:r w:rsidR="0090278D" w:rsidRPr="00991C6A">
        <w:rPr>
          <w:rFonts w:asciiTheme="minorEastAsia" w:hAnsiTheme="minorEastAsia" w:cs="Arial" w:hint="eastAsia"/>
          <w:kern w:val="0"/>
          <w:sz w:val="24"/>
          <w:szCs w:val="24"/>
        </w:rPr>
        <w:t>改</w:t>
      </w:r>
      <w:r w:rsidR="0090278D" w:rsidRPr="00991C6A">
        <w:rPr>
          <w:rFonts w:asciiTheme="minorEastAsia" w:hAnsiTheme="minorEastAsia" w:cs="Arial"/>
          <w:kern w:val="0"/>
          <w:sz w:val="24"/>
          <w:szCs w:val="24"/>
        </w:rPr>
        <w:t>为可抵扣</w:t>
      </w:r>
      <w:r w:rsidR="0090278D" w:rsidRPr="00991C6A">
        <w:rPr>
          <w:rFonts w:asciiTheme="minorEastAsia" w:hAnsiTheme="minorEastAsia" w:cs="Arial" w:hint="eastAsia"/>
          <w:kern w:val="0"/>
          <w:sz w:val="24"/>
          <w:szCs w:val="24"/>
        </w:rPr>
        <w:t>从而</w:t>
      </w:r>
      <w:r w:rsidR="0090278D" w:rsidRPr="00991C6A">
        <w:rPr>
          <w:rFonts w:asciiTheme="minorEastAsia" w:hAnsiTheme="minorEastAsia" w:cs="Arial"/>
          <w:kern w:val="0"/>
          <w:sz w:val="24"/>
          <w:szCs w:val="24"/>
        </w:rPr>
        <w:t>减</w:t>
      </w:r>
      <w:r w:rsidR="0090278D" w:rsidRPr="00991C6A">
        <w:rPr>
          <w:rFonts w:asciiTheme="minorEastAsia" w:hAnsiTheme="minorEastAsia" w:cs="Arial" w:hint="eastAsia"/>
          <w:kern w:val="0"/>
          <w:sz w:val="24"/>
          <w:szCs w:val="24"/>
        </w:rPr>
        <w:t>轻</w:t>
      </w:r>
      <w:r w:rsidR="00070629" w:rsidRPr="00991C6A">
        <w:rPr>
          <w:rFonts w:asciiTheme="minorEastAsia" w:hAnsiTheme="minorEastAsia" w:cs="Arial"/>
          <w:kern w:val="0"/>
          <w:sz w:val="24"/>
          <w:szCs w:val="24"/>
        </w:rPr>
        <w:t>产业链税负</w:t>
      </w:r>
      <w:r w:rsidR="00070629" w:rsidRPr="00991C6A">
        <w:rPr>
          <w:rFonts w:asciiTheme="minorEastAsia" w:hAnsiTheme="minorEastAsia" w:cs="Arial" w:hint="eastAsia"/>
          <w:kern w:val="0"/>
          <w:sz w:val="24"/>
          <w:szCs w:val="24"/>
        </w:rPr>
        <w:t>；</w:t>
      </w:r>
      <w:r w:rsidR="0090278D" w:rsidRPr="00991C6A">
        <w:rPr>
          <w:rFonts w:asciiTheme="minorEastAsia" w:hAnsiTheme="minorEastAsia" w:cs="Arial" w:hint="eastAsia"/>
          <w:kern w:val="0"/>
          <w:sz w:val="24"/>
          <w:szCs w:val="24"/>
        </w:rPr>
        <w:t>二</w:t>
      </w:r>
      <w:r w:rsidR="0022666F" w:rsidRPr="00991C6A">
        <w:rPr>
          <w:rFonts w:asciiTheme="minorEastAsia" w:hAnsiTheme="minorEastAsia" w:cs="Arial" w:hint="eastAsia"/>
          <w:kern w:val="0"/>
          <w:sz w:val="24"/>
          <w:szCs w:val="24"/>
        </w:rPr>
        <w:t>是</w:t>
      </w:r>
      <w:r w:rsidR="0090278D" w:rsidRPr="00991C6A">
        <w:rPr>
          <w:rFonts w:asciiTheme="minorEastAsia" w:hAnsiTheme="minorEastAsia" w:cs="Arial"/>
          <w:kern w:val="0"/>
          <w:sz w:val="24"/>
          <w:szCs w:val="24"/>
        </w:rPr>
        <w:t>看</w:t>
      </w:r>
      <w:r w:rsidR="0090278D" w:rsidRPr="00991C6A">
        <w:rPr>
          <w:rFonts w:asciiTheme="minorEastAsia" w:hAnsiTheme="minorEastAsia" w:cs="Arial" w:hint="eastAsia"/>
          <w:kern w:val="0"/>
          <w:sz w:val="24"/>
          <w:szCs w:val="24"/>
        </w:rPr>
        <w:t>下游</w:t>
      </w:r>
      <w:r w:rsidR="0090278D" w:rsidRPr="00991C6A">
        <w:rPr>
          <w:rFonts w:asciiTheme="minorEastAsia" w:hAnsiTheme="minorEastAsia" w:cs="Arial"/>
          <w:kern w:val="0"/>
          <w:sz w:val="24"/>
          <w:szCs w:val="24"/>
        </w:rPr>
        <w:t>企业是否为增值税一般纳税人</w:t>
      </w:r>
      <w:r w:rsidR="00070629" w:rsidRPr="00991C6A">
        <w:rPr>
          <w:rFonts w:asciiTheme="minorEastAsia" w:hAnsiTheme="minorEastAsia" w:cs="Arial" w:hint="eastAsia"/>
          <w:kern w:val="0"/>
          <w:sz w:val="24"/>
          <w:szCs w:val="24"/>
        </w:rPr>
        <w:t>，</w:t>
      </w:r>
      <w:r w:rsidR="0090278D" w:rsidRPr="00991C6A">
        <w:rPr>
          <w:rFonts w:asciiTheme="minorEastAsia" w:hAnsiTheme="minorEastAsia" w:cs="Times New Roman" w:hint="eastAsia"/>
          <w:sz w:val="24"/>
          <w:szCs w:val="24"/>
        </w:rPr>
        <w:t>下游企业是增值税一般纳税人，允许将上游企业增值税发票作本企业进项税抵扣，从而减轻下游企业税负。</w:t>
      </w:r>
    </w:p>
    <w:p w:rsidR="00E57924" w:rsidRPr="00991C6A" w:rsidRDefault="00D72EFB" w:rsidP="00646850">
      <w:pPr>
        <w:pStyle w:val="2"/>
        <w:spacing w:line="360" w:lineRule="auto"/>
        <w:rPr>
          <w:rFonts w:asciiTheme="minorEastAsia" w:eastAsiaTheme="minorEastAsia" w:hAnsiTheme="minorEastAsia" w:cs="宋体"/>
          <w:kern w:val="0"/>
          <w:sz w:val="24"/>
          <w:szCs w:val="24"/>
        </w:rPr>
      </w:pPr>
      <w:bookmarkStart w:id="13" w:name="_Toc476123128"/>
      <w:bookmarkStart w:id="14" w:name="_Toc476231735"/>
      <w:r w:rsidRPr="00991C6A">
        <w:rPr>
          <w:rFonts w:asciiTheme="minorEastAsia" w:eastAsiaTheme="minorEastAsia" w:hAnsiTheme="minorEastAsia" w:cs="宋体" w:hint="eastAsia"/>
          <w:kern w:val="0"/>
          <w:sz w:val="24"/>
          <w:szCs w:val="24"/>
        </w:rPr>
        <w:t>二</w:t>
      </w:r>
      <w:r w:rsidRPr="00991C6A">
        <w:rPr>
          <w:rFonts w:asciiTheme="minorEastAsia" w:eastAsiaTheme="minorEastAsia" w:hAnsiTheme="minorEastAsia" w:cs="宋体"/>
          <w:kern w:val="0"/>
          <w:sz w:val="24"/>
          <w:szCs w:val="24"/>
        </w:rPr>
        <w:t>、</w:t>
      </w:r>
      <w:r w:rsidR="00687136" w:rsidRPr="00991C6A">
        <w:rPr>
          <w:rFonts w:asciiTheme="minorEastAsia" w:eastAsiaTheme="minorEastAsia" w:hAnsiTheme="minorEastAsia" w:cs="宋体" w:hint="eastAsia"/>
          <w:kern w:val="0"/>
          <w:sz w:val="24"/>
          <w:szCs w:val="24"/>
        </w:rPr>
        <w:t>营</w:t>
      </w:r>
      <w:r w:rsidR="00687136" w:rsidRPr="00991C6A">
        <w:rPr>
          <w:rFonts w:asciiTheme="minorEastAsia" w:eastAsiaTheme="minorEastAsia" w:hAnsiTheme="minorEastAsia" w:cs="宋体"/>
          <w:kern w:val="0"/>
          <w:sz w:val="24"/>
          <w:szCs w:val="24"/>
        </w:rPr>
        <w:t>改增</w:t>
      </w:r>
      <w:r w:rsidR="00795E30" w:rsidRPr="00991C6A">
        <w:rPr>
          <w:rFonts w:asciiTheme="minorEastAsia" w:eastAsiaTheme="minorEastAsia" w:hAnsiTheme="minorEastAsia" w:cs="宋体" w:hint="eastAsia"/>
          <w:kern w:val="0"/>
          <w:sz w:val="24"/>
          <w:szCs w:val="24"/>
        </w:rPr>
        <w:t>宏观</w:t>
      </w:r>
      <w:r w:rsidR="00795E30" w:rsidRPr="00991C6A">
        <w:rPr>
          <w:rFonts w:asciiTheme="minorEastAsia" w:eastAsiaTheme="minorEastAsia" w:hAnsiTheme="minorEastAsia" w:cs="宋体"/>
          <w:kern w:val="0"/>
          <w:sz w:val="24"/>
          <w:szCs w:val="24"/>
        </w:rPr>
        <w:t>经济</w:t>
      </w:r>
      <w:r w:rsidR="00687136" w:rsidRPr="00991C6A">
        <w:rPr>
          <w:rFonts w:asciiTheme="minorEastAsia" w:eastAsiaTheme="minorEastAsia" w:hAnsiTheme="minorEastAsia" w:cs="宋体"/>
          <w:kern w:val="0"/>
          <w:sz w:val="24"/>
          <w:szCs w:val="24"/>
        </w:rPr>
        <w:t>效应</w:t>
      </w:r>
      <w:bookmarkEnd w:id="13"/>
      <w:bookmarkEnd w:id="14"/>
    </w:p>
    <w:p w:rsidR="00451A17" w:rsidRPr="00991C6A" w:rsidRDefault="003A7B5B" w:rsidP="00D407FF">
      <w:pPr>
        <w:autoSpaceDE w:val="0"/>
        <w:autoSpaceDN w:val="0"/>
        <w:adjustRightInd w:val="0"/>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营</w:t>
      </w:r>
      <w:r w:rsidRPr="00991C6A">
        <w:rPr>
          <w:rFonts w:asciiTheme="minorEastAsia" w:hAnsiTheme="minorEastAsia" w:cs="宋体"/>
          <w:kern w:val="0"/>
          <w:sz w:val="24"/>
          <w:szCs w:val="24"/>
        </w:rPr>
        <w:t>改增</w:t>
      </w:r>
      <w:r w:rsidR="0057678C" w:rsidRPr="00991C6A">
        <w:rPr>
          <w:rFonts w:asciiTheme="minorEastAsia" w:hAnsiTheme="minorEastAsia" w:cs="宋体" w:hint="eastAsia"/>
          <w:kern w:val="0"/>
          <w:sz w:val="24"/>
          <w:szCs w:val="24"/>
        </w:rPr>
        <w:t>通过消除重复征税和减</w:t>
      </w:r>
      <w:r w:rsidR="00211237" w:rsidRPr="00991C6A">
        <w:rPr>
          <w:rFonts w:asciiTheme="minorEastAsia" w:hAnsiTheme="minorEastAsia" w:cs="宋体" w:hint="eastAsia"/>
          <w:kern w:val="0"/>
          <w:sz w:val="24"/>
          <w:szCs w:val="24"/>
        </w:rPr>
        <w:t>轻</w:t>
      </w:r>
      <w:r w:rsidR="0057678C" w:rsidRPr="00991C6A">
        <w:rPr>
          <w:rFonts w:asciiTheme="minorEastAsia" w:hAnsiTheme="minorEastAsia" w:cs="宋体" w:hint="eastAsia"/>
          <w:kern w:val="0"/>
          <w:sz w:val="24"/>
          <w:szCs w:val="24"/>
        </w:rPr>
        <w:t>税负对经济产生影响，这种</w:t>
      </w:r>
      <w:r w:rsidRPr="00991C6A">
        <w:rPr>
          <w:rFonts w:asciiTheme="minorEastAsia" w:hAnsiTheme="minorEastAsia" w:cs="宋体"/>
          <w:kern w:val="0"/>
          <w:sz w:val="24"/>
          <w:szCs w:val="24"/>
        </w:rPr>
        <w:t>经济效应可分为宏观经济效应和微观经济效应。</w:t>
      </w:r>
      <w:r w:rsidRPr="00991C6A">
        <w:rPr>
          <w:rFonts w:asciiTheme="minorEastAsia" w:hAnsiTheme="minorEastAsia" w:cs="宋体" w:hint="eastAsia"/>
          <w:kern w:val="0"/>
          <w:sz w:val="24"/>
          <w:szCs w:val="24"/>
        </w:rPr>
        <w:t>其中，宏观</w:t>
      </w:r>
      <w:r w:rsidRPr="00991C6A">
        <w:rPr>
          <w:rFonts w:asciiTheme="minorEastAsia" w:hAnsiTheme="minorEastAsia" w:cs="宋体"/>
          <w:kern w:val="0"/>
          <w:sz w:val="24"/>
          <w:szCs w:val="24"/>
        </w:rPr>
        <w:t>经济效应主</w:t>
      </w:r>
      <w:r w:rsidR="00451A17" w:rsidRPr="00991C6A">
        <w:rPr>
          <w:rFonts w:asciiTheme="minorEastAsia" w:hAnsiTheme="minorEastAsia" w:cs="宋体"/>
          <w:kern w:val="0"/>
          <w:sz w:val="24"/>
          <w:szCs w:val="24"/>
        </w:rPr>
        <w:t>要是从</w:t>
      </w:r>
      <w:r w:rsidR="00B05F13" w:rsidRPr="00991C6A">
        <w:rPr>
          <w:rFonts w:asciiTheme="minorEastAsia" w:hAnsiTheme="minorEastAsia" w:cs="宋体" w:hint="eastAsia"/>
          <w:kern w:val="0"/>
          <w:sz w:val="24"/>
          <w:szCs w:val="24"/>
        </w:rPr>
        <w:t>国家宏观</w:t>
      </w:r>
      <w:r w:rsidR="00451A17" w:rsidRPr="00991C6A">
        <w:rPr>
          <w:rFonts w:asciiTheme="minorEastAsia" w:hAnsiTheme="minorEastAsia" w:cs="宋体"/>
          <w:kern w:val="0"/>
          <w:sz w:val="24"/>
          <w:szCs w:val="24"/>
        </w:rPr>
        <w:t>层面分析营改增对经济增长、结构调整、</w:t>
      </w:r>
      <w:r w:rsidR="00451A17" w:rsidRPr="00991C6A">
        <w:rPr>
          <w:rFonts w:asciiTheme="minorEastAsia" w:hAnsiTheme="minorEastAsia" w:cs="宋体" w:hint="eastAsia"/>
          <w:kern w:val="0"/>
          <w:sz w:val="24"/>
          <w:szCs w:val="24"/>
        </w:rPr>
        <w:t>产业</w:t>
      </w:r>
      <w:r w:rsidR="00451A17" w:rsidRPr="00991C6A">
        <w:rPr>
          <w:rFonts w:asciiTheme="minorEastAsia" w:hAnsiTheme="minorEastAsia" w:cs="宋体"/>
          <w:kern w:val="0"/>
          <w:sz w:val="24"/>
          <w:szCs w:val="24"/>
        </w:rPr>
        <w:t>转型、居民福利等方面</w:t>
      </w:r>
      <w:r w:rsidRPr="00991C6A">
        <w:rPr>
          <w:rFonts w:asciiTheme="minorEastAsia" w:hAnsiTheme="minorEastAsia" w:cs="宋体" w:hint="eastAsia"/>
          <w:kern w:val="0"/>
          <w:sz w:val="24"/>
          <w:szCs w:val="24"/>
        </w:rPr>
        <w:t>产生</w:t>
      </w:r>
      <w:r w:rsidRPr="00991C6A">
        <w:rPr>
          <w:rFonts w:asciiTheme="minorEastAsia" w:hAnsiTheme="minorEastAsia" w:cs="宋体"/>
          <w:kern w:val="0"/>
          <w:sz w:val="24"/>
          <w:szCs w:val="24"/>
        </w:rPr>
        <w:t>的</w:t>
      </w:r>
      <w:r w:rsidR="00451A17" w:rsidRPr="00991C6A">
        <w:rPr>
          <w:rFonts w:asciiTheme="minorEastAsia" w:hAnsiTheme="minorEastAsia" w:cs="宋体"/>
          <w:kern w:val="0"/>
          <w:sz w:val="24"/>
          <w:szCs w:val="24"/>
        </w:rPr>
        <w:t>影响和效果</w:t>
      </w:r>
      <w:r w:rsidR="00451A17" w:rsidRPr="00991C6A">
        <w:rPr>
          <w:rFonts w:asciiTheme="minorEastAsia" w:hAnsiTheme="minorEastAsia" w:cs="宋体" w:hint="eastAsia"/>
          <w:kern w:val="0"/>
          <w:sz w:val="24"/>
          <w:szCs w:val="24"/>
        </w:rPr>
        <w:t>。</w:t>
      </w:r>
    </w:p>
    <w:p w:rsidR="00A6653B" w:rsidRPr="00991C6A" w:rsidRDefault="00795E30" w:rsidP="00F369EC">
      <w:pPr>
        <w:pStyle w:val="3"/>
        <w:rPr>
          <w:rFonts w:asciiTheme="minorEastAsia" w:hAnsiTheme="minorEastAsia" w:cs="宋体"/>
          <w:kern w:val="0"/>
          <w:sz w:val="24"/>
          <w:szCs w:val="24"/>
        </w:rPr>
      </w:pPr>
      <w:bookmarkStart w:id="15" w:name="_Toc476123129"/>
      <w:bookmarkStart w:id="16" w:name="_Toc476231736"/>
      <w:r w:rsidRPr="00991C6A">
        <w:rPr>
          <w:rFonts w:asciiTheme="minorEastAsia" w:hAnsiTheme="minorEastAsia" w:cs="宋体" w:hint="eastAsia"/>
          <w:kern w:val="0"/>
          <w:sz w:val="24"/>
          <w:szCs w:val="24"/>
        </w:rPr>
        <w:t>1</w:t>
      </w:r>
      <w:r w:rsidRPr="00991C6A">
        <w:rPr>
          <w:rFonts w:asciiTheme="minorEastAsia" w:hAnsiTheme="minorEastAsia" w:cs="宋体"/>
          <w:kern w:val="0"/>
          <w:sz w:val="24"/>
          <w:szCs w:val="24"/>
        </w:rPr>
        <w:t>.</w:t>
      </w:r>
      <w:r w:rsidR="00530BE8" w:rsidRPr="00991C6A">
        <w:rPr>
          <w:rFonts w:asciiTheme="minorEastAsia" w:hAnsiTheme="minorEastAsia" w:cs="宋体" w:hint="eastAsia"/>
          <w:kern w:val="0"/>
          <w:sz w:val="24"/>
          <w:szCs w:val="24"/>
        </w:rPr>
        <w:t>经济</w:t>
      </w:r>
      <w:r w:rsidR="00687136" w:rsidRPr="00991C6A">
        <w:rPr>
          <w:rFonts w:asciiTheme="minorEastAsia" w:hAnsiTheme="minorEastAsia" w:cs="宋体" w:hint="eastAsia"/>
          <w:kern w:val="0"/>
          <w:sz w:val="24"/>
          <w:szCs w:val="24"/>
        </w:rPr>
        <w:t>增长</w:t>
      </w:r>
      <w:r w:rsidR="00530BE8" w:rsidRPr="00991C6A">
        <w:rPr>
          <w:rFonts w:asciiTheme="minorEastAsia" w:hAnsiTheme="minorEastAsia" w:cs="宋体"/>
          <w:kern w:val="0"/>
          <w:sz w:val="24"/>
          <w:szCs w:val="24"/>
        </w:rPr>
        <w:t>效应</w:t>
      </w:r>
      <w:bookmarkEnd w:id="15"/>
      <w:bookmarkEnd w:id="16"/>
    </w:p>
    <w:p w:rsidR="002C4B7D" w:rsidRPr="00991C6A" w:rsidRDefault="003E05AC" w:rsidP="00D407FF">
      <w:pPr>
        <w:autoSpaceDE w:val="0"/>
        <w:autoSpaceDN w:val="0"/>
        <w:adjustRightInd w:val="0"/>
        <w:spacing w:line="360" w:lineRule="auto"/>
        <w:ind w:firstLineChars="200" w:firstLine="480"/>
        <w:rPr>
          <w:rFonts w:asciiTheme="minorEastAsia" w:hAnsiTheme="minorEastAsia" w:cs="Times New Roman"/>
          <w:sz w:val="24"/>
          <w:szCs w:val="24"/>
        </w:rPr>
      </w:pPr>
      <w:r w:rsidRPr="00991C6A">
        <w:rPr>
          <w:rFonts w:asciiTheme="minorEastAsia" w:hAnsiTheme="minorEastAsia" w:cs="宋体" w:hint="eastAsia"/>
          <w:kern w:val="0"/>
          <w:sz w:val="24"/>
          <w:szCs w:val="24"/>
        </w:rPr>
        <w:t>营改增的经济增长效应，主要是通过</w:t>
      </w:r>
      <w:r w:rsidR="00451A17" w:rsidRPr="00991C6A">
        <w:rPr>
          <w:rFonts w:asciiTheme="minorEastAsia" w:hAnsiTheme="minorEastAsia" w:cs="宋体" w:hint="eastAsia"/>
          <w:kern w:val="0"/>
          <w:sz w:val="24"/>
          <w:szCs w:val="24"/>
        </w:rPr>
        <w:t>中性</w:t>
      </w:r>
      <w:r w:rsidR="00451A17" w:rsidRPr="00991C6A">
        <w:rPr>
          <w:rFonts w:asciiTheme="minorEastAsia" w:hAnsiTheme="minorEastAsia" w:cs="宋体"/>
          <w:kern w:val="0"/>
          <w:sz w:val="24"/>
          <w:szCs w:val="24"/>
        </w:rPr>
        <w:t>税收、</w:t>
      </w:r>
      <w:r w:rsidRPr="00991C6A">
        <w:rPr>
          <w:rFonts w:asciiTheme="minorEastAsia" w:hAnsiTheme="minorEastAsia" w:cs="宋体" w:hint="eastAsia"/>
          <w:kern w:val="0"/>
          <w:sz w:val="24"/>
          <w:szCs w:val="24"/>
        </w:rPr>
        <w:t>结构性减税、优化资源配置，</w:t>
      </w:r>
      <w:r w:rsidR="002C4B7D" w:rsidRPr="00991C6A">
        <w:rPr>
          <w:rFonts w:asciiTheme="minorEastAsia" w:hAnsiTheme="minorEastAsia" w:cs="宋体" w:hint="eastAsia"/>
          <w:kern w:val="0"/>
          <w:sz w:val="24"/>
          <w:szCs w:val="24"/>
        </w:rPr>
        <w:t>提高资源配置效率的</w:t>
      </w:r>
      <w:r w:rsidR="0057678C" w:rsidRPr="00991C6A">
        <w:rPr>
          <w:rFonts w:asciiTheme="minorEastAsia" w:hAnsiTheme="minorEastAsia" w:cs="宋体" w:hint="eastAsia"/>
          <w:kern w:val="0"/>
          <w:sz w:val="24"/>
          <w:szCs w:val="24"/>
        </w:rPr>
        <w:t>正向</w:t>
      </w:r>
      <w:r w:rsidR="002C4B7D" w:rsidRPr="00991C6A">
        <w:rPr>
          <w:rFonts w:asciiTheme="minorEastAsia" w:hAnsiTheme="minorEastAsia" w:cs="宋体" w:hint="eastAsia"/>
          <w:kern w:val="0"/>
          <w:sz w:val="24"/>
          <w:szCs w:val="24"/>
        </w:rPr>
        <w:t>效应。</w:t>
      </w:r>
      <w:r w:rsidR="003A7B5B" w:rsidRPr="00991C6A">
        <w:rPr>
          <w:rFonts w:asciiTheme="minorEastAsia" w:hAnsiTheme="minorEastAsia" w:cs="宋体"/>
          <w:kern w:val="0"/>
          <w:sz w:val="24"/>
          <w:szCs w:val="24"/>
        </w:rPr>
        <w:t>营改增</w:t>
      </w:r>
      <w:r w:rsidR="008E0C55" w:rsidRPr="00991C6A">
        <w:rPr>
          <w:rFonts w:asciiTheme="minorEastAsia" w:hAnsiTheme="minorEastAsia" w:cs="宋体" w:hint="eastAsia"/>
          <w:kern w:val="0"/>
          <w:sz w:val="24"/>
          <w:szCs w:val="24"/>
        </w:rPr>
        <w:t>在</w:t>
      </w:r>
      <w:r w:rsidRPr="00991C6A">
        <w:rPr>
          <w:rFonts w:asciiTheme="minorEastAsia" w:hAnsiTheme="minorEastAsia" w:cs="宋体" w:hint="eastAsia"/>
          <w:kern w:val="0"/>
          <w:sz w:val="24"/>
          <w:szCs w:val="24"/>
        </w:rPr>
        <w:t>带动投资、消费和净出口的增长来带动我国</w:t>
      </w:r>
      <w:r w:rsidRPr="00991C6A">
        <w:rPr>
          <w:rFonts w:asciiTheme="minorEastAsia" w:hAnsiTheme="minorEastAsia" w:cs="宋体"/>
          <w:kern w:val="0"/>
          <w:sz w:val="24"/>
          <w:szCs w:val="24"/>
        </w:rPr>
        <w:t>GDP</w:t>
      </w:r>
      <w:r w:rsidRPr="00991C6A">
        <w:rPr>
          <w:rFonts w:asciiTheme="minorEastAsia" w:hAnsiTheme="minorEastAsia" w:cs="宋体" w:hint="eastAsia"/>
          <w:kern w:val="0"/>
          <w:sz w:val="24"/>
          <w:szCs w:val="24"/>
        </w:rPr>
        <w:t>增长</w:t>
      </w:r>
      <w:r w:rsidR="001F105B" w:rsidRPr="00991C6A">
        <w:rPr>
          <w:rFonts w:asciiTheme="minorEastAsia" w:hAnsiTheme="minorEastAsia" w:cs="宋体" w:hint="eastAsia"/>
          <w:kern w:val="0"/>
          <w:sz w:val="24"/>
          <w:szCs w:val="24"/>
        </w:rPr>
        <w:t>的</w:t>
      </w:r>
      <w:r w:rsidR="003A7B5B" w:rsidRPr="00991C6A">
        <w:rPr>
          <w:rFonts w:asciiTheme="minorEastAsia" w:hAnsiTheme="minorEastAsia" w:cs="宋体" w:hint="eastAsia"/>
          <w:kern w:val="0"/>
          <w:sz w:val="24"/>
          <w:szCs w:val="24"/>
        </w:rPr>
        <w:t>同</w:t>
      </w:r>
      <w:r w:rsidR="0057678C" w:rsidRPr="00991C6A">
        <w:rPr>
          <w:rFonts w:asciiTheme="minorEastAsia" w:hAnsiTheme="minorEastAsia" w:cs="宋体" w:hint="eastAsia"/>
          <w:kern w:val="0"/>
          <w:sz w:val="24"/>
          <w:szCs w:val="24"/>
        </w:rPr>
        <w:t>时</w:t>
      </w:r>
      <w:r w:rsidR="003A7B5B" w:rsidRPr="00991C6A">
        <w:rPr>
          <w:rFonts w:asciiTheme="minorEastAsia" w:hAnsiTheme="minorEastAsia" w:cs="宋体" w:hint="eastAsia"/>
          <w:kern w:val="0"/>
          <w:sz w:val="24"/>
          <w:szCs w:val="24"/>
        </w:rPr>
        <w:t>，</w:t>
      </w:r>
      <w:r w:rsidR="0057678C" w:rsidRPr="00991C6A">
        <w:rPr>
          <w:rFonts w:asciiTheme="minorEastAsia" w:hAnsiTheme="minorEastAsia" w:cs="宋体" w:hint="eastAsia"/>
          <w:kern w:val="0"/>
          <w:sz w:val="24"/>
          <w:szCs w:val="24"/>
        </w:rPr>
        <w:t>能</w:t>
      </w:r>
      <w:r w:rsidR="002C4B7D" w:rsidRPr="00991C6A">
        <w:rPr>
          <w:rFonts w:asciiTheme="minorEastAsia" w:hAnsiTheme="minorEastAsia" w:cs="Times New Roman"/>
          <w:sz w:val="24"/>
          <w:szCs w:val="24"/>
        </w:rPr>
        <w:t>顺应经济新常态要求，</w:t>
      </w:r>
      <w:r w:rsidR="002C4B7D" w:rsidRPr="00991C6A">
        <w:rPr>
          <w:rFonts w:asciiTheme="minorEastAsia" w:hAnsiTheme="minorEastAsia" w:cs="Times New Roman" w:hint="eastAsia"/>
          <w:sz w:val="24"/>
          <w:szCs w:val="24"/>
        </w:rPr>
        <w:t>有利于供给</w:t>
      </w:r>
      <w:r w:rsidR="002C4B7D" w:rsidRPr="00991C6A">
        <w:rPr>
          <w:rFonts w:asciiTheme="minorEastAsia" w:hAnsiTheme="minorEastAsia" w:cs="Times New Roman"/>
          <w:sz w:val="24"/>
          <w:szCs w:val="24"/>
        </w:rPr>
        <w:t>侧改革。</w:t>
      </w:r>
    </w:p>
    <w:p w:rsidR="002C4B7D" w:rsidRPr="00991C6A" w:rsidRDefault="00062BF3" w:rsidP="00D407FF">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（1）</w:t>
      </w:r>
      <w:r w:rsidR="002C4B7D" w:rsidRPr="00991C6A">
        <w:rPr>
          <w:rFonts w:asciiTheme="minorEastAsia" w:hAnsiTheme="minorEastAsia" w:cs="Times New Roman" w:hint="eastAsia"/>
          <w:sz w:val="24"/>
          <w:szCs w:val="24"/>
        </w:rPr>
        <w:t>能顺应</w:t>
      </w:r>
      <w:r w:rsidR="002C4B7D" w:rsidRPr="00991C6A">
        <w:rPr>
          <w:rFonts w:asciiTheme="minorEastAsia" w:hAnsiTheme="minorEastAsia" w:cs="Times New Roman"/>
          <w:sz w:val="24"/>
          <w:szCs w:val="24"/>
        </w:rPr>
        <w:t>新常态</w:t>
      </w:r>
      <w:r w:rsidR="002C4B7D" w:rsidRPr="00991C6A">
        <w:rPr>
          <w:rFonts w:asciiTheme="minorEastAsia" w:hAnsiTheme="minorEastAsia" w:cs="Times New Roman" w:hint="eastAsia"/>
          <w:sz w:val="24"/>
          <w:szCs w:val="24"/>
        </w:rPr>
        <w:t>要求</w:t>
      </w:r>
      <w:r w:rsidRPr="00991C6A">
        <w:rPr>
          <w:rFonts w:asciiTheme="minorEastAsia" w:hAnsiTheme="minorEastAsia" w:cs="Times New Roman" w:hint="eastAsia"/>
          <w:sz w:val="24"/>
          <w:szCs w:val="24"/>
        </w:rPr>
        <w:t>。</w:t>
      </w:r>
      <w:r w:rsidR="002C4B7D" w:rsidRPr="00991C6A">
        <w:rPr>
          <w:rFonts w:asciiTheme="minorEastAsia" w:hAnsiTheme="minorEastAsia" w:cs="Times New Roman" w:hint="eastAsia"/>
          <w:sz w:val="24"/>
          <w:szCs w:val="24"/>
        </w:rPr>
        <w:t>中</w:t>
      </w:r>
      <w:r w:rsidR="002C4B7D" w:rsidRPr="00991C6A">
        <w:rPr>
          <w:rFonts w:asciiTheme="minorEastAsia" w:hAnsiTheme="minorEastAsia" w:cs="Times New Roman"/>
          <w:sz w:val="24"/>
          <w:szCs w:val="24"/>
        </w:rPr>
        <w:t>国经济</w:t>
      </w:r>
      <w:r w:rsidR="002C4B7D" w:rsidRPr="00991C6A">
        <w:rPr>
          <w:rFonts w:asciiTheme="minorEastAsia" w:hAnsiTheme="minorEastAsia" w:cs="Times New Roman" w:hint="eastAsia"/>
          <w:sz w:val="24"/>
          <w:szCs w:val="24"/>
        </w:rPr>
        <w:t>正</w:t>
      </w:r>
      <w:r w:rsidR="002C4B7D" w:rsidRPr="00991C6A">
        <w:rPr>
          <w:rFonts w:asciiTheme="minorEastAsia" w:hAnsiTheme="minorEastAsia" w:cs="Times New Roman"/>
          <w:sz w:val="24"/>
          <w:szCs w:val="24"/>
        </w:rPr>
        <w:t>进入</w:t>
      </w:r>
      <w:r w:rsidR="002C4B7D" w:rsidRPr="00991C6A">
        <w:rPr>
          <w:rFonts w:asciiTheme="minorEastAsia" w:hAnsiTheme="minorEastAsia" w:cs="Times New Roman" w:hint="eastAsia"/>
          <w:sz w:val="24"/>
          <w:szCs w:val="24"/>
        </w:rPr>
        <w:t>持续</w:t>
      </w:r>
      <w:r w:rsidR="002C4B7D" w:rsidRPr="00991C6A">
        <w:rPr>
          <w:rFonts w:asciiTheme="minorEastAsia" w:hAnsiTheme="minorEastAsia" w:cs="Times New Roman"/>
          <w:sz w:val="24"/>
          <w:szCs w:val="24"/>
        </w:rPr>
        <w:t>下行，</w:t>
      </w:r>
      <w:r w:rsidR="002C4B7D" w:rsidRPr="00991C6A">
        <w:rPr>
          <w:rFonts w:asciiTheme="minorEastAsia" w:hAnsiTheme="minorEastAsia" w:cs="Times New Roman" w:hint="eastAsia"/>
          <w:sz w:val="24"/>
          <w:szCs w:val="24"/>
        </w:rPr>
        <w:t>由</w:t>
      </w:r>
      <w:r w:rsidR="002C4B7D" w:rsidRPr="00991C6A">
        <w:rPr>
          <w:rFonts w:asciiTheme="minorEastAsia" w:hAnsiTheme="minorEastAsia" w:cs="Times New Roman"/>
          <w:sz w:val="24"/>
          <w:szCs w:val="24"/>
        </w:rPr>
        <w:t>高增长</w:t>
      </w:r>
      <w:r w:rsidR="002C4B7D" w:rsidRPr="00991C6A">
        <w:rPr>
          <w:rFonts w:asciiTheme="minorEastAsia" w:hAnsiTheme="minorEastAsia" w:cs="Times New Roman" w:hint="eastAsia"/>
          <w:sz w:val="24"/>
          <w:szCs w:val="24"/>
        </w:rPr>
        <w:t>转</w:t>
      </w:r>
      <w:r w:rsidR="002C4B7D" w:rsidRPr="00991C6A">
        <w:rPr>
          <w:rFonts w:asciiTheme="minorEastAsia" w:hAnsiTheme="minorEastAsia" w:cs="Times New Roman"/>
          <w:sz w:val="24"/>
          <w:szCs w:val="24"/>
        </w:rPr>
        <w:t>向中高增</w:t>
      </w:r>
      <w:r w:rsidR="002C4B7D" w:rsidRPr="00991C6A">
        <w:rPr>
          <w:rFonts w:asciiTheme="minorEastAsia" w:hAnsiTheme="minorEastAsia" w:cs="Times New Roman"/>
          <w:sz w:val="24"/>
          <w:szCs w:val="24"/>
        </w:rPr>
        <w:lastRenderedPageBreak/>
        <w:t>长</w:t>
      </w:r>
      <w:r w:rsidR="002C4B7D" w:rsidRPr="00991C6A">
        <w:rPr>
          <w:rFonts w:asciiTheme="minorEastAsia" w:hAnsiTheme="minorEastAsia" w:cs="Times New Roman" w:hint="eastAsia"/>
          <w:sz w:val="24"/>
          <w:szCs w:val="24"/>
        </w:rPr>
        <w:t>转变</w:t>
      </w:r>
      <w:r w:rsidR="002C4B7D" w:rsidRPr="00991C6A">
        <w:rPr>
          <w:rFonts w:asciiTheme="minorEastAsia" w:hAnsiTheme="minorEastAsia" w:cs="Times New Roman"/>
          <w:sz w:val="24"/>
          <w:szCs w:val="24"/>
        </w:rPr>
        <w:t>的发展</w:t>
      </w:r>
      <w:r w:rsidR="002C4B7D" w:rsidRPr="00991C6A">
        <w:rPr>
          <w:rFonts w:asciiTheme="minorEastAsia" w:hAnsiTheme="minorEastAsia" w:cs="Times New Roman" w:hint="eastAsia"/>
          <w:sz w:val="24"/>
          <w:szCs w:val="24"/>
        </w:rPr>
        <w:t>新</w:t>
      </w:r>
      <w:r w:rsidR="002C4B7D" w:rsidRPr="00991C6A">
        <w:rPr>
          <w:rFonts w:asciiTheme="minorEastAsia" w:hAnsiTheme="minorEastAsia" w:cs="Times New Roman"/>
          <w:sz w:val="24"/>
          <w:szCs w:val="24"/>
        </w:rPr>
        <w:t>常态</w:t>
      </w:r>
      <w:r w:rsidR="002C4B7D" w:rsidRPr="00991C6A">
        <w:rPr>
          <w:rFonts w:asciiTheme="minorEastAsia" w:hAnsiTheme="minorEastAsia" w:cs="Times New Roman" w:hint="eastAsia"/>
          <w:sz w:val="24"/>
          <w:szCs w:val="24"/>
        </w:rPr>
        <w:t>，上</w:t>
      </w:r>
      <w:r w:rsidR="002C4B7D" w:rsidRPr="00991C6A">
        <w:rPr>
          <w:rFonts w:asciiTheme="minorEastAsia" w:hAnsiTheme="minorEastAsia" w:cs="Times New Roman"/>
          <w:sz w:val="24"/>
          <w:szCs w:val="24"/>
        </w:rPr>
        <w:t>海</w:t>
      </w:r>
      <w:r w:rsidR="002C4B7D" w:rsidRPr="00991C6A">
        <w:rPr>
          <w:rFonts w:asciiTheme="minorEastAsia" w:hAnsiTheme="minorEastAsia" w:cs="Times New Roman" w:hint="eastAsia"/>
          <w:sz w:val="24"/>
          <w:szCs w:val="24"/>
        </w:rPr>
        <w:t>经济</w:t>
      </w:r>
      <w:r w:rsidR="002C4B7D" w:rsidRPr="00991C6A">
        <w:rPr>
          <w:rFonts w:asciiTheme="minorEastAsia" w:hAnsiTheme="minorEastAsia" w:cs="Times New Roman"/>
          <w:sz w:val="24"/>
          <w:szCs w:val="24"/>
        </w:rPr>
        <w:t>增长率也同样</w:t>
      </w:r>
      <w:r w:rsidR="002C4B7D" w:rsidRPr="00991C6A">
        <w:rPr>
          <w:rFonts w:asciiTheme="minorEastAsia" w:hAnsiTheme="minorEastAsia" w:cs="Times New Roman" w:hint="eastAsia"/>
          <w:sz w:val="24"/>
          <w:szCs w:val="24"/>
        </w:rPr>
        <w:t>进</w:t>
      </w:r>
      <w:r w:rsidR="002C4B7D" w:rsidRPr="00991C6A">
        <w:rPr>
          <w:rFonts w:asciiTheme="minorEastAsia" w:hAnsiTheme="minorEastAsia" w:cs="Times New Roman"/>
          <w:sz w:val="24"/>
          <w:szCs w:val="24"/>
        </w:rPr>
        <w:t>入下行态势</w:t>
      </w:r>
      <w:r w:rsidR="00D96AB7" w:rsidRPr="00991C6A">
        <w:rPr>
          <w:rFonts w:asciiTheme="minorEastAsia" w:hAnsiTheme="minorEastAsia" w:cs="Times New Roman" w:hint="eastAsia"/>
          <w:sz w:val="24"/>
          <w:szCs w:val="24"/>
        </w:rPr>
        <w:t>，2012－2016年</w:t>
      </w:r>
      <w:r w:rsidR="002C4B7D" w:rsidRPr="00991C6A">
        <w:rPr>
          <w:rFonts w:asciiTheme="minorEastAsia" w:hAnsiTheme="minorEastAsia" w:cs="宋体" w:hint="eastAsia"/>
          <w:kern w:val="0"/>
          <w:sz w:val="24"/>
          <w:szCs w:val="24"/>
        </w:rPr>
        <w:t>GDP增长</w:t>
      </w:r>
      <w:r w:rsidR="002C4B7D" w:rsidRPr="00991C6A">
        <w:rPr>
          <w:rFonts w:asciiTheme="minorEastAsia" w:hAnsiTheme="minorEastAsia" w:cs="宋体"/>
          <w:kern w:val="0"/>
          <w:sz w:val="24"/>
          <w:szCs w:val="24"/>
        </w:rPr>
        <w:t>率</w:t>
      </w:r>
      <w:r w:rsidR="00D96AB7" w:rsidRPr="00991C6A">
        <w:rPr>
          <w:rFonts w:asciiTheme="minorEastAsia" w:hAnsiTheme="minorEastAsia" w:cs="宋体" w:hint="eastAsia"/>
          <w:kern w:val="0"/>
          <w:sz w:val="24"/>
          <w:szCs w:val="24"/>
        </w:rPr>
        <w:t>分别为</w:t>
      </w:r>
      <w:r w:rsidR="002C4B7D" w:rsidRPr="00991C6A">
        <w:rPr>
          <w:rFonts w:asciiTheme="minorEastAsia" w:hAnsiTheme="minorEastAsia" w:cs="宋体" w:hint="eastAsia"/>
          <w:kern w:val="0"/>
          <w:sz w:val="24"/>
          <w:szCs w:val="24"/>
        </w:rPr>
        <w:t>7.5%</w:t>
      </w:r>
      <w:r w:rsidR="00D96AB7" w:rsidRPr="00991C6A">
        <w:rPr>
          <w:rFonts w:asciiTheme="minorEastAsia" w:hAnsiTheme="minorEastAsia" w:cs="宋体" w:hint="eastAsia"/>
          <w:kern w:val="0"/>
          <w:sz w:val="24"/>
          <w:szCs w:val="24"/>
        </w:rPr>
        <w:t>、</w:t>
      </w:r>
      <w:r w:rsidR="002C4B7D" w:rsidRPr="00991C6A">
        <w:rPr>
          <w:rFonts w:asciiTheme="minorEastAsia" w:hAnsiTheme="minorEastAsia" w:cs="宋体" w:hint="eastAsia"/>
          <w:kern w:val="0"/>
          <w:sz w:val="24"/>
          <w:szCs w:val="24"/>
        </w:rPr>
        <w:t>7.7%</w:t>
      </w:r>
      <w:r w:rsidR="00D96AB7" w:rsidRPr="00991C6A">
        <w:rPr>
          <w:rFonts w:asciiTheme="minorEastAsia" w:hAnsiTheme="minorEastAsia" w:cs="宋体" w:hint="eastAsia"/>
          <w:kern w:val="0"/>
          <w:sz w:val="24"/>
          <w:szCs w:val="24"/>
        </w:rPr>
        <w:t>、</w:t>
      </w:r>
      <w:r w:rsidR="002C4B7D" w:rsidRPr="00991C6A">
        <w:rPr>
          <w:rFonts w:asciiTheme="minorEastAsia" w:hAnsiTheme="minorEastAsia" w:cs="宋体" w:hint="eastAsia"/>
          <w:kern w:val="0"/>
          <w:sz w:val="24"/>
          <w:szCs w:val="24"/>
        </w:rPr>
        <w:t>7%</w:t>
      </w:r>
      <w:r w:rsidR="00D96AB7" w:rsidRPr="00991C6A">
        <w:rPr>
          <w:rFonts w:asciiTheme="minorEastAsia" w:hAnsiTheme="minorEastAsia" w:cs="宋体" w:hint="eastAsia"/>
          <w:kern w:val="0"/>
          <w:sz w:val="24"/>
          <w:szCs w:val="24"/>
        </w:rPr>
        <w:t>、</w:t>
      </w:r>
      <w:r w:rsidR="002C4B7D" w:rsidRPr="00991C6A">
        <w:rPr>
          <w:rFonts w:asciiTheme="minorEastAsia" w:hAnsiTheme="minorEastAsia" w:cs="宋体" w:hint="eastAsia"/>
          <w:kern w:val="0"/>
          <w:sz w:val="24"/>
          <w:szCs w:val="24"/>
        </w:rPr>
        <w:t>6.9%</w:t>
      </w:r>
      <w:r w:rsidR="00D96AB7" w:rsidRPr="00991C6A">
        <w:rPr>
          <w:rFonts w:asciiTheme="minorEastAsia" w:hAnsiTheme="minorEastAsia" w:cs="宋体" w:hint="eastAsia"/>
          <w:kern w:val="0"/>
          <w:sz w:val="24"/>
          <w:szCs w:val="24"/>
        </w:rPr>
        <w:t>和</w:t>
      </w:r>
      <w:r w:rsidR="002C4B7D" w:rsidRPr="00991C6A">
        <w:rPr>
          <w:rFonts w:asciiTheme="minorEastAsia" w:hAnsiTheme="minorEastAsia" w:cs="宋体" w:hint="eastAsia"/>
          <w:kern w:val="0"/>
          <w:sz w:val="24"/>
          <w:szCs w:val="24"/>
        </w:rPr>
        <w:t>6.</w:t>
      </w:r>
      <w:r w:rsidR="001B0D53" w:rsidRPr="00991C6A">
        <w:rPr>
          <w:rFonts w:asciiTheme="minorEastAsia" w:hAnsiTheme="minorEastAsia" w:cs="宋体" w:hint="eastAsia"/>
          <w:kern w:val="0"/>
          <w:sz w:val="24"/>
          <w:szCs w:val="24"/>
        </w:rPr>
        <w:t>8</w:t>
      </w:r>
      <w:r w:rsidR="002C4B7D" w:rsidRPr="00991C6A">
        <w:rPr>
          <w:rFonts w:asciiTheme="minorEastAsia" w:hAnsiTheme="minorEastAsia" w:cs="宋体" w:hint="eastAsia"/>
          <w:kern w:val="0"/>
          <w:sz w:val="24"/>
          <w:szCs w:val="24"/>
        </w:rPr>
        <w:t>%</w:t>
      </w:r>
      <w:r w:rsidR="002C4B7D" w:rsidRPr="00991C6A">
        <w:rPr>
          <w:rFonts w:asciiTheme="minorEastAsia" w:hAnsiTheme="minorEastAsia" w:cs="Times New Roman" w:hint="eastAsia"/>
          <w:sz w:val="24"/>
          <w:szCs w:val="24"/>
        </w:rPr>
        <w:t>。全面</w:t>
      </w:r>
      <w:r w:rsidR="002C4B7D" w:rsidRPr="00991C6A">
        <w:rPr>
          <w:rFonts w:asciiTheme="minorEastAsia" w:hAnsiTheme="minorEastAsia" w:cs="Times New Roman"/>
          <w:sz w:val="24"/>
          <w:szCs w:val="24"/>
        </w:rPr>
        <w:t>实施营</w:t>
      </w:r>
      <w:r w:rsidR="002C4B7D" w:rsidRPr="00991C6A">
        <w:rPr>
          <w:rFonts w:asciiTheme="minorEastAsia" w:hAnsiTheme="minorEastAsia" w:cs="Times New Roman" w:hint="eastAsia"/>
          <w:sz w:val="24"/>
          <w:szCs w:val="24"/>
        </w:rPr>
        <w:t>改</w:t>
      </w:r>
      <w:r w:rsidR="002C4B7D" w:rsidRPr="00991C6A">
        <w:rPr>
          <w:rFonts w:asciiTheme="minorEastAsia" w:hAnsiTheme="minorEastAsia" w:cs="Times New Roman"/>
          <w:sz w:val="24"/>
          <w:szCs w:val="24"/>
        </w:rPr>
        <w:t>增</w:t>
      </w:r>
      <w:r w:rsidR="002C4B7D" w:rsidRPr="00991C6A">
        <w:rPr>
          <w:rFonts w:asciiTheme="minorEastAsia" w:hAnsiTheme="minorEastAsia" w:cs="Times New Roman" w:hint="eastAsia"/>
          <w:sz w:val="24"/>
          <w:szCs w:val="24"/>
        </w:rPr>
        <w:t>不</w:t>
      </w:r>
      <w:r w:rsidR="002C4B7D" w:rsidRPr="00991C6A">
        <w:rPr>
          <w:rFonts w:asciiTheme="minorEastAsia" w:hAnsiTheme="minorEastAsia" w:cs="Times New Roman"/>
          <w:sz w:val="24"/>
          <w:szCs w:val="24"/>
        </w:rPr>
        <w:t>但是</w:t>
      </w:r>
      <w:r w:rsidR="002C4B7D" w:rsidRPr="00991C6A">
        <w:rPr>
          <w:rFonts w:asciiTheme="minorEastAsia" w:hAnsiTheme="minorEastAsia" w:cs="Times New Roman" w:hint="eastAsia"/>
          <w:sz w:val="24"/>
          <w:szCs w:val="24"/>
        </w:rPr>
        <w:t>消除</w:t>
      </w:r>
      <w:r w:rsidR="002C4B7D" w:rsidRPr="00991C6A">
        <w:rPr>
          <w:rFonts w:asciiTheme="minorEastAsia" w:hAnsiTheme="minorEastAsia" w:cs="Times New Roman"/>
          <w:sz w:val="24"/>
          <w:szCs w:val="24"/>
        </w:rPr>
        <w:t>重复征税，实施减负的</w:t>
      </w:r>
      <w:r w:rsidR="002C4B7D" w:rsidRPr="00991C6A">
        <w:rPr>
          <w:rFonts w:asciiTheme="minorEastAsia" w:hAnsiTheme="minorEastAsia" w:cs="Times New Roman" w:hint="eastAsia"/>
          <w:sz w:val="24"/>
          <w:szCs w:val="24"/>
        </w:rPr>
        <w:t>重要</w:t>
      </w:r>
      <w:r w:rsidR="002C4B7D" w:rsidRPr="00991C6A">
        <w:rPr>
          <w:rFonts w:asciiTheme="minorEastAsia" w:hAnsiTheme="minorEastAsia" w:cs="Times New Roman"/>
          <w:sz w:val="24"/>
          <w:szCs w:val="24"/>
        </w:rPr>
        <w:t>税制变革，更为重要的是</w:t>
      </w:r>
      <w:r w:rsidR="002C4B7D" w:rsidRPr="00991C6A">
        <w:rPr>
          <w:rFonts w:asciiTheme="minorEastAsia" w:hAnsiTheme="minorEastAsia" w:cs="Times New Roman" w:hint="eastAsia"/>
          <w:sz w:val="24"/>
          <w:szCs w:val="24"/>
        </w:rPr>
        <w:t>增值</w:t>
      </w:r>
      <w:r w:rsidR="002C4B7D" w:rsidRPr="00991C6A">
        <w:rPr>
          <w:rFonts w:asciiTheme="minorEastAsia" w:hAnsiTheme="minorEastAsia" w:cs="Times New Roman"/>
          <w:sz w:val="24"/>
          <w:szCs w:val="24"/>
        </w:rPr>
        <w:t>税相对于营业税</w:t>
      </w:r>
      <w:r w:rsidR="002C4B7D" w:rsidRPr="00991C6A">
        <w:rPr>
          <w:rFonts w:asciiTheme="minorEastAsia" w:hAnsiTheme="minorEastAsia" w:cs="Times New Roman" w:hint="eastAsia"/>
          <w:sz w:val="24"/>
          <w:szCs w:val="24"/>
        </w:rPr>
        <w:t>在</w:t>
      </w:r>
      <w:r w:rsidR="002C4B7D" w:rsidRPr="00991C6A">
        <w:rPr>
          <w:rFonts w:asciiTheme="minorEastAsia" w:hAnsiTheme="minorEastAsia" w:cs="Times New Roman"/>
          <w:sz w:val="24"/>
          <w:szCs w:val="24"/>
        </w:rPr>
        <w:t>经济下</w:t>
      </w:r>
      <w:r w:rsidR="002C4B7D" w:rsidRPr="00991C6A">
        <w:rPr>
          <w:rFonts w:asciiTheme="minorEastAsia" w:hAnsiTheme="minorEastAsia" w:cs="Times New Roman" w:hint="eastAsia"/>
          <w:sz w:val="24"/>
          <w:szCs w:val="24"/>
        </w:rPr>
        <w:t>行</w:t>
      </w:r>
      <w:r w:rsidR="002C4B7D" w:rsidRPr="00991C6A">
        <w:rPr>
          <w:rFonts w:asciiTheme="minorEastAsia" w:hAnsiTheme="minorEastAsia" w:cs="Times New Roman"/>
          <w:sz w:val="24"/>
          <w:szCs w:val="24"/>
        </w:rPr>
        <w:t>中</w:t>
      </w:r>
      <w:r w:rsidR="002C4B7D" w:rsidRPr="00991C6A">
        <w:rPr>
          <w:rFonts w:asciiTheme="minorEastAsia" w:hAnsiTheme="minorEastAsia" w:cs="Times New Roman" w:hint="eastAsia"/>
          <w:sz w:val="24"/>
          <w:szCs w:val="24"/>
        </w:rPr>
        <w:t>自动</w:t>
      </w:r>
      <w:r w:rsidR="002C4B7D" w:rsidRPr="00991C6A">
        <w:rPr>
          <w:rFonts w:asciiTheme="minorEastAsia" w:hAnsiTheme="minorEastAsia" w:cs="Times New Roman"/>
          <w:sz w:val="24"/>
          <w:szCs w:val="24"/>
        </w:rPr>
        <w:t>减</w:t>
      </w:r>
      <w:r w:rsidR="00DE1A4A" w:rsidRPr="00991C6A">
        <w:rPr>
          <w:rFonts w:asciiTheme="minorEastAsia" w:hAnsiTheme="minorEastAsia" w:cs="Times New Roman" w:hint="eastAsia"/>
          <w:sz w:val="24"/>
          <w:szCs w:val="24"/>
        </w:rPr>
        <w:t>负减轻经济下行压力，</w:t>
      </w:r>
      <w:r w:rsidR="00DE1A4A" w:rsidRPr="00991C6A">
        <w:rPr>
          <w:rFonts w:asciiTheme="minorEastAsia" w:hAnsiTheme="minorEastAsia" w:cs="Times New Roman"/>
          <w:sz w:val="24"/>
          <w:szCs w:val="24"/>
        </w:rPr>
        <w:t>而在经济</w:t>
      </w:r>
      <w:r w:rsidR="00DE1A4A" w:rsidRPr="00991C6A">
        <w:rPr>
          <w:rFonts w:asciiTheme="minorEastAsia" w:hAnsiTheme="minorEastAsia" w:cs="Times New Roman" w:hint="eastAsia"/>
          <w:sz w:val="24"/>
          <w:szCs w:val="24"/>
        </w:rPr>
        <w:t>膨胀时自动增负</w:t>
      </w:r>
      <w:r w:rsidR="00DE1A4A" w:rsidRPr="00991C6A">
        <w:rPr>
          <w:rFonts w:asciiTheme="minorEastAsia" w:hAnsiTheme="minorEastAsia" w:cs="Times New Roman"/>
          <w:sz w:val="24"/>
          <w:szCs w:val="24"/>
        </w:rPr>
        <w:t>抑制经济过热</w:t>
      </w:r>
      <w:r w:rsidR="00DE1A4A" w:rsidRPr="00991C6A">
        <w:rPr>
          <w:rFonts w:asciiTheme="minorEastAsia" w:hAnsiTheme="minorEastAsia" w:cs="Times New Roman" w:hint="eastAsia"/>
          <w:sz w:val="24"/>
          <w:szCs w:val="24"/>
        </w:rPr>
        <w:t>增长，</w:t>
      </w:r>
      <w:r w:rsidR="00DE1A4A" w:rsidRPr="00991C6A">
        <w:rPr>
          <w:rFonts w:asciiTheme="minorEastAsia" w:hAnsiTheme="minorEastAsia" w:cs="Times New Roman"/>
          <w:sz w:val="24"/>
          <w:szCs w:val="24"/>
        </w:rPr>
        <w:t>具有自动调节经济，</w:t>
      </w:r>
      <w:r w:rsidR="002C4B7D" w:rsidRPr="00991C6A">
        <w:rPr>
          <w:rFonts w:asciiTheme="minorEastAsia" w:hAnsiTheme="minorEastAsia" w:cs="Times New Roman" w:hint="eastAsia"/>
          <w:sz w:val="24"/>
          <w:szCs w:val="24"/>
        </w:rPr>
        <w:t>发挥</w:t>
      </w:r>
      <w:r w:rsidR="002C4B7D" w:rsidRPr="00991C6A">
        <w:rPr>
          <w:rFonts w:asciiTheme="minorEastAsia" w:hAnsiTheme="minorEastAsia" w:cs="Times New Roman"/>
          <w:sz w:val="24"/>
          <w:szCs w:val="24"/>
        </w:rPr>
        <w:t>税收自动稳定功能，更能顺应</w:t>
      </w:r>
      <w:r w:rsidR="002C4B7D" w:rsidRPr="00991C6A">
        <w:rPr>
          <w:rFonts w:asciiTheme="minorEastAsia" w:hAnsiTheme="minorEastAsia" w:cs="Times New Roman" w:hint="eastAsia"/>
          <w:sz w:val="24"/>
          <w:szCs w:val="24"/>
        </w:rPr>
        <w:t>经济</w:t>
      </w:r>
      <w:r w:rsidR="002C4B7D" w:rsidRPr="00991C6A">
        <w:rPr>
          <w:rFonts w:asciiTheme="minorEastAsia" w:hAnsiTheme="minorEastAsia" w:cs="Times New Roman"/>
          <w:sz w:val="24"/>
          <w:szCs w:val="24"/>
        </w:rPr>
        <w:t>新常态发展</w:t>
      </w:r>
      <w:r w:rsidR="001F105B" w:rsidRPr="00991C6A">
        <w:rPr>
          <w:rFonts w:asciiTheme="minorEastAsia" w:hAnsiTheme="minorEastAsia" w:cs="Times New Roman"/>
          <w:sz w:val="24"/>
          <w:szCs w:val="24"/>
        </w:rPr>
        <w:t>的</w:t>
      </w:r>
      <w:r w:rsidR="002C4B7D" w:rsidRPr="00991C6A">
        <w:rPr>
          <w:rFonts w:asciiTheme="minorEastAsia" w:hAnsiTheme="minorEastAsia" w:cs="Times New Roman"/>
          <w:sz w:val="24"/>
          <w:szCs w:val="24"/>
        </w:rPr>
        <w:t>内在要求</w:t>
      </w:r>
      <w:r w:rsidR="002C4B7D" w:rsidRPr="00991C6A">
        <w:rPr>
          <w:rFonts w:asciiTheme="minorEastAsia" w:hAnsiTheme="minorEastAsia" w:cs="Times New Roman" w:hint="eastAsia"/>
          <w:sz w:val="24"/>
          <w:szCs w:val="24"/>
        </w:rPr>
        <w:t>。</w:t>
      </w:r>
      <w:r w:rsidR="00EF6B3C" w:rsidRPr="00991C6A">
        <w:rPr>
          <w:rFonts w:asciiTheme="minorEastAsia" w:hAnsiTheme="minorEastAsia" w:hint="eastAsia"/>
          <w:sz w:val="24"/>
          <w:szCs w:val="24"/>
        </w:rPr>
        <w:t>根据本报告</w:t>
      </w:r>
      <w:r w:rsidR="00EF6B3C" w:rsidRPr="00991C6A">
        <w:rPr>
          <w:rFonts w:asciiTheme="minorEastAsia" w:hAnsiTheme="minorEastAsia"/>
          <w:sz w:val="24"/>
          <w:szCs w:val="24"/>
        </w:rPr>
        <w:t>测算，营业利润率每下降</w:t>
      </w:r>
      <w:r w:rsidR="00EF6B3C" w:rsidRPr="00991C6A">
        <w:rPr>
          <w:rFonts w:asciiTheme="minorEastAsia" w:hAnsiTheme="minorEastAsia" w:hint="eastAsia"/>
          <w:sz w:val="24"/>
          <w:szCs w:val="24"/>
        </w:rPr>
        <w:t>1</w:t>
      </w:r>
      <w:r w:rsidR="00EF6B3C" w:rsidRPr="00991C6A">
        <w:rPr>
          <w:rFonts w:asciiTheme="minorEastAsia" w:hAnsiTheme="minorEastAsia"/>
          <w:sz w:val="24"/>
          <w:szCs w:val="24"/>
        </w:rPr>
        <w:t>%，</w:t>
      </w:r>
      <w:r w:rsidR="00EF6B3C" w:rsidRPr="00991C6A">
        <w:rPr>
          <w:rFonts w:asciiTheme="minorEastAsia" w:hAnsiTheme="minorEastAsia" w:hint="eastAsia"/>
          <w:sz w:val="24"/>
          <w:szCs w:val="24"/>
        </w:rPr>
        <w:t>则</w:t>
      </w:r>
      <w:r w:rsidR="00EF6B3C" w:rsidRPr="00991C6A">
        <w:rPr>
          <w:rFonts w:asciiTheme="minorEastAsia" w:hAnsiTheme="minorEastAsia"/>
          <w:sz w:val="24"/>
          <w:szCs w:val="24"/>
        </w:rPr>
        <w:t>不同行业的增值税税负相对于其营业税税负下降程度在</w:t>
      </w:r>
      <w:r w:rsidR="00EF6B3C" w:rsidRPr="00991C6A">
        <w:rPr>
          <w:rFonts w:asciiTheme="minorEastAsia" w:hAnsiTheme="minorEastAsia" w:hint="eastAsia"/>
          <w:sz w:val="24"/>
          <w:szCs w:val="24"/>
        </w:rPr>
        <w:t>1.2</w:t>
      </w:r>
      <w:r w:rsidR="00EF6B3C" w:rsidRPr="00991C6A">
        <w:rPr>
          <w:rFonts w:asciiTheme="minorEastAsia" w:hAnsiTheme="minorEastAsia"/>
          <w:sz w:val="24"/>
          <w:szCs w:val="24"/>
        </w:rPr>
        <w:t>%-3.67%之间。</w:t>
      </w:r>
    </w:p>
    <w:p w:rsidR="00A115B0" w:rsidRPr="00991C6A" w:rsidRDefault="00AD7A14" w:rsidP="00D407FF">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这</w:t>
      </w:r>
      <w:r w:rsidRPr="00991C6A">
        <w:rPr>
          <w:rFonts w:asciiTheme="minorEastAsia" w:hAnsiTheme="minorEastAsia" w:cs="Times New Roman"/>
          <w:sz w:val="24"/>
          <w:szCs w:val="24"/>
        </w:rPr>
        <w:t>是因为在</w:t>
      </w:r>
      <w:r w:rsidRPr="00991C6A">
        <w:rPr>
          <w:rFonts w:asciiTheme="minorEastAsia" w:hAnsiTheme="minorEastAsia" w:cs="Times New Roman" w:hint="eastAsia"/>
          <w:sz w:val="24"/>
          <w:szCs w:val="24"/>
        </w:rPr>
        <w:t>全面</w:t>
      </w:r>
      <w:r w:rsidRPr="00991C6A">
        <w:rPr>
          <w:rFonts w:asciiTheme="minorEastAsia" w:hAnsiTheme="minorEastAsia" w:cs="Times New Roman"/>
          <w:sz w:val="24"/>
          <w:szCs w:val="24"/>
        </w:rPr>
        <w:t>实施营改增前，</w:t>
      </w:r>
      <w:r w:rsidRPr="00991C6A">
        <w:rPr>
          <w:rFonts w:asciiTheme="minorEastAsia" w:hAnsiTheme="minorEastAsia" w:cs="Times New Roman" w:hint="eastAsia"/>
          <w:sz w:val="24"/>
          <w:szCs w:val="24"/>
        </w:rPr>
        <w:t>营业税是</w:t>
      </w:r>
      <w:r w:rsidRPr="00991C6A">
        <w:rPr>
          <w:rFonts w:asciiTheme="minorEastAsia" w:hAnsiTheme="minorEastAsia" w:cs="Times New Roman"/>
          <w:sz w:val="24"/>
          <w:szCs w:val="24"/>
        </w:rPr>
        <w:t>对企业营业额征税，</w:t>
      </w:r>
      <w:r w:rsidRPr="00991C6A">
        <w:rPr>
          <w:rFonts w:asciiTheme="minorEastAsia" w:hAnsiTheme="minorEastAsia" w:cs="Times New Roman" w:hint="eastAsia"/>
          <w:sz w:val="24"/>
          <w:szCs w:val="24"/>
        </w:rPr>
        <w:t>企业</w:t>
      </w:r>
      <w:r w:rsidRPr="00991C6A">
        <w:rPr>
          <w:rFonts w:asciiTheme="minorEastAsia" w:hAnsiTheme="minorEastAsia" w:cs="Times New Roman"/>
          <w:sz w:val="24"/>
          <w:szCs w:val="24"/>
        </w:rPr>
        <w:t>税负高低主要</w:t>
      </w:r>
      <w:r w:rsidRPr="00991C6A">
        <w:rPr>
          <w:rFonts w:asciiTheme="minorEastAsia" w:hAnsiTheme="minorEastAsia" w:cs="Times New Roman" w:hint="eastAsia"/>
          <w:sz w:val="24"/>
          <w:szCs w:val="24"/>
        </w:rPr>
        <w:t>由</w:t>
      </w:r>
      <w:r w:rsidRPr="00991C6A">
        <w:rPr>
          <w:rFonts w:asciiTheme="minorEastAsia" w:hAnsiTheme="minorEastAsia" w:cs="Times New Roman"/>
          <w:sz w:val="24"/>
          <w:szCs w:val="24"/>
        </w:rPr>
        <w:t>税率高低决定</w:t>
      </w:r>
      <w:r w:rsidR="00D96AB7" w:rsidRPr="00991C6A">
        <w:rPr>
          <w:rFonts w:asciiTheme="minorEastAsia" w:hAnsiTheme="minorEastAsia" w:cs="Times New Roman" w:hint="eastAsia"/>
          <w:sz w:val="24"/>
          <w:szCs w:val="24"/>
        </w:rPr>
        <w:t>，</w:t>
      </w:r>
      <w:r w:rsidRPr="00991C6A">
        <w:rPr>
          <w:rFonts w:asciiTheme="minorEastAsia" w:hAnsiTheme="minorEastAsia" w:cs="Times New Roman" w:hint="eastAsia"/>
          <w:sz w:val="24"/>
          <w:szCs w:val="24"/>
        </w:rPr>
        <w:t>不</w:t>
      </w:r>
      <w:r w:rsidRPr="00991C6A">
        <w:rPr>
          <w:rFonts w:asciiTheme="minorEastAsia" w:hAnsiTheme="minorEastAsia" w:cs="Times New Roman"/>
          <w:sz w:val="24"/>
          <w:szCs w:val="24"/>
        </w:rPr>
        <w:t>管企业利润高低，还是赢利</w:t>
      </w:r>
      <w:r w:rsidRPr="00991C6A">
        <w:rPr>
          <w:rFonts w:asciiTheme="minorEastAsia" w:hAnsiTheme="minorEastAsia" w:cs="Times New Roman" w:hint="eastAsia"/>
          <w:sz w:val="24"/>
          <w:szCs w:val="24"/>
        </w:rPr>
        <w:t>亏损</w:t>
      </w:r>
      <w:r w:rsidRPr="00991C6A">
        <w:rPr>
          <w:rFonts w:asciiTheme="minorEastAsia" w:hAnsiTheme="minorEastAsia" w:cs="Times New Roman"/>
          <w:sz w:val="24"/>
          <w:szCs w:val="24"/>
        </w:rPr>
        <w:t>，只要企业</w:t>
      </w:r>
      <w:r w:rsidR="001F105B" w:rsidRPr="00991C6A">
        <w:rPr>
          <w:rFonts w:asciiTheme="minorEastAsia" w:hAnsiTheme="minorEastAsia" w:cs="Times New Roman"/>
          <w:sz w:val="24"/>
          <w:szCs w:val="24"/>
        </w:rPr>
        <w:t>实现</w:t>
      </w:r>
      <w:r w:rsidRPr="00991C6A">
        <w:rPr>
          <w:rFonts w:asciiTheme="minorEastAsia" w:hAnsiTheme="minorEastAsia" w:cs="Times New Roman"/>
          <w:sz w:val="24"/>
          <w:szCs w:val="24"/>
        </w:rPr>
        <w:t>销售额都</w:t>
      </w:r>
      <w:r w:rsidRPr="00991C6A">
        <w:rPr>
          <w:rFonts w:asciiTheme="minorEastAsia" w:hAnsiTheme="minorEastAsia" w:cs="Times New Roman" w:hint="eastAsia"/>
          <w:sz w:val="24"/>
          <w:szCs w:val="24"/>
        </w:rPr>
        <w:t>要</w:t>
      </w:r>
      <w:r w:rsidRPr="00991C6A">
        <w:rPr>
          <w:rFonts w:asciiTheme="minorEastAsia" w:hAnsiTheme="minorEastAsia" w:cs="Times New Roman"/>
          <w:sz w:val="24"/>
          <w:szCs w:val="24"/>
        </w:rPr>
        <w:t>按同样税率缴纳营业税</w:t>
      </w:r>
      <w:r w:rsidRPr="00991C6A">
        <w:rPr>
          <w:rFonts w:asciiTheme="minorEastAsia" w:hAnsiTheme="minorEastAsia" w:cs="Times New Roman" w:hint="eastAsia"/>
          <w:sz w:val="24"/>
          <w:szCs w:val="24"/>
        </w:rPr>
        <w:t>。这</w:t>
      </w:r>
      <w:r w:rsidRPr="00991C6A">
        <w:rPr>
          <w:rFonts w:asciiTheme="minorEastAsia" w:hAnsiTheme="minorEastAsia" w:cs="Times New Roman"/>
          <w:sz w:val="24"/>
          <w:szCs w:val="24"/>
        </w:rPr>
        <w:t>种按营业收</w:t>
      </w:r>
      <w:r w:rsidRPr="00991C6A">
        <w:rPr>
          <w:rFonts w:asciiTheme="minorEastAsia" w:hAnsiTheme="minorEastAsia" w:cs="Times New Roman" w:hint="eastAsia"/>
          <w:sz w:val="24"/>
          <w:szCs w:val="24"/>
        </w:rPr>
        <w:t>入</w:t>
      </w:r>
      <w:r w:rsidRPr="00991C6A">
        <w:rPr>
          <w:rFonts w:asciiTheme="minorEastAsia" w:hAnsiTheme="minorEastAsia" w:cs="Times New Roman"/>
          <w:sz w:val="24"/>
          <w:szCs w:val="24"/>
        </w:rPr>
        <w:t>，不考虑企业成本和利润的</w:t>
      </w:r>
      <w:r w:rsidRPr="00991C6A">
        <w:rPr>
          <w:rFonts w:asciiTheme="minorEastAsia" w:hAnsiTheme="minorEastAsia" w:cs="Times New Roman" w:hint="eastAsia"/>
          <w:sz w:val="24"/>
          <w:szCs w:val="24"/>
        </w:rPr>
        <w:t>征</w:t>
      </w:r>
      <w:r w:rsidRPr="00991C6A">
        <w:rPr>
          <w:rFonts w:asciiTheme="minorEastAsia" w:hAnsiTheme="minorEastAsia" w:cs="Times New Roman"/>
          <w:sz w:val="24"/>
          <w:szCs w:val="24"/>
        </w:rPr>
        <w:t>税</w:t>
      </w:r>
      <w:r w:rsidRPr="00991C6A">
        <w:rPr>
          <w:rFonts w:asciiTheme="minorEastAsia" w:hAnsiTheme="minorEastAsia" w:cs="Times New Roman" w:hint="eastAsia"/>
          <w:sz w:val="24"/>
          <w:szCs w:val="24"/>
        </w:rPr>
        <w:t>方式</w:t>
      </w:r>
      <w:r w:rsidR="001F105B" w:rsidRPr="00991C6A">
        <w:rPr>
          <w:rFonts w:asciiTheme="minorEastAsia" w:hAnsiTheme="minorEastAsia" w:cs="Times New Roman" w:hint="eastAsia"/>
          <w:sz w:val="24"/>
          <w:szCs w:val="24"/>
        </w:rPr>
        <w:t>，</w:t>
      </w:r>
      <w:r w:rsidRPr="00991C6A">
        <w:rPr>
          <w:rFonts w:asciiTheme="minorEastAsia" w:hAnsiTheme="minorEastAsia" w:cs="Times New Roman" w:hint="eastAsia"/>
          <w:sz w:val="24"/>
          <w:szCs w:val="24"/>
        </w:rPr>
        <w:t>在</w:t>
      </w:r>
      <w:r w:rsidRPr="00991C6A">
        <w:rPr>
          <w:rFonts w:asciiTheme="minorEastAsia" w:hAnsiTheme="minorEastAsia" w:cs="Times New Roman"/>
          <w:sz w:val="24"/>
          <w:szCs w:val="24"/>
        </w:rPr>
        <w:t>经济膨胀</w:t>
      </w:r>
      <w:r w:rsidRPr="00991C6A">
        <w:rPr>
          <w:rFonts w:asciiTheme="minorEastAsia" w:hAnsiTheme="minorEastAsia" w:cs="Times New Roman" w:hint="eastAsia"/>
          <w:sz w:val="24"/>
          <w:szCs w:val="24"/>
        </w:rPr>
        <w:t>，利润</w:t>
      </w:r>
      <w:r w:rsidRPr="00991C6A">
        <w:rPr>
          <w:rFonts w:asciiTheme="minorEastAsia" w:hAnsiTheme="minorEastAsia" w:cs="Times New Roman"/>
          <w:sz w:val="24"/>
          <w:szCs w:val="24"/>
        </w:rPr>
        <w:t>率提高时</w:t>
      </w:r>
      <w:r w:rsidRPr="00991C6A">
        <w:rPr>
          <w:rFonts w:asciiTheme="minorEastAsia" w:hAnsiTheme="minorEastAsia" w:cs="Times New Roman" w:hint="eastAsia"/>
          <w:sz w:val="24"/>
          <w:szCs w:val="24"/>
        </w:rPr>
        <w:t>往往相对企业的</w:t>
      </w:r>
      <w:r w:rsidRPr="00991C6A">
        <w:rPr>
          <w:rFonts w:asciiTheme="minorEastAsia" w:hAnsiTheme="minorEastAsia" w:cs="Times New Roman"/>
          <w:sz w:val="24"/>
          <w:szCs w:val="24"/>
        </w:rPr>
        <w:t>营业利润减</w:t>
      </w:r>
      <w:r w:rsidR="00D96AB7" w:rsidRPr="00991C6A">
        <w:rPr>
          <w:rFonts w:asciiTheme="minorEastAsia" w:hAnsiTheme="minorEastAsia" w:cs="Times New Roman" w:hint="eastAsia"/>
          <w:sz w:val="24"/>
          <w:szCs w:val="24"/>
        </w:rPr>
        <w:t>负</w:t>
      </w:r>
      <w:r w:rsidRPr="00991C6A">
        <w:rPr>
          <w:rFonts w:asciiTheme="minorEastAsia" w:hAnsiTheme="minorEastAsia" w:cs="Times New Roman"/>
          <w:sz w:val="24"/>
          <w:szCs w:val="24"/>
        </w:rPr>
        <w:t>，而经济下</w:t>
      </w:r>
      <w:r w:rsidRPr="00991C6A">
        <w:rPr>
          <w:rFonts w:asciiTheme="minorEastAsia" w:hAnsiTheme="minorEastAsia" w:cs="Times New Roman" w:hint="eastAsia"/>
          <w:sz w:val="24"/>
          <w:szCs w:val="24"/>
        </w:rPr>
        <w:t>行利润</w:t>
      </w:r>
      <w:r w:rsidRPr="00991C6A">
        <w:rPr>
          <w:rFonts w:asciiTheme="minorEastAsia" w:hAnsiTheme="minorEastAsia" w:cs="Times New Roman"/>
          <w:sz w:val="24"/>
          <w:szCs w:val="24"/>
        </w:rPr>
        <w:t>率降低时</w:t>
      </w:r>
      <w:r w:rsidRPr="00991C6A">
        <w:rPr>
          <w:rFonts w:asciiTheme="minorEastAsia" w:hAnsiTheme="minorEastAsia" w:cs="Times New Roman" w:hint="eastAsia"/>
          <w:sz w:val="24"/>
          <w:szCs w:val="24"/>
        </w:rPr>
        <w:t>相对企业的</w:t>
      </w:r>
      <w:r w:rsidRPr="00991C6A">
        <w:rPr>
          <w:rFonts w:asciiTheme="minorEastAsia" w:hAnsiTheme="minorEastAsia" w:cs="Times New Roman"/>
          <w:sz w:val="24"/>
          <w:szCs w:val="24"/>
        </w:rPr>
        <w:t>营业利润增负</w:t>
      </w:r>
      <w:r w:rsidRPr="00991C6A">
        <w:rPr>
          <w:rFonts w:asciiTheme="minorEastAsia" w:hAnsiTheme="minorEastAsia" w:cs="Times New Roman" w:hint="eastAsia"/>
          <w:sz w:val="24"/>
          <w:szCs w:val="24"/>
        </w:rPr>
        <w:t>。</w:t>
      </w:r>
      <w:r w:rsidRPr="00991C6A">
        <w:rPr>
          <w:rFonts w:asciiTheme="minorEastAsia" w:hAnsiTheme="minorEastAsia" w:hint="eastAsia"/>
          <w:sz w:val="24"/>
          <w:szCs w:val="24"/>
        </w:rPr>
        <w:t>与营业税相比</w:t>
      </w:r>
      <w:r w:rsidRPr="00991C6A">
        <w:rPr>
          <w:rFonts w:asciiTheme="minorEastAsia" w:hAnsiTheme="minorEastAsia"/>
          <w:sz w:val="24"/>
          <w:szCs w:val="24"/>
        </w:rPr>
        <w:t>，</w:t>
      </w:r>
      <w:r w:rsidRPr="00991C6A">
        <w:rPr>
          <w:rFonts w:asciiTheme="minorEastAsia" w:hAnsiTheme="minorEastAsia" w:hint="eastAsia"/>
          <w:sz w:val="24"/>
          <w:szCs w:val="24"/>
        </w:rPr>
        <w:t>增值税计算时销项税尽管仍取决于销售额，但进项税同时取决于成本。</w:t>
      </w:r>
      <w:r w:rsidRPr="00991C6A">
        <w:rPr>
          <w:rFonts w:asciiTheme="minorEastAsia" w:hAnsiTheme="minorEastAsia" w:cs="Times New Roman"/>
          <w:sz w:val="24"/>
          <w:szCs w:val="24"/>
        </w:rPr>
        <w:t>在</w:t>
      </w:r>
      <w:r w:rsidRPr="00991C6A">
        <w:rPr>
          <w:rFonts w:asciiTheme="minorEastAsia" w:hAnsiTheme="minorEastAsia" w:cs="Times New Roman" w:hint="eastAsia"/>
          <w:sz w:val="24"/>
          <w:szCs w:val="24"/>
        </w:rPr>
        <w:t>经济新常态下</w:t>
      </w:r>
      <w:r w:rsidRPr="00991C6A">
        <w:rPr>
          <w:rFonts w:asciiTheme="minorEastAsia" w:hAnsiTheme="minorEastAsia" w:cs="Times New Roman"/>
          <w:sz w:val="24"/>
          <w:szCs w:val="24"/>
        </w:rPr>
        <w:t>，随着</w:t>
      </w:r>
      <w:r w:rsidRPr="00991C6A">
        <w:rPr>
          <w:rFonts w:asciiTheme="minorEastAsia" w:hAnsiTheme="minorEastAsia" w:cs="Times New Roman" w:hint="eastAsia"/>
          <w:sz w:val="24"/>
          <w:szCs w:val="24"/>
        </w:rPr>
        <w:t>经济</w:t>
      </w:r>
      <w:r w:rsidRPr="00991C6A">
        <w:rPr>
          <w:rFonts w:asciiTheme="minorEastAsia" w:hAnsiTheme="minorEastAsia" w:cs="Times New Roman"/>
          <w:sz w:val="24"/>
          <w:szCs w:val="24"/>
        </w:rPr>
        <w:t>下行，企业利润下滑，企业缴纳的营业税占其利润比重</w:t>
      </w:r>
      <w:r w:rsidRPr="00991C6A">
        <w:rPr>
          <w:rFonts w:asciiTheme="minorEastAsia" w:hAnsiTheme="minorEastAsia" w:cs="Times New Roman" w:hint="eastAsia"/>
          <w:sz w:val="24"/>
          <w:szCs w:val="24"/>
        </w:rPr>
        <w:t>会随之</w:t>
      </w:r>
      <w:r w:rsidRPr="00991C6A">
        <w:rPr>
          <w:rFonts w:asciiTheme="minorEastAsia" w:hAnsiTheme="minorEastAsia" w:cs="Times New Roman"/>
          <w:sz w:val="24"/>
          <w:szCs w:val="24"/>
        </w:rPr>
        <w:t>上升</w:t>
      </w:r>
      <w:r w:rsidRPr="00991C6A">
        <w:rPr>
          <w:rFonts w:asciiTheme="minorEastAsia" w:hAnsiTheme="minorEastAsia" w:cs="Times New Roman" w:hint="eastAsia"/>
          <w:sz w:val="24"/>
          <w:szCs w:val="24"/>
        </w:rPr>
        <w:t>，不能</w:t>
      </w:r>
      <w:r w:rsidRPr="00991C6A">
        <w:rPr>
          <w:rFonts w:asciiTheme="minorEastAsia" w:hAnsiTheme="minorEastAsia" w:hint="eastAsia"/>
          <w:sz w:val="24"/>
          <w:szCs w:val="24"/>
        </w:rPr>
        <w:t>顺应经济新常态发展要求。</w:t>
      </w:r>
      <w:r w:rsidR="004D412B" w:rsidRPr="00991C6A">
        <w:rPr>
          <w:rFonts w:asciiTheme="minorEastAsia" w:hAnsiTheme="minorEastAsia" w:cs="Times New Roman" w:hint="eastAsia"/>
          <w:sz w:val="24"/>
          <w:szCs w:val="24"/>
        </w:rPr>
        <w:t>而</w:t>
      </w:r>
      <w:r w:rsidRPr="00991C6A">
        <w:rPr>
          <w:rFonts w:asciiTheme="minorEastAsia" w:hAnsiTheme="minorEastAsia" w:cs="Times New Roman"/>
          <w:sz w:val="24"/>
          <w:szCs w:val="24"/>
        </w:rPr>
        <w:t>增值税可在</w:t>
      </w:r>
      <w:r w:rsidRPr="00991C6A">
        <w:rPr>
          <w:rFonts w:asciiTheme="minorEastAsia" w:hAnsiTheme="minorEastAsia" w:cs="Times New Roman" w:hint="eastAsia"/>
          <w:sz w:val="24"/>
          <w:szCs w:val="24"/>
        </w:rPr>
        <w:t>经济下行，</w:t>
      </w:r>
      <w:r w:rsidRPr="00991C6A">
        <w:rPr>
          <w:rFonts w:asciiTheme="minorEastAsia" w:hAnsiTheme="minorEastAsia" w:cs="Times New Roman"/>
          <w:sz w:val="24"/>
          <w:szCs w:val="24"/>
        </w:rPr>
        <w:t>企业营业</w:t>
      </w:r>
      <w:r w:rsidRPr="00991C6A">
        <w:rPr>
          <w:rFonts w:asciiTheme="minorEastAsia" w:hAnsiTheme="minorEastAsia" w:cs="Times New Roman" w:hint="eastAsia"/>
          <w:sz w:val="24"/>
          <w:szCs w:val="24"/>
        </w:rPr>
        <w:t>收</w:t>
      </w:r>
      <w:r w:rsidRPr="00991C6A">
        <w:rPr>
          <w:rFonts w:asciiTheme="minorEastAsia" w:hAnsiTheme="minorEastAsia" w:cs="Times New Roman"/>
          <w:sz w:val="24"/>
          <w:szCs w:val="24"/>
        </w:rPr>
        <w:t>入增长放慢，成本占收入比上升，利润率整体下</w:t>
      </w:r>
      <w:r w:rsidRPr="00991C6A">
        <w:rPr>
          <w:rFonts w:asciiTheme="minorEastAsia" w:hAnsiTheme="minorEastAsia" w:cs="Times New Roman" w:hint="eastAsia"/>
          <w:sz w:val="24"/>
          <w:szCs w:val="24"/>
        </w:rPr>
        <w:t>行时，</w:t>
      </w:r>
      <w:r w:rsidRPr="00991C6A">
        <w:rPr>
          <w:rFonts w:asciiTheme="minorEastAsia" w:hAnsiTheme="minorEastAsia" w:cs="Times New Roman"/>
          <w:sz w:val="24"/>
          <w:szCs w:val="24"/>
        </w:rPr>
        <w:t>一定程度上</w:t>
      </w:r>
      <w:r w:rsidRPr="00991C6A">
        <w:rPr>
          <w:rFonts w:asciiTheme="minorEastAsia" w:hAnsiTheme="minorEastAsia" w:cs="Times New Roman" w:hint="eastAsia"/>
          <w:sz w:val="24"/>
          <w:szCs w:val="24"/>
        </w:rPr>
        <w:t>相对与企业的</w:t>
      </w:r>
      <w:r w:rsidRPr="00991C6A">
        <w:rPr>
          <w:rFonts w:asciiTheme="minorEastAsia" w:hAnsiTheme="minorEastAsia" w:cs="Times New Roman"/>
          <w:sz w:val="24"/>
          <w:szCs w:val="24"/>
        </w:rPr>
        <w:t>营业利润</w:t>
      </w:r>
      <w:r w:rsidRPr="00991C6A">
        <w:rPr>
          <w:rFonts w:asciiTheme="minorEastAsia" w:hAnsiTheme="minorEastAsia" w:cs="Times New Roman" w:hint="eastAsia"/>
          <w:sz w:val="24"/>
          <w:szCs w:val="24"/>
        </w:rPr>
        <w:t>降低</w:t>
      </w:r>
      <w:r w:rsidRPr="00991C6A">
        <w:rPr>
          <w:rFonts w:asciiTheme="minorEastAsia" w:hAnsiTheme="minorEastAsia" w:cs="Times New Roman"/>
          <w:sz w:val="24"/>
          <w:szCs w:val="24"/>
        </w:rPr>
        <w:t>企业税负</w:t>
      </w:r>
      <w:r w:rsidRPr="00991C6A">
        <w:rPr>
          <w:rFonts w:asciiTheme="minorEastAsia" w:hAnsiTheme="minorEastAsia" w:cs="Times New Roman" w:hint="eastAsia"/>
          <w:sz w:val="24"/>
          <w:szCs w:val="24"/>
        </w:rPr>
        <w:t>，</w:t>
      </w:r>
      <w:r w:rsidRPr="00991C6A">
        <w:rPr>
          <w:rFonts w:asciiTheme="minorEastAsia" w:hAnsiTheme="minorEastAsia" w:cs="Times New Roman"/>
          <w:sz w:val="24"/>
          <w:szCs w:val="24"/>
        </w:rPr>
        <w:t>缓解</w:t>
      </w:r>
      <w:r w:rsidRPr="00991C6A">
        <w:rPr>
          <w:rFonts w:asciiTheme="minorEastAsia" w:hAnsiTheme="minorEastAsia" w:cs="Times New Roman" w:hint="eastAsia"/>
          <w:sz w:val="24"/>
          <w:szCs w:val="24"/>
        </w:rPr>
        <w:t>经济</w:t>
      </w:r>
      <w:r w:rsidRPr="00991C6A">
        <w:rPr>
          <w:rFonts w:asciiTheme="minorEastAsia" w:hAnsiTheme="minorEastAsia" w:cs="Times New Roman"/>
          <w:sz w:val="24"/>
          <w:szCs w:val="24"/>
        </w:rPr>
        <w:t>下</w:t>
      </w:r>
      <w:r w:rsidRPr="00991C6A">
        <w:rPr>
          <w:rFonts w:asciiTheme="minorEastAsia" w:hAnsiTheme="minorEastAsia" w:cs="Times New Roman" w:hint="eastAsia"/>
          <w:sz w:val="24"/>
          <w:szCs w:val="24"/>
        </w:rPr>
        <w:t>行</w:t>
      </w:r>
      <w:r w:rsidRPr="00991C6A">
        <w:rPr>
          <w:rFonts w:asciiTheme="minorEastAsia" w:hAnsiTheme="minorEastAsia" w:cs="Times New Roman"/>
          <w:sz w:val="24"/>
          <w:szCs w:val="24"/>
        </w:rPr>
        <w:t>税负压</w:t>
      </w:r>
      <w:r w:rsidRPr="00991C6A">
        <w:rPr>
          <w:rFonts w:asciiTheme="minorEastAsia" w:hAnsiTheme="minorEastAsia" w:cs="Times New Roman" w:hint="eastAsia"/>
          <w:sz w:val="24"/>
          <w:szCs w:val="24"/>
        </w:rPr>
        <w:t>力</w:t>
      </w:r>
      <w:r w:rsidRPr="00991C6A">
        <w:rPr>
          <w:rFonts w:asciiTheme="minorEastAsia" w:hAnsiTheme="minorEastAsia" w:hint="eastAsia"/>
          <w:sz w:val="24"/>
          <w:szCs w:val="24"/>
        </w:rPr>
        <w:t>，有</w:t>
      </w:r>
      <w:r w:rsidRPr="00991C6A">
        <w:rPr>
          <w:rFonts w:asciiTheme="minorEastAsia" w:hAnsiTheme="minorEastAsia" w:cs="Times New Roman" w:hint="eastAsia"/>
          <w:sz w:val="24"/>
          <w:szCs w:val="24"/>
        </w:rPr>
        <w:t>利于经济下行新</w:t>
      </w:r>
      <w:r w:rsidRPr="00991C6A">
        <w:rPr>
          <w:rFonts w:asciiTheme="minorEastAsia" w:hAnsiTheme="minorEastAsia" w:cs="Times New Roman"/>
          <w:sz w:val="24"/>
          <w:szCs w:val="24"/>
        </w:rPr>
        <w:t>常态下的企业生存发展。</w:t>
      </w:r>
    </w:p>
    <w:p w:rsidR="002C4B7D" w:rsidRPr="00991C6A" w:rsidRDefault="00062BF3" w:rsidP="00D407FF">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Times New Roman" w:hint="eastAsia"/>
          <w:sz w:val="24"/>
          <w:szCs w:val="24"/>
        </w:rPr>
        <w:t>（2）</w:t>
      </w:r>
      <w:r w:rsidR="002C4B7D" w:rsidRPr="00991C6A">
        <w:rPr>
          <w:rFonts w:asciiTheme="minorEastAsia" w:hAnsiTheme="minorEastAsia" w:cs="Times New Roman" w:hint="eastAsia"/>
          <w:sz w:val="24"/>
          <w:szCs w:val="24"/>
        </w:rPr>
        <w:t>有利</w:t>
      </w:r>
      <w:r w:rsidR="002C4B7D" w:rsidRPr="00991C6A">
        <w:rPr>
          <w:rFonts w:asciiTheme="minorEastAsia" w:hAnsiTheme="minorEastAsia" w:cs="Times New Roman"/>
          <w:sz w:val="24"/>
          <w:szCs w:val="24"/>
        </w:rPr>
        <w:t>于供给侧改革</w:t>
      </w:r>
      <w:r w:rsidRPr="00991C6A">
        <w:rPr>
          <w:rFonts w:asciiTheme="minorEastAsia" w:hAnsiTheme="minorEastAsia" w:cs="Times New Roman" w:hint="eastAsia"/>
          <w:sz w:val="24"/>
          <w:szCs w:val="24"/>
        </w:rPr>
        <w:t>。</w:t>
      </w:r>
      <w:r w:rsidR="002C4B7D" w:rsidRPr="00991C6A">
        <w:rPr>
          <w:rFonts w:asciiTheme="minorEastAsia" w:hAnsiTheme="minorEastAsia" w:cs="宋体" w:hint="eastAsia"/>
          <w:kern w:val="0"/>
          <w:sz w:val="24"/>
          <w:szCs w:val="24"/>
        </w:rPr>
        <w:t>自</w:t>
      </w:r>
      <w:r w:rsidR="001F105B" w:rsidRPr="00991C6A">
        <w:rPr>
          <w:rFonts w:asciiTheme="minorEastAsia" w:hAnsiTheme="minorEastAsia" w:cs="宋体"/>
          <w:kern w:val="0"/>
          <w:sz w:val="24"/>
          <w:szCs w:val="24"/>
        </w:rPr>
        <w:t>2016</w:t>
      </w:r>
      <w:r w:rsidR="005E79C6" w:rsidRPr="00991C6A">
        <w:rPr>
          <w:rFonts w:asciiTheme="minorEastAsia" w:hAnsiTheme="minorEastAsia" w:cs="宋体" w:hint="eastAsia"/>
          <w:kern w:val="0"/>
          <w:sz w:val="24"/>
          <w:szCs w:val="24"/>
        </w:rPr>
        <w:t>年</w:t>
      </w:r>
      <w:r w:rsidR="002C4B7D" w:rsidRPr="00991C6A">
        <w:rPr>
          <w:rFonts w:asciiTheme="minorEastAsia" w:hAnsiTheme="minorEastAsia" w:cs="宋体" w:hint="eastAsia"/>
          <w:kern w:val="0"/>
          <w:sz w:val="24"/>
          <w:szCs w:val="24"/>
        </w:rPr>
        <w:t>5月</w:t>
      </w:r>
      <w:r w:rsidR="002C4B7D" w:rsidRPr="00991C6A">
        <w:rPr>
          <w:rFonts w:asciiTheme="minorEastAsia" w:hAnsiTheme="minorEastAsia" w:cs="宋体"/>
          <w:kern w:val="0"/>
          <w:sz w:val="24"/>
          <w:szCs w:val="24"/>
        </w:rPr>
        <w:t>1</w:t>
      </w:r>
      <w:r w:rsidR="002C4B7D" w:rsidRPr="00991C6A">
        <w:rPr>
          <w:rFonts w:asciiTheme="minorEastAsia" w:hAnsiTheme="minorEastAsia" w:cs="宋体" w:hint="eastAsia"/>
          <w:kern w:val="0"/>
          <w:sz w:val="24"/>
          <w:szCs w:val="24"/>
        </w:rPr>
        <w:t>日</w:t>
      </w:r>
      <w:r w:rsidR="002C4B7D" w:rsidRPr="00991C6A">
        <w:rPr>
          <w:rFonts w:asciiTheme="minorEastAsia" w:hAnsiTheme="minorEastAsia" w:cs="宋体"/>
          <w:kern w:val="0"/>
          <w:sz w:val="24"/>
          <w:szCs w:val="24"/>
        </w:rPr>
        <w:t>全面实施营改增</w:t>
      </w:r>
      <w:r w:rsidR="002C4B7D" w:rsidRPr="00991C6A">
        <w:rPr>
          <w:rFonts w:asciiTheme="minorEastAsia" w:hAnsiTheme="minorEastAsia" w:cs="宋体" w:hint="eastAsia"/>
          <w:kern w:val="0"/>
          <w:sz w:val="24"/>
          <w:szCs w:val="24"/>
        </w:rPr>
        <w:t>以</w:t>
      </w:r>
      <w:r w:rsidR="002C4B7D" w:rsidRPr="00991C6A">
        <w:rPr>
          <w:rFonts w:asciiTheme="minorEastAsia" w:hAnsiTheme="minorEastAsia" w:cs="宋体"/>
          <w:kern w:val="0"/>
          <w:sz w:val="24"/>
          <w:szCs w:val="24"/>
        </w:rPr>
        <w:t>来，</w:t>
      </w:r>
      <w:r w:rsidR="002C4B7D" w:rsidRPr="00991C6A">
        <w:rPr>
          <w:rFonts w:asciiTheme="minorEastAsia" w:hAnsiTheme="minorEastAsia" w:cs="宋体" w:hint="eastAsia"/>
          <w:kern w:val="0"/>
          <w:sz w:val="24"/>
          <w:szCs w:val="24"/>
        </w:rPr>
        <w:t>上</w:t>
      </w:r>
      <w:r w:rsidR="002C4B7D" w:rsidRPr="00991C6A">
        <w:rPr>
          <w:rFonts w:asciiTheme="minorEastAsia" w:hAnsiTheme="minorEastAsia" w:cs="宋体"/>
          <w:kern w:val="0"/>
          <w:sz w:val="24"/>
          <w:szCs w:val="24"/>
        </w:rPr>
        <w:t>海</w:t>
      </w:r>
      <w:r w:rsidR="00184055" w:rsidRPr="00991C6A">
        <w:rPr>
          <w:rFonts w:asciiTheme="minorEastAsia" w:hAnsiTheme="minorEastAsia" w:cs="宋体" w:hint="eastAsia"/>
          <w:kern w:val="0"/>
          <w:sz w:val="24"/>
          <w:szCs w:val="24"/>
        </w:rPr>
        <w:t>4大行业</w:t>
      </w:r>
      <w:r w:rsidR="002C4B7D" w:rsidRPr="00991C6A">
        <w:rPr>
          <w:rFonts w:asciiTheme="minorEastAsia" w:hAnsiTheme="minorEastAsia" w:cs="宋体"/>
          <w:kern w:val="0"/>
          <w:sz w:val="24"/>
          <w:szCs w:val="24"/>
        </w:rPr>
        <w:t>减负和持平</w:t>
      </w:r>
      <w:r w:rsidR="002C4B7D" w:rsidRPr="00991C6A">
        <w:rPr>
          <w:rFonts w:asciiTheme="minorEastAsia" w:hAnsiTheme="minorEastAsia" w:cs="宋体" w:hint="eastAsia"/>
          <w:kern w:val="0"/>
          <w:sz w:val="24"/>
          <w:szCs w:val="24"/>
        </w:rPr>
        <w:t>企业</w:t>
      </w:r>
      <w:r w:rsidR="002C4B7D" w:rsidRPr="00991C6A">
        <w:rPr>
          <w:rFonts w:asciiTheme="minorEastAsia" w:hAnsiTheme="minorEastAsia" w:cs="宋体"/>
          <w:kern w:val="0"/>
          <w:sz w:val="24"/>
          <w:szCs w:val="24"/>
        </w:rPr>
        <w:t>占</w:t>
      </w:r>
      <w:r w:rsidR="002C4B7D" w:rsidRPr="00991C6A">
        <w:rPr>
          <w:rFonts w:asciiTheme="minorEastAsia" w:hAnsiTheme="minorEastAsia" w:cs="宋体" w:hint="eastAsia"/>
          <w:kern w:val="0"/>
          <w:sz w:val="24"/>
          <w:szCs w:val="24"/>
        </w:rPr>
        <w:t>96.55%，实现了</w:t>
      </w:r>
      <w:r w:rsidR="002C4B7D" w:rsidRPr="00991C6A">
        <w:rPr>
          <w:rFonts w:asciiTheme="minorEastAsia" w:hAnsiTheme="minorEastAsia" w:cs="宋体"/>
          <w:kern w:val="0"/>
          <w:sz w:val="24"/>
          <w:szCs w:val="24"/>
        </w:rPr>
        <w:t>全面减负</w:t>
      </w:r>
      <w:r w:rsidR="005E79C6" w:rsidRPr="00991C6A">
        <w:rPr>
          <w:rFonts w:asciiTheme="minorEastAsia" w:hAnsiTheme="minorEastAsia" w:cs="宋体" w:hint="eastAsia"/>
          <w:kern w:val="0"/>
          <w:sz w:val="24"/>
          <w:szCs w:val="24"/>
        </w:rPr>
        <w:t>，</w:t>
      </w:r>
      <w:r w:rsidR="002C4B7D" w:rsidRPr="00991C6A">
        <w:rPr>
          <w:rFonts w:asciiTheme="minorEastAsia" w:hAnsiTheme="minorEastAsia" w:cs="宋体" w:hint="eastAsia"/>
          <w:kern w:val="0"/>
          <w:sz w:val="24"/>
          <w:szCs w:val="24"/>
        </w:rPr>
        <w:t>减负额</w:t>
      </w:r>
      <w:r w:rsidR="002C4B7D" w:rsidRPr="00991C6A">
        <w:rPr>
          <w:rFonts w:asciiTheme="minorEastAsia" w:hAnsiTheme="minorEastAsia" w:cs="宋体"/>
          <w:kern w:val="0"/>
          <w:sz w:val="24"/>
          <w:szCs w:val="24"/>
        </w:rPr>
        <w:t>高达</w:t>
      </w:r>
      <w:r w:rsidR="002A639C" w:rsidRPr="00991C6A">
        <w:rPr>
          <w:rFonts w:asciiTheme="minorEastAsia" w:hAnsiTheme="minorEastAsia"/>
          <w:sz w:val="24"/>
          <w:szCs w:val="24"/>
        </w:rPr>
        <w:t>201.6</w:t>
      </w:r>
      <w:r w:rsidR="002C4B7D" w:rsidRPr="00991C6A">
        <w:rPr>
          <w:rFonts w:asciiTheme="minorEastAsia" w:hAnsiTheme="minorEastAsia" w:hint="eastAsia"/>
          <w:sz w:val="24"/>
          <w:szCs w:val="24"/>
        </w:rPr>
        <w:t>亿元</w:t>
      </w:r>
      <w:r w:rsidR="002C4B7D" w:rsidRPr="00991C6A">
        <w:rPr>
          <w:rFonts w:asciiTheme="minorEastAsia" w:hAnsiTheme="minorEastAsia"/>
          <w:sz w:val="24"/>
          <w:szCs w:val="24"/>
        </w:rPr>
        <w:t>，</w:t>
      </w:r>
      <w:r w:rsidR="002C4B7D" w:rsidRPr="00991C6A">
        <w:rPr>
          <w:rFonts w:asciiTheme="minorEastAsia" w:hAnsiTheme="minorEastAsia" w:hint="eastAsia"/>
          <w:sz w:val="24"/>
          <w:szCs w:val="24"/>
        </w:rPr>
        <w:t>加</w:t>
      </w:r>
      <w:r w:rsidR="002C4B7D" w:rsidRPr="00991C6A">
        <w:rPr>
          <w:rFonts w:asciiTheme="minorEastAsia" w:hAnsiTheme="minorEastAsia"/>
          <w:sz w:val="24"/>
          <w:szCs w:val="24"/>
        </w:rPr>
        <w:t>上</w:t>
      </w:r>
      <w:r w:rsidR="002C4B7D" w:rsidRPr="00991C6A">
        <w:rPr>
          <w:rFonts w:asciiTheme="minorEastAsia" w:hAnsiTheme="minorEastAsia" w:hint="eastAsia"/>
          <w:sz w:val="24"/>
          <w:szCs w:val="24"/>
        </w:rPr>
        <w:t>3+7行</w:t>
      </w:r>
      <w:r w:rsidR="002C4B7D" w:rsidRPr="00991C6A">
        <w:rPr>
          <w:rFonts w:asciiTheme="minorEastAsia" w:hAnsiTheme="minorEastAsia"/>
          <w:sz w:val="24"/>
          <w:szCs w:val="24"/>
        </w:rPr>
        <w:t>业减负</w:t>
      </w:r>
      <w:r w:rsidR="0022435B" w:rsidRPr="00991C6A">
        <w:rPr>
          <w:rFonts w:asciiTheme="minorEastAsia" w:hAnsiTheme="minorEastAsia"/>
          <w:sz w:val="24"/>
          <w:szCs w:val="24"/>
        </w:rPr>
        <w:t>211.3</w:t>
      </w:r>
      <w:r w:rsidR="002C4B7D" w:rsidRPr="00991C6A">
        <w:rPr>
          <w:rFonts w:asciiTheme="minorEastAsia" w:hAnsiTheme="minorEastAsia" w:hint="eastAsia"/>
          <w:sz w:val="24"/>
          <w:szCs w:val="24"/>
        </w:rPr>
        <w:t>亿元</w:t>
      </w:r>
      <w:r w:rsidR="002C4B7D" w:rsidRPr="00991C6A">
        <w:rPr>
          <w:rFonts w:asciiTheme="minorEastAsia" w:hAnsiTheme="minorEastAsia"/>
          <w:sz w:val="24"/>
          <w:szCs w:val="24"/>
        </w:rPr>
        <w:t>，合计减负</w:t>
      </w:r>
      <w:r w:rsidR="002A639C" w:rsidRPr="00991C6A">
        <w:rPr>
          <w:rFonts w:asciiTheme="minorEastAsia" w:hAnsiTheme="minorEastAsia"/>
          <w:sz w:val="24"/>
          <w:szCs w:val="24"/>
        </w:rPr>
        <w:t>412.9</w:t>
      </w:r>
      <w:r w:rsidR="002C4B7D" w:rsidRPr="00991C6A">
        <w:rPr>
          <w:rFonts w:asciiTheme="minorEastAsia" w:hAnsiTheme="minorEastAsia" w:hint="eastAsia"/>
          <w:sz w:val="24"/>
          <w:szCs w:val="24"/>
        </w:rPr>
        <w:t>亿元。</w:t>
      </w:r>
      <w:r w:rsidR="001B497F" w:rsidRPr="00991C6A">
        <w:rPr>
          <w:rFonts w:asciiTheme="minorEastAsia" w:hAnsiTheme="minorEastAsia" w:hint="eastAsia"/>
          <w:sz w:val="24"/>
          <w:szCs w:val="24"/>
        </w:rPr>
        <w:t>以</w:t>
      </w:r>
      <w:r w:rsidR="005E79C6" w:rsidRPr="00991C6A">
        <w:rPr>
          <w:rFonts w:asciiTheme="minorEastAsia" w:hAnsiTheme="minorEastAsia" w:cs="Times New Roman" w:hint="eastAsia"/>
          <w:sz w:val="24"/>
          <w:szCs w:val="24"/>
        </w:rPr>
        <w:t>2012年实施营改增试点以来计算，试点企业减税达</w:t>
      </w:r>
      <w:r w:rsidR="00281042" w:rsidRPr="00991C6A">
        <w:rPr>
          <w:rFonts w:asciiTheme="minorEastAsia" w:hAnsiTheme="minorEastAsia" w:cs="Times New Roman"/>
          <w:sz w:val="24"/>
          <w:szCs w:val="24"/>
        </w:rPr>
        <w:t>869.5</w:t>
      </w:r>
      <w:r w:rsidR="005E79C6" w:rsidRPr="00991C6A">
        <w:rPr>
          <w:rFonts w:asciiTheme="minorEastAsia" w:hAnsiTheme="minorEastAsia" w:cs="Times New Roman" w:hint="eastAsia"/>
          <w:sz w:val="24"/>
          <w:szCs w:val="24"/>
        </w:rPr>
        <w:t>亿元，</w:t>
      </w:r>
      <w:r w:rsidR="001B497F" w:rsidRPr="00991C6A">
        <w:rPr>
          <w:rFonts w:asciiTheme="minorEastAsia" w:hAnsiTheme="minorEastAsia" w:cs="Times New Roman" w:hint="eastAsia"/>
          <w:sz w:val="24"/>
          <w:szCs w:val="24"/>
        </w:rPr>
        <w:t>加上跨境服务出口退免税和下游新增抵扣减税，合计减税高达</w:t>
      </w:r>
      <w:r w:rsidR="00281042" w:rsidRPr="00991C6A">
        <w:rPr>
          <w:rFonts w:asciiTheme="minorEastAsia" w:hAnsiTheme="minorEastAsia" w:cs="Times New Roman"/>
          <w:sz w:val="24"/>
          <w:szCs w:val="24"/>
        </w:rPr>
        <w:t>1967.3</w:t>
      </w:r>
      <w:r w:rsidR="005E79C6" w:rsidRPr="00991C6A">
        <w:rPr>
          <w:rFonts w:asciiTheme="minorEastAsia" w:hAnsiTheme="minorEastAsia" w:cs="Times New Roman" w:hint="eastAsia"/>
          <w:sz w:val="24"/>
          <w:szCs w:val="24"/>
        </w:rPr>
        <w:t>亿元</w:t>
      </w:r>
      <w:r w:rsidR="001B497F" w:rsidRPr="00991C6A">
        <w:rPr>
          <w:rFonts w:asciiTheme="minorEastAsia" w:hAnsiTheme="minorEastAsia" w:cs="Times New Roman" w:hint="eastAsia"/>
          <w:sz w:val="24"/>
          <w:szCs w:val="24"/>
        </w:rPr>
        <w:t>。</w:t>
      </w:r>
      <w:r w:rsidR="002C4B7D" w:rsidRPr="00991C6A">
        <w:rPr>
          <w:rFonts w:asciiTheme="minorEastAsia" w:hAnsiTheme="minorEastAsia" w:hint="eastAsia"/>
          <w:sz w:val="24"/>
          <w:szCs w:val="24"/>
        </w:rPr>
        <w:t>全面</w:t>
      </w:r>
      <w:r w:rsidR="002C4B7D" w:rsidRPr="00991C6A">
        <w:rPr>
          <w:rFonts w:asciiTheme="minorEastAsia" w:hAnsiTheme="minorEastAsia"/>
          <w:sz w:val="24"/>
          <w:szCs w:val="24"/>
        </w:rPr>
        <w:t>实施营改增，</w:t>
      </w:r>
      <w:r w:rsidR="002C4B7D" w:rsidRPr="00991C6A">
        <w:rPr>
          <w:rFonts w:asciiTheme="minorEastAsia" w:hAnsiTheme="minorEastAsia" w:cs="宋体" w:hint="eastAsia"/>
          <w:kern w:val="0"/>
          <w:sz w:val="24"/>
          <w:szCs w:val="24"/>
        </w:rPr>
        <w:t>作为助力供给侧结构性改革的重要举措，担负着企业降成本改革的任务。</w:t>
      </w:r>
      <w:r w:rsidR="002C4B7D" w:rsidRPr="00991C6A">
        <w:rPr>
          <w:rFonts w:asciiTheme="minorEastAsia" w:hAnsiTheme="minorEastAsia" w:hint="eastAsia"/>
          <w:sz w:val="24"/>
          <w:szCs w:val="24"/>
        </w:rPr>
        <w:t>确保</w:t>
      </w:r>
      <w:r w:rsidR="002C4B7D" w:rsidRPr="00991C6A">
        <w:rPr>
          <w:rFonts w:asciiTheme="minorEastAsia" w:hAnsiTheme="minorEastAsia" w:cs="宋体"/>
          <w:kern w:val="0"/>
          <w:sz w:val="24"/>
          <w:szCs w:val="24"/>
        </w:rPr>
        <w:t>所有行业总体税负只减不增</w:t>
      </w:r>
      <w:r w:rsidR="002C4B7D" w:rsidRPr="00991C6A">
        <w:rPr>
          <w:rFonts w:asciiTheme="minorEastAsia" w:hAnsiTheme="minorEastAsia" w:cs="宋体" w:hint="eastAsia"/>
          <w:kern w:val="0"/>
          <w:sz w:val="24"/>
          <w:szCs w:val="24"/>
        </w:rPr>
        <w:t>已成</w:t>
      </w:r>
      <w:r w:rsidR="002C4B7D" w:rsidRPr="00991C6A">
        <w:rPr>
          <w:rFonts w:asciiTheme="minorEastAsia" w:hAnsiTheme="minorEastAsia" w:cs="宋体"/>
          <w:kern w:val="0"/>
          <w:sz w:val="24"/>
          <w:szCs w:val="24"/>
        </w:rPr>
        <w:t>为</w:t>
      </w:r>
      <w:r w:rsidR="002C4B7D" w:rsidRPr="00991C6A">
        <w:rPr>
          <w:rFonts w:asciiTheme="minorEastAsia" w:hAnsiTheme="minorEastAsia" w:cs="宋体" w:hint="eastAsia"/>
          <w:kern w:val="0"/>
          <w:sz w:val="24"/>
          <w:szCs w:val="24"/>
        </w:rPr>
        <w:t>我</w:t>
      </w:r>
      <w:r w:rsidR="002C4B7D" w:rsidRPr="00991C6A">
        <w:rPr>
          <w:rFonts w:asciiTheme="minorEastAsia" w:hAnsiTheme="minorEastAsia" w:cs="宋体"/>
          <w:kern w:val="0"/>
          <w:sz w:val="24"/>
          <w:szCs w:val="24"/>
        </w:rPr>
        <w:t>国</w:t>
      </w:r>
      <w:r w:rsidR="002C4B7D" w:rsidRPr="00991C6A">
        <w:rPr>
          <w:rFonts w:asciiTheme="minorEastAsia" w:hAnsiTheme="minorEastAsia" w:cs="Arial"/>
          <w:sz w:val="24"/>
          <w:szCs w:val="24"/>
        </w:rPr>
        <w:t>去产能、去库存、去杠杆、降成本、补短板</w:t>
      </w:r>
      <w:r w:rsidR="001F105B" w:rsidRPr="00991C6A">
        <w:rPr>
          <w:rFonts w:asciiTheme="minorEastAsia" w:hAnsiTheme="minorEastAsia" w:cs="Arial"/>
          <w:sz w:val="24"/>
          <w:szCs w:val="24"/>
        </w:rPr>
        <w:t>的</w:t>
      </w:r>
      <w:r w:rsidR="002C4B7D" w:rsidRPr="00991C6A">
        <w:rPr>
          <w:rFonts w:asciiTheme="minorEastAsia" w:hAnsiTheme="minorEastAsia" w:cs="宋体" w:hint="eastAsia"/>
          <w:kern w:val="0"/>
          <w:sz w:val="24"/>
          <w:szCs w:val="24"/>
        </w:rPr>
        <w:t>供给</w:t>
      </w:r>
      <w:r w:rsidR="002C4B7D" w:rsidRPr="00991C6A">
        <w:rPr>
          <w:rFonts w:asciiTheme="minorEastAsia" w:hAnsiTheme="minorEastAsia" w:cs="宋体"/>
          <w:kern w:val="0"/>
          <w:sz w:val="24"/>
          <w:szCs w:val="24"/>
        </w:rPr>
        <w:t>侧改革最为</w:t>
      </w:r>
      <w:r w:rsidR="002C4B7D" w:rsidRPr="00991C6A">
        <w:rPr>
          <w:rFonts w:asciiTheme="minorEastAsia" w:hAnsiTheme="minorEastAsia" w:cs="宋体" w:hint="eastAsia"/>
          <w:kern w:val="0"/>
          <w:sz w:val="24"/>
          <w:szCs w:val="24"/>
        </w:rPr>
        <w:t>实</w:t>
      </w:r>
      <w:r w:rsidR="002C4B7D" w:rsidRPr="00991C6A">
        <w:rPr>
          <w:rFonts w:asciiTheme="minorEastAsia" w:hAnsiTheme="minorEastAsia" w:cs="宋体"/>
          <w:kern w:val="0"/>
          <w:sz w:val="24"/>
          <w:szCs w:val="24"/>
        </w:rPr>
        <w:t>在有效的</w:t>
      </w:r>
      <w:r w:rsidR="002C4B7D" w:rsidRPr="00991C6A">
        <w:rPr>
          <w:rFonts w:asciiTheme="minorEastAsia" w:hAnsiTheme="minorEastAsia" w:cs="宋体" w:hint="eastAsia"/>
          <w:kern w:val="0"/>
          <w:sz w:val="24"/>
          <w:szCs w:val="24"/>
        </w:rPr>
        <w:t>重要</w:t>
      </w:r>
      <w:r w:rsidR="002C4B7D" w:rsidRPr="00991C6A">
        <w:rPr>
          <w:rFonts w:asciiTheme="minorEastAsia" w:hAnsiTheme="minorEastAsia" w:cs="宋体"/>
          <w:kern w:val="0"/>
          <w:sz w:val="24"/>
          <w:szCs w:val="24"/>
        </w:rPr>
        <w:t>举措</w:t>
      </w:r>
      <w:r w:rsidR="001B497F" w:rsidRPr="00991C6A">
        <w:rPr>
          <w:rFonts w:asciiTheme="minorEastAsia" w:hAnsiTheme="minorEastAsia" w:cs="宋体" w:hint="eastAsia"/>
          <w:kern w:val="0"/>
          <w:sz w:val="24"/>
          <w:szCs w:val="24"/>
        </w:rPr>
        <w:t>之一</w:t>
      </w:r>
      <w:r w:rsidR="002C4B7D" w:rsidRPr="00991C6A">
        <w:rPr>
          <w:rFonts w:asciiTheme="minorEastAsia" w:hAnsiTheme="minorEastAsia" w:cs="宋体"/>
          <w:kern w:val="0"/>
          <w:sz w:val="24"/>
          <w:szCs w:val="24"/>
        </w:rPr>
        <w:t>。</w:t>
      </w:r>
    </w:p>
    <w:p w:rsidR="00931AF7" w:rsidRPr="00991C6A" w:rsidRDefault="002C4B7D" w:rsidP="00D407FF">
      <w:pPr>
        <w:spacing w:line="360" w:lineRule="auto"/>
        <w:ind w:firstLineChars="200" w:firstLine="480"/>
        <w:rPr>
          <w:rFonts w:asciiTheme="minorEastAsia" w:hAnsiTheme="minorEastAsia" w:cs="Times New Roman"/>
          <w:sz w:val="24"/>
          <w:szCs w:val="24"/>
        </w:rPr>
      </w:pPr>
      <w:r w:rsidRPr="00991C6A">
        <w:rPr>
          <w:rFonts w:asciiTheme="minorEastAsia" w:hAnsiTheme="minorEastAsia" w:hint="eastAsia"/>
          <w:sz w:val="24"/>
          <w:szCs w:val="24"/>
        </w:rPr>
        <w:t>由于</w:t>
      </w:r>
      <w:r w:rsidR="002F4043" w:rsidRPr="00991C6A">
        <w:rPr>
          <w:rFonts w:asciiTheme="minorEastAsia" w:hAnsiTheme="minorEastAsia" w:hint="eastAsia"/>
          <w:sz w:val="24"/>
          <w:szCs w:val="24"/>
        </w:rPr>
        <w:t>营业税按营业收入征税，与企业利润没有直接关联</w:t>
      </w:r>
      <w:r w:rsidR="00294345" w:rsidRPr="00991C6A">
        <w:rPr>
          <w:rFonts w:asciiTheme="minorEastAsia" w:hAnsiTheme="minorEastAsia" w:hint="eastAsia"/>
          <w:sz w:val="24"/>
          <w:szCs w:val="24"/>
        </w:rPr>
        <w:t>。</w:t>
      </w:r>
      <w:r w:rsidR="001F105B" w:rsidRPr="00991C6A">
        <w:rPr>
          <w:rFonts w:asciiTheme="minorEastAsia" w:hAnsiTheme="minorEastAsia" w:hint="eastAsia"/>
          <w:sz w:val="24"/>
          <w:szCs w:val="24"/>
        </w:rPr>
        <w:t>实现</w:t>
      </w:r>
      <w:r w:rsidR="001F105B" w:rsidRPr="00991C6A">
        <w:rPr>
          <w:rFonts w:asciiTheme="minorEastAsia" w:hAnsiTheme="minorEastAsia"/>
          <w:sz w:val="24"/>
          <w:szCs w:val="24"/>
        </w:rPr>
        <w:t>相同</w:t>
      </w:r>
      <w:r w:rsidR="00294345" w:rsidRPr="00991C6A">
        <w:rPr>
          <w:rFonts w:asciiTheme="minorEastAsia" w:hAnsiTheme="minorEastAsia" w:hint="eastAsia"/>
          <w:sz w:val="24"/>
          <w:szCs w:val="24"/>
        </w:rPr>
        <w:t>销售额</w:t>
      </w:r>
      <w:r w:rsidR="001F105B" w:rsidRPr="00991C6A">
        <w:rPr>
          <w:rFonts w:asciiTheme="minorEastAsia" w:hAnsiTheme="minorEastAsia" w:hint="eastAsia"/>
          <w:sz w:val="24"/>
          <w:szCs w:val="24"/>
        </w:rPr>
        <w:t>的</w:t>
      </w:r>
      <w:r w:rsidR="00294345" w:rsidRPr="00991C6A">
        <w:rPr>
          <w:rFonts w:asciiTheme="minorEastAsia" w:hAnsiTheme="minorEastAsia" w:hint="eastAsia"/>
          <w:sz w:val="24"/>
          <w:szCs w:val="24"/>
        </w:rPr>
        <w:t>企业：成本高、利润率低的企业往往营业税占企业利润比高；而成本低、利润率高的企业往往营业税占企业利润比低。营业税</w:t>
      </w:r>
      <w:r w:rsidR="002F4043" w:rsidRPr="00991C6A">
        <w:rPr>
          <w:rFonts w:asciiTheme="minorEastAsia" w:hAnsiTheme="minorEastAsia" w:cs="Times New Roman"/>
          <w:sz w:val="24"/>
          <w:szCs w:val="24"/>
        </w:rPr>
        <w:t>有</w:t>
      </w:r>
      <w:r w:rsidR="002F4043" w:rsidRPr="00991C6A">
        <w:rPr>
          <w:rFonts w:asciiTheme="minorEastAsia" w:hAnsiTheme="minorEastAsia" w:cs="Times New Roman" w:hint="eastAsia"/>
          <w:sz w:val="24"/>
          <w:szCs w:val="24"/>
        </w:rPr>
        <w:t>利</w:t>
      </w:r>
      <w:r w:rsidR="002F4043" w:rsidRPr="00991C6A">
        <w:rPr>
          <w:rFonts w:asciiTheme="minorEastAsia" w:hAnsiTheme="minorEastAsia" w:cs="Times New Roman"/>
          <w:sz w:val="24"/>
          <w:szCs w:val="24"/>
        </w:rPr>
        <w:t>于利润率</w:t>
      </w:r>
      <w:r w:rsidR="002F4043" w:rsidRPr="00991C6A">
        <w:rPr>
          <w:rFonts w:asciiTheme="minorEastAsia" w:hAnsiTheme="minorEastAsia" w:cs="Times New Roman" w:hint="eastAsia"/>
          <w:sz w:val="24"/>
          <w:szCs w:val="24"/>
        </w:rPr>
        <w:t>高</w:t>
      </w:r>
      <w:r w:rsidR="002F4043" w:rsidRPr="00991C6A">
        <w:rPr>
          <w:rFonts w:asciiTheme="minorEastAsia" w:hAnsiTheme="minorEastAsia" w:cs="Times New Roman"/>
          <w:sz w:val="24"/>
          <w:szCs w:val="24"/>
        </w:rPr>
        <w:t>的企业，而不利于利润率低的企</w:t>
      </w:r>
      <w:r w:rsidR="002F4043" w:rsidRPr="00991C6A">
        <w:rPr>
          <w:rFonts w:asciiTheme="minorEastAsia" w:hAnsiTheme="minorEastAsia" w:cs="Times New Roman" w:hint="eastAsia"/>
          <w:sz w:val="24"/>
          <w:szCs w:val="24"/>
        </w:rPr>
        <w:t>业</w:t>
      </w:r>
      <w:r w:rsidR="00294345" w:rsidRPr="00991C6A">
        <w:rPr>
          <w:rFonts w:asciiTheme="minorEastAsia" w:hAnsiTheme="minorEastAsia" w:cs="Times New Roman" w:hint="eastAsia"/>
          <w:sz w:val="24"/>
          <w:szCs w:val="24"/>
        </w:rPr>
        <w:t>。而增值税虽然销项税仍取决于销售额，但进项税抵扣与企业成</w:t>
      </w:r>
      <w:r w:rsidR="00294345" w:rsidRPr="00991C6A">
        <w:rPr>
          <w:rFonts w:asciiTheme="minorEastAsia" w:hAnsiTheme="minorEastAsia" w:cs="Times New Roman" w:hint="eastAsia"/>
          <w:sz w:val="24"/>
          <w:szCs w:val="24"/>
        </w:rPr>
        <w:lastRenderedPageBreak/>
        <w:t>本有关</w:t>
      </w:r>
      <w:r w:rsidR="00931AF7" w:rsidRPr="00991C6A">
        <w:rPr>
          <w:rFonts w:asciiTheme="minorEastAsia" w:hAnsiTheme="minorEastAsia" w:cs="Times New Roman" w:hint="eastAsia"/>
          <w:sz w:val="24"/>
          <w:szCs w:val="24"/>
        </w:rPr>
        <w:t>。营改增后</w:t>
      </w:r>
      <w:r w:rsidR="004D412B" w:rsidRPr="00991C6A">
        <w:rPr>
          <w:rFonts w:asciiTheme="minorEastAsia" w:hAnsiTheme="minorEastAsia" w:cs="Times New Roman" w:hint="eastAsia"/>
          <w:sz w:val="24"/>
          <w:szCs w:val="24"/>
        </w:rPr>
        <w:t>实现了全面</w:t>
      </w:r>
      <w:r w:rsidR="00931AF7" w:rsidRPr="00991C6A">
        <w:rPr>
          <w:rFonts w:asciiTheme="minorEastAsia" w:hAnsiTheme="minorEastAsia" w:cs="Times New Roman" w:hint="eastAsia"/>
          <w:sz w:val="24"/>
          <w:szCs w:val="24"/>
        </w:rPr>
        <w:t>减税，减税的行业和企业差异较大</w:t>
      </w:r>
      <w:r w:rsidR="004D412B" w:rsidRPr="00991C6A">
        <w:rPr>
          <w:rFonts w:asciiTheme="minorEastAsia" w:hAnsiTheme="minorEastAsia" w:cs="Times New Roman" w:hint="eastAsia"/>
          <w:sz w:val="24"/>
          <w:szCs w:val="24"/>
        </w:rPr>
        <w:t>。</w:t>
      </w:r>
      <w:r w:rsidR="00931AF7" w:rsidRPr="00991C6A">
        <w:rPr>
          <w:rFonts w:asciiTheme="minorEastAsia" w:hAnsiTheme="minorEastAsia" w:cs="Times New Roman" w:hint="eastAsia"/>
          <w:sz w:val="24"/>
          <w:szCs w:val="24"/>
        </w:rPr>
        <w:t>成本高、利润率低的企业减税幅度</w:t>
      </w:r>
      <w:r w:rsidR="003B05FC" w:rsidRPr="00991C6A">
        <w:rPr>
          <w:rFonts w:asciiTheme="minorEastAsia" w:hAnsiTheme="minorEastAsia" w:cs="Times New Roman"/>
          <w:sz w:val="24"/>
          <w:szCs w:val="24"/>
        </w:rPr>
        <w:t>预期较大</w:t>
      </w:r>
      <w:r w:rsidR="00931AF7" w:rsidRPr="00991C6A">
        <w:rPr>
          <w:rFonts w:asciiTheme="minorEastAsia" w:hAnsiTheme="minorEastAsia" w:cs="Times New Roman" w:hint="eastAsia"/>
          <w:sz w:val="24"/>
          <w:szCs w:val="24"/>
        </w:rPr>
        <w:t>，而成本低、利润率高的企业减税幅度</w:t>
      </w:r>
      <w:r w:rsidR="003B05FC" w:rsidRPr="00991C6A">
        <w:rPr>
          <w:rFonts w:asciiTheme="minorEastAsia" w:hAnsiTheme="minorEastAsia" w:cs="Times New Roman"/>
          <w:sz w:val="24"/>
          <w:szCs w:val="24"/>
        </w:rPr>
        <w:t>预期较小</w:t>
      </w:r>
      <w:r w:rsidR="00931AF7" w:rsidRPr="00991C6A">
        <w:rPr>
          <w:rFonts w:asciiTheme="minorEastAsia" w:hAnsiTheme="minorEastAsia" w:cs="Times New Roman" w:hint="eastAsia"/>
          <w:sz w:val="24"/>
          <w:szCs w:val="24"/>
        </w:rPr>
        <w:t>。</w:t>
      </w:r>
      <w:r w:rsidR="00931AF7" w:rsidRPr="00991C6A">
        <w:rPr>
          <w:rFonts w:asciiTheme="minorEastAsia" w:hAnsiTheme="minorEastAsia"/>
          <w:sz w:val="24"/>
          <w:szCs w:val="24"/>
        </w:rPr>
        <w:t>全面实施营改增对于降低企业成本，增加企业利润，</w:t>
      </w:r>
      <w:r w:rsidR="00931AF7" w:rsidRPr="00991C6A">
        <w:rPr>
          <w:rFonts w:asciiTheme="minorEastAsia" w:hAnsiTheme="minorEastAsia" w:hint="eastAsia"/>
          <w:sz w:val="24"/>
          <w:szCs w:val="24"/>
        </w:rPr>
        <w:t>减轻</w:t>
      </w:r>
      <w:r w:rsidR="00931AF7" w:rsidRPr="00991C6A">
        <w:rPr>
          <w:rFonts w:asciiTheme="minorEastAsia" w:hAnsiTheme="minorEastAsia"/>
          <w:sz w:val="24"/>
          <w:szCs w:val="24"/>
        </w:rPr>
        <w:t>企业税负，实施供给</w:t>
      </w:r>
      <w:r w:rsidR="00931AF7" w:rsidRPr="00991C6A">
        <w:rPr>
          <w:rFonts w:asciiTheme="minorEastAsia" w:hAnsiTheme="minorEastAsia" w:hint="eastAsia"/>
          <w:sz w:val="24"/>
          <w:szCs w:val="24"/>
        </w:rPr>
        <w:t>侧</w:t>
      </w:r>
      <w:r w:rsidR="00931AF7" w:rsidRPr="00991C6A">
        <w:rPr>
          <w:rFonts w:asciiTheme="minorEastAsia" w:hAnsiTheme="minorEastAsia"/>
          <w:sz w:val="24"/>
          <w:szCs w:val="24"/>
        </w:rPr>
        <w:t>改革</w:t>
      </w:r>
      <w:r w:rsidR="00931AF7" w:rsidRPr="00991C6A">
        <w:rPr>
          <w:rFonts w:asciiTheme="minorEastAsia" w:hAnsiTheme="minorEastAsia" w:hint="eastAsia"/>
          <w:sz w:val="24"/>
          <w:szCs w:val="24"/>
        </w:rPr>
        <w:t>无疑发挥</w:t>
      </w:r>
      <w:r w:rsidR="00931AF7" w:rsidRPr="00991C6A">
        <w:rPr>
          <w:rFonts w:asciiTheme="minorEastAsia" w:hAnsiTheme="minorEastAsia"/>
          <w:sz w:val="24"/>
          <w:szCs w:val="24"/>
        </w:rPr>
        <w:t>了重要作用</w:t>
      </w:r>
      <w:r w:rsidR="00931AF7" w:rsidRPr="00991C6A">
        <w:rPr>
          <w:rFonts w:asciiTheme="minorEastAsia" w:hAnsiTheme="minorEastAsia" w:hint="eastAsia"/>
          <w:sz w:val="24"/>
          <w:szCs w:val="24"/>
        </w:rPr>
        <w:t>。</w:t>
      </w:r>
      <w:r w:rsidR="00A115B0" w:rsidRPr="00991C6A">
        <w:rPr>
          <w:rFonts w:asciiTheme="minorEastAsia" w:hAnsiTheme="minorEastAsia" w:hint="eastAsia"/>
          <w:sz w:val="24"/>
          <w:szCs w:val="24"/>
        </w:rPr>
        <w:t>营改增所释放的减税红利，契合了供给侧结构性改革的紧迫要求，为供给者提供了发展空间，也对刺激消费、促进消费升级产生积极影响。</w:t>
      </w:r>
    </w:p>
    <w:p w:rsidR="00062BF3" w:rsidRPr="00991C6A" w:rsidRDefault="00795E30" w:rsidP="00F369EC">
      <w:pPr>
        <w:pStyle w:val="3"/>
        <w:rPr>
          <w:rFonts w:asciiTheme="minorEastAsia" w:hAnsiTheme="minorEastAsia" w:cs="宋体"/>
          <w:kern w:val="0"/>
          <w:sz w:val="24"/>
          <w:szCs w:val="24"/>
        </w:rPr>
      </w:pPr>
      <w:bookmarkStart w:id="17" w:name="_Toc476123130"/>
      <w:bookmarkStart w:id="18" w:name="_Toc476231737"/>
      <w:r w:rsidRPr="00991C6A">
        <w:rPr>
          <w:rFonts w:asciiTheme="minorEastAsia" w:hAnsiTheme="minorEastAsia" w:cs="宋体" w:hint="eastAsia"/>
          <w:kern w:val="0"/>
          <w:sz w:val="24"/>
          <w:szCs w:val="24"/>
        </w:rPr>
        <w:t>2.</w:t>
      </w:r>
      <w:r w:rsidR="003E05AC" w:rsidRPr="00991C6A">
        <w:rPr>
          <w:rFonts w:asciiTheme="minorEastAsia" w:hAnsiTheme="minorEastAsia" w:cs="宋体" w:hint="eastAsia"/>
          <w:kern w:val="0"/>
          <w:sz w:val="24"/>
          <w:szCs w:val="24"/>
        </w:rPr>
        <w:t>结构</w:t>
      </w:r>
      <w:r w:rsidR="004D412B" w:rsidRPr="00991C6A">
        <w:rPr>
          <w:rFonts w:asciiTheme="minorEastAsia" w:hAnsiTheme="minorEastAsia" w:cs="宋体" w:hint="eastAsia"/>
          <w:kern w:val="0"/>
          <w:sz w:val="24"/>
          <w:szCs w:val="24"/>
        </w:rPr>
        <w:t>优化</w:t>
      </w:r>
      <w:r w:rsidR="003E05AC" w:rsidRPr="00991C6A">
        <w:rPr>
          <w:rFonts w:asciiTheme="minorEastAsia" w:hAnsiTheme="minorEastAsia" w:cs="宋体" w:hint="eastAsia"/>
          <w:kern w:val="0"/>
          <w:sz w:val="24"/>
          <w:szCs w:val="24"/>
        </w:rPr>
        <w:t>效应</w:t>
      </w:r>
      <w:bookmarkEnd w:id="17"/>
      <w:bookmarkEnd w:id="18"/>
    </w:p>
    <w:p w:rsidR="003E05AC" w:rsidRPr="00991C6A" w:rsidRDefault="00062BF3" w:rsidP="00D407FF">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全面</w:t>
      </w:r>
      <w:r w:rsidRPr="00991C6A">
        <w:rPr>
          <w:rFonts w:asciiTheme="minorEastAsia" w:hAnsiTheme="minorEastAsia" w:cs="宋体"/>
          <w:kern w:val="0"/>
          <w:sz w:val="24"/>
          <w:szCs w:val="24"/>
        </w:rPr>
        <w:t>实施</w:t>
      </w:r>
      <w:r w:rsidR="003E05AC" w:rsidRPr="00991C6A">
        <w:rPr>
          <w:rFonts w:asciiTheme="minorEastAsia" w:hAnsiTheme="minorEastAsia" w:cs="宋体" w:hint="eastAsia"/>
          <w:kern w:val="0"/>
          <w:sz w:val="24"/>
          <w:szCs w:val="24"/>
        </w:rPr>
        <w:t>营改增以消除商品和服务往来中的重复征税、完善增值税抵扣链为核心，在合理引导产业分工与深化协作基础上，通过促进结构优化、层次提升、重点产业发展，来实现结构</w:t>
      </w:r>
      <w:r w:rsidR="004D412B" w:rsidRPr="00991C6A">
        <w:rPr>
          <w:rFonts w:asciiTheme="minorEastAsia" w:hAnsiTheme="minorEastAsia" w:cs="宋体" w:hint="eastAsia"/>
          <w:kern w:val="0"/>
          <w:sz w:val="24"/>
          <w:szCs w:val="24"/>
        </w:rPr>
        <w:t>优化</w:t>
      </w:r>
      <w:r w:rsidR="003E05AC" w:rsidRPr="00991C6A">
        <w:rPr>
          <w:rFonts w:asciiTheme="minorEastAsia" w:hAnsiTheme="minorEastAsia" w:cs="宋体" w:hint="eastAsia"/>
          <w:kern w:val="0"/>
          <w:sz w:val="24"/>
          <w:szCs w:val="24"/>
        </w:rPr>
        <w:t>。</w:t>
      </w:r>
      <w:r w:rsidR="00EB6714" w:rsidRPr="00991C6A">
        <w:rPr>
          <w:rFonts w:asciiTheme="minorEastAsia" w:hAnsiTheme="minorEastAsia" w:hint="eastAsia"/>
          <w:sz w:val="24"/>
          <w:szCs w:val="24"/>
        </w:rPr>
        <w:t>在营改增助力下，上海经济结构调整</w:t>
      </w:r>
      <w:r w:rsidR="004D412B" w:rsidRPr="00991C6A">
        <w:rPr>
          <w:rFonts w:asciiTheme="minorEastAsia" w:hAnsiTheme="minorEastAsia" w:hint="eastAsia"/>
          <w:sz w:val="24"/>
          <w:szCs w:val="24"/>
        </w:rPr>
        <w:t>优化效果</w:t>
      </w:r>
      <w:r w:rsidR="00EB6714" w:rsidRPr="00991C6A">
        <w:rPr>
          <w:rFonts w:asciiTheme="minorEastAsia" w:hAnsiTheme="minorEastAsia" w:hint="eastAsia"/>
          <w:sz w:val="24"/>
          <w:szCs w:val="24"/>
        </w:rPr>
        <w:t>显著，经济内生动力已经显现。</w:t>
      </w:r>
    </w:p>
    <w:p w:rsidR="00B77EE4" w:rsidRPr="00991C6A" w:rsidRDefault="00795E30" w:rsidP="00D407FF">
      <w:pPr>
        <w:autoSpaceDE w:val="0"/>
        <w:autoSpaceDN w:val="0"/>
        <w:adjustRightInd w:val="0"/>
        <w:spacing w:line="360" w:lineRule="auto"/>
        <w:ind w:firstLineChars="200" w:firstLine="480"/>
        <w:rPr>
          <w:rFonts w:asciiTheme="minorEastAsia" w:hAnsiTheme="minorEastAsia" w:cs="宋体"/>
          <w:kern w:val="0"/>
          <w:sz w:val="24"/>
          <w:szCs w:val="24"/>
        </w:rPr>
      </w:pPr>
      <w:r w:rsidRPr="00991C6A">
        <w:rPr>
          <w:rFonts w:asciiTheme="minorEastAsia" w:hAnsiTheme="minorEastAsia" w:cs="AdobeHeitiStd-Regular" w:hint="eastAsia"/>
          <w:kern w:val="0"/>
          <w:sz w:val="24"/>
          <w:szCs w:val="24"/>
        </w:rPr>
        <w:t>（1）</w:t>
      </w:r>
      <w:r w:rsidR="001E5155" w:rsidRPr="00991C6A">
        <w:rPr>
          <w:rFonts w:asciiTheme="minorEastAsia" w:hAnsiTheme="minorEastAsia" w:cs="AdobeHeitiStd-Regular" w:hint="eastAsia"/>
          <w:kern w:val="0"/>
          <w:sz w:val="24"/>
          <w:szCs w:val="24"/>
        </w:rPr>
        <w:t>经济结构</w:t>
      </w:r>
      <w:r w:rsidR="004D412B" w:rsidRPr="00991C6A">
        <w:rPr>
          <w:rFonts w:asciiTheme="minorEastAsia" w:hAnsiTheme="minorEastAsia" w:cs="AdobeHeitiStd-Regular" w:hint="eastAsia"/>
          <w:kern w:val="0"/>
          <w:sz w:val="24"/>
          <w:szCs w:val="24"/>
        </w:rPr>
        <w:t>优化</w:t>
      </w:r>
      <w:r w:rsidR="001E5155" w:rsidRPr="00991C6A">
        <w:rPr>
          <w:rFonts w:asciiTheme="minorEastAsia" w:hAnsiTheme="minorEastAsia" w:cs="KTJ0+ZDZHFc-3" w:hint="eastAsia"/>
          <w:kern w:val="0"/>
          <w:sz w:val="24"/>
          <w:szCs w:val="24"/>
        </w:rPr>
        <w:t>。</w:t>
      </w:r>
      <w:r w:rsidR="001E5155" w:rsidRPr="00991C6A">
        <w:rPr>
          <w:rFonts w:asciiTheme="minorEastAsia" w:hAnsiTheme="minorEastAsia" w:cs="AdobeHeitiStd-Regular" w:hint="eastAsia"/>
          <w:kern w:val="0"/>
          <w:sz w:val="24"/>
          <w:szCs w:val="24"/>
        </w:rPr>
        <w:t>服务业营改增由于避免了服务业重复征税，减轻了服务业税收负担，消除了服务业发展的税收制度性障碍，对于上海加快服务业发展，形成以服务经济为主体的产业结构，起到了重要作用</w:t>
      </w:r>
      <w:r w:rsidR="001E5155" w:rsidRPr="00991C6A">
        <w:rPr>
          <w:rFonts w:asciiTheme="minorEastAsia" w:hAnsiTheme="minorEastAsia" w:cs="KTJ0+ZDZHFc-3" w:hint="eastAsia"/>
          <w:kern w:val="0"/>
          <w:sz w:val="24"/>
          <w:szCs w:val="24"/>
        </w:rPr>
        <w:t>。</w:t>
      </w:r>
    </w:p>
    <w:p w:rsidR="00C23DDB" w:rsidRPr="00991C6A" w:rsidRDefault="00C23DDB" w:rsidP="00D407FF">
      <w:pPr>
        <w:autoSpaceDE w:val="0"/>
        <w:autoSpaceDN w:val="0"/>
        <w:adjustRightInd w:val="0"/>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上</w:t>
      </w:r>
      <w:r w:rsidRPr="00991C6A">
        <w:rPr>
          <w:rFonts w:asciiTheme="minorEastAsia" w:hAnsiTheme="minorEastAsia" w:cs="宋体"/>
          <w:kern w:val="0"/>
          <w:sz w:val="24"/>
          <w:szCs w:val="24"/>
        </w:rPr>
        <w:t>海</w:t>
      </w:r>
      <w:r w:rsidRPr="00991C6A">
        <w:rPr>
          <w:rFonts w:asciiTheme="minorEastAsia" w:hAnsiTheme="minorEastAsia" w:cs="宋体" w:hint="eastAsia"/>
          <w:kern w:val="0"/>
          <w:sz w:val="24"/>
          <w:szCs w:val="24"/>
        </w:rPr>
        <w:t>2012年</w:t>
      </w:r>
      <w:r w:rsidRPr="00991C6A">
        <w:rPr>
          <w:rFonts w:asciiTheme="minorEastAsia" w:hAnsiTheme="minorEastAsia" w:cs="宋体"/>
          <w:kern w:val="0"/>
          <w:sz w:val="24"/>
          <w:szCs w:val="24"/>
        </w:rPr>
        <w:t>实施营</w:t>
      </w:r>
      <w:r w:rsidRPr="00991C6A">
        <w:rPr>
          <w:rFonts w:asciiTheme="minorEastAsia" w:hAnsiTheme="minorEastAsia" w:cs="宋体" w:hint="eastAsia"/>
          <w:kern w:val="0"/>
          <w:sz w:val="24"/>
          <w:szCs w:val="24"/>
        </w:rPr>
        <w:t>改</w:t>
      </w:r>
      <w:r w:rsidR="002B054B" w:rsidRPr="00991C6A">
        <w:rPr>
          <w:rFonts w:asciiTheme="minorEastAsia" w:hAnsiTheme="minorEastAsia" w:cs="宋体" w:hint="eastAsia"/>
          <w:kern w:val="0"/>
          <w:sz w:val="24"/>
          <w:szCs w:val="24"/>
        </w:rPr>
        <w:t>增</w:t>
      </w:r>
      <w:r w:rsidRPr="00991C6A">
        <w:rPr>
          <w:rFonts w:asciiTheme="minorEastAsia" w:hAnsiTheme="minorEastAsia" w:cs="宋体"/>
          <w:kern w:val="0"/>
          <w:sz w:val="24"/>
          <w:szCs w:val="24"/>
        </w:rPr>
        <w:t>试点后，</w:t>
      </w:r>
      <w:r w:rsidRPr="00991C6A">
        <w:rPr>
          <w:rFonts w:asciiTheme="minorEastAsia" w:hAnsiTheme="minorEastAsia" w:cs="宋体" w:hint="eastAsia"/>
          <w:kern w:val="0"/>
          <w:sz w:val="24"/>
          <w:szCs w:val="24"/>
        </w:rPr>
        <w:t>随着</w:t>
      </w:r>
      <w:r w:rsidRPr="00991C6A">
        <w:rPr>
          <w:rFonts w:asciiTheme="minorEastAsia" w:hAnsiTheme="minorEastAsia" w:cs="宋体"/>
          <w:kern w:val="0"/>
          <w:sz w:val="24"/>
          <w:szCs w:val="24"/>
        </w:rPr>
        <w:t>经济</w:t>
      </w:r>
      <w:r w:rsidRPr="00991C6A">
        <w:rPr>
          <w:rFonts w:asciiTheme="minorEastAsia" w:hAnsiTheme="minorEastAsia" w:cs="宋体" w:hint="eastAsia"/>
          <w:kern w:val="0"/>
          <w:sz w:val="24"/>
          <w:szCs w:val="24"/>
        </w:rPr>
        <w:t>下行经济</w:t>
      </w:r>
      <w:r w:rsidRPr="00991C6A">
        <w:rPr>
          <w:rFonts w:asciiTheme="minorEastAsia" w:hAnsiTheme="minorEastAsia" w:cs="宋体"/>
          <w:kern w:val="0"/>
          <w:sz w:val="24"/>
          <w:szCs w:val="24"/>
        </w:rPr>
        <w:t>增长率</w:t>
      </w:r>
      <w:r w:rsidR="002B054B" w:rsidRPr="00991C6A">
        <w:rPr>
          <w:rFonts w:asciiTheme="minorEastAsia" w:hAnsiTheme="minorEastAsia" w:cs="宋体"/>
          <w:kern w:val="0"/>
          <w:sz w:val="24"/>
          <w:szCs w:val="24"/>
        </w:rPr>
        <w:t>呈</w:t>
      </w:r>
      <w:r w:rsidRPr="00991C6A">
        <w:rPr>
          <w:rFonts w:asciiTheme="minorEastAsia" w:hAnsiTheme="minorEastAsia" w:cs="宋体" w:hint="eastAsia"/>
          <w:kern w:val="0"/>
          <w:sz w:val="24"/>
          <w:szCs w:val="24"/>
        </w:rPr>
        <w:t>下降</w:t>
      </w:r>
      <w:r w:rsidR="002B054B" w:rsidRPr="00991C6A">
        <w:rPr>
          <w:rFonts w:asciiTheme="minorEastAsia" w:hAnsiTheme="minorEastAsia" w:cs="宋体" w:hint="eastAsia"/>
          <w:kern w:val="0"/>
          <w:sz w:val="24"/>
          <w:szCs w:val="24"/>
        </w:rPr>
        <w:t>趋势</w:t>
      </w:r>
      <w:r w:rsidR="00A30F3D" w:rsidRPr="00991C6A">
        <w:rPr>
          <w:rFonts w:asciiTheme="minorEastAsia" w:hAnsiTheme="minorEastAsia" w:cs="宋体" w:hint="eastAsia"/>
          <w:kern w:val="0"/>
          <w:sz w:val="24"/>
          <w:szCs w:val="24"/>
        </w:rPr>
        <w:t>，</w:t>
      </w:r>
      <w:r w:rsidR="00B7009A" w:rsidRPr="00991C6A">
        <w:rPr>
          <w:rFonts w:asciiTheme="minorEastAsia" w:hAnsiTheme="minorEastAsia" w:cs="宋体" w:hint="eastAsia"/>
          <w:kern w:val="0"/>
          <w:sz w:val="24"/>
          <w:szCs w:val="24"/>
        </w:rPr>
        <w:t>但</w:t>
      </w:r>
      <w:r w:rsidRPr="00991C6A">
        <w:rPr>
          <w:rFonts w:asciiTheme="minorEastAsia" w:hAnsiTheme="minorEastAsia" w:cs="宋体"/>
          <w:kern w:val="0"/>
          <w:sz w:val="24"/>
          <w:szCs w:val="24"/>
        </w:rPr>
        <w:t>经济结构却</w:t>
      </w:r>
      <w:r w:rsidR="00211237" w:rsidRPr="00991C6A">
        <w:rPr>
          <w:rFonts w:asciiTheme="minorEastAsia" w:hAnsiTheme="minorEastAsia" w:cs="宋体" w:hint="eastAsia"/>
          <w:kern w:val="0"/>
          <w:sz w:val="24"/>
          <w:szCs w:val="24"/>
        </w:rPr>
        <w:t>在</w:t>
      </w:r>
      <w:r w:rsidRPr="00991C6A">
        <w:rPr>
          <w:rFonts w:asciiTheme="minorEastAsia" w:hAnsiTheme="minorEastAsia" w:cs="宋体"/>
          <w:kern w:val="0"/>
          <w:sz w:val="24"/>
          <w:szCs w:val="24"/>
        </w:rPr>
        <w:t>调整</w:t>
      </w:r>
      <w:r w:rsidRPr="00991C6A">
        <w:rPr>
          <w:rFonts w:asciiTheme="minorEastAsia" w:hAnsiTheme="minorEastAsia" w:cs="宋体" w:hint="eastAsia"/>
          <w:kern w:val="0"/>
          <w:sz w:val="24"/>
          <w:szCs w:val="24"/>
        </w:rPr>
        <w:t>中</w:t>
      </w:r>
      <w:r w:rsidRPr="00991C6A">
        <w:rPr>
          <w:rFonts w:asciiTheme="minorEastAsia" w:hAnsiTheme="minorEastAsia" w:cs="宋体"/>
          <w:kern w:val="0"/>
          <w:sz w:val="24"/>
          <w:szCs w:val="24"/>
        </w:rPr>
        <w:t>优化</w:t>
      </w:r>
      <w:r w:rsidRPr="00991C6A">
        <w:rPr>
          <w:rFonts w:asciiTheme="minorEastAsia" w:hAnsiTheme="minorEastAsia" w:cs="宋体" w:hint="eastAsia"/>
          <w:kern w:val="0"/>
          <w:sz w:val="24"/>
          <w:szCs w:val="24"/>
        </w:rPr>
        <w:t>。2011至201</w:t>
      </w:r>
      <w:r w:rsidR="00007F36" w:rsidRPr="00991C6A">
        <w:rPr>
          <w:rFonts w:asciiTheme="minorEastAsia" w:hAnsiTheme="minorEastAsia" w:cs="宋体" w:hint="eastAsia"/>
          <w:kern w:val="0"/>
          <w:sz w:val="24"/>
          <w:szCs w:val="24"/>
        </w:rPr>
        <w:t>6</w:t>
      </w:r>
      <w:r w:rsidRPr="00991C6A">
        <w:rPr>
          <w:rFonts w:asciiTheme="minorEastAsia" w:hAnsiTheme="minorEastAsia" w:cs="宋体" w:hint="eastAsia"/>
          <w:kern w:val="0"/>
          <w:sz w:val="24"/>
          <w:szCs w:val="24"/>
        </w:rPr>
        <w:t>年：</w:t>
      </w:r>
      <w:r w:rsidRPr="00991C6A">
        <w:rPr>
          <w:rFonts w:asciiTheme="minorEastAsia" w:hAnsiTheme="minorEastAsia" w:cs="宋体"/>
          <w:kern w:val="0"/>
          <w:sz w:val="24"/>
          <w:szCs w:val="24"/>
        </w:rPr>
        <w:t>第1</w:t>
      </w:r>
      <w:r w:rsidRPr="00991C6A">
        <w:rPr>
          <w:rFonts w:asciiTheme="minorEastAsia" w:hAnsiTheme="minorEastAsia" w:cs="宋体" w:hint="eastAsia"/>
          <w:kern w:val="0"/>
          <w:sz w:val="24"/>
          <w:szCs w:val="24"/>
        </w:rPr>
        <w:t>产业</w:t>
      </w:r>
      <w:r w:rsidRPr="00991C6A">
        <w:rPr>
          <w:rFonts w:asciiTheme="minorEastAsia" w:hAnsiTheme="minorEastAsia" w:cs="宋体"/>
          <w:kern w:val="0"/>
          <w:sz w:val="24"/>
          <w:szCs w:val="24"/>
        </w:rPr>
        <w:t>占比由</w:t>
      </w:r>
      <w:r w:rsidRPr="00991C6A">
        <w:rPr>
          <w:rFonts w:asciiTheme="minorEastAsia" w:hAnsiTheme="minorEastAsia" w:cs="宋体" w:hint="eastAsia"/>
          <w:kern w:val="0"/>
          <w:sz w:val="24"/>
          <w:szCs w:val="24"/>
        </w:rPr>
        <w:t>0.7%降</w:t>
      </w:r>
      <w:r w:rsidRPr="00991C6A">
        <w:rPr>
          <w:rFonts w:asciiTheme="minorEastAsia" w:hAnsiTheme="minorEastAsia" w:cs="宋体"/>
          <w:kern w:val="0"/>
          <w:sz w:val="24"/>
          <w:szCs w:val="24"/>
        </w:rPr>
        <w:t>为</w:t>
      </w:r>
      <w:r w:rsidRPr="00991C6A">
        <w:rPr>
          <w:rFonts w:asciiTheme="minorEastAsia" w:hAnsiTheme="minorEastAsia" w:cs="宋体" w:hint="eastAsia"/>
          <w:kern w:val="0"/>
          <w:sz w:val="24"/>
          <w:szCs w:val="24"/>
        </w:rPr>
        <w:t>0.4%；</w:t>
      </w:r>
      <w:r w:rsidRPr="00991C6A">
        <w:rPr>
          <w:rFonts w:asciiTheme="minorEastAsia" w:hAnsiTheme="minorEastAsia" w:cs="宋体"/>
          <w:kern w:val="0"/>
          <w:sz w:val="24"/>
          <w:szCs w:val="24"/>
        </w:rPr>
        <w:t>第</w:t>
      </w:r>
      <w:r w:rsidRPr="00991C6A">
        <w:rPr>
          <w:rFonts w:asciiTheme="minorEastAsia" w:hAnsiTheme="minorEastAsia" w:cs="宋体" w:hint="eastAsia"/>
          <w:kern w:val="0"/>
          <w:sz w:val="24"/>
          <w:szCs w:val="24"/>
        </w:rPr>
        <w:t>2产业</w:t>
      </w:r>
      <w:r w:rsidRPr="00991C6A">
        <w:rPr>
          <w:rFonts w:asciiTheme="minorEastAsia" w:hAnsiTheme="minorEastAsia" w:cs="宋体"/>
          <w:kern w:val="0"/>
          <w:sz w:val="24"/>
          <w:szCs w:val="24"/>
        </w:rPr>
        <w:t>占比</w:t>
      </w:r>
      <w:r w:rsidRPr="00991C6A">
        <w:rPr>
          <w:rFonts w:asciiTheme="minorEastAsia" w:hAnsiTheme="minorEastAsia" w:cs="宋体" w:hint="eastAsia"/>
          <w:kern w:val="0"/>
          <w:sz w:val="24"/>
          <w:szCs w:val="24"/>
        </w:rPr>
        <w:t>由41.3</w:t>
      </w:r>
      <w:r w:rsidR="002B054B" w:rsidRPr="00991C6A">
        <w:rPr>
          <w:rFonts w:asciiTheme="minorEastAsia" w:hAnsiTheme="minorEastAsia" w:cs="宋体" w:hint="eastAsia"/>
          <w:kern w:val="0"/>
          <w:sz w:val="24"/>
          <w:szCs w:val="24"/>
        </w:rPr>
        <w:t>%</w:t>
      </w:r>
      <w:r w:rsidRPr="00991C6A">
        <w:rPr>
          <w:rFonts w:asciiTheme="minorEastAsia" w:hAnsiTheme="minorEastAsia" w:cs="宋体" w:hint="eastAsia"/>
          <w:kern w:val="0"/>
          <w:sz w:val="24"/>
          <w:szCs w:val="24"/>
        </w:rPr>
        <w:t>降</w:t>
      </w:r>
      <w:r w:rsidRPr="00991C6A">
        <w:rPr>
          <w:rFonts w:asciiTheme="minorEastAsia" w:hAnsiTheme="minorEastAsia" w:cs="宋体"/>
          <w:kern w:val="0"/>
          <w:sz w:val="24"/>
          <w:szCs w:val="24"/>
        </w:rPr>
        <w:t>为</w:t>
      </w:r>
      <w:r w:rsidR="005662EA" w:rsidRPr="00991C6A">
        <w:rPr>
          <w:rFonts w:asciiTheme="minorEastAsia" w:hAnsiTheme="minorEastAsia" w:cs="宋体" w:hint="eastAsia"/>
          <w:kern w:val="0"/>
          <w:sz w:val="24"/>
          <w:szCs w:val="24"/>
        </w:rPr>
        <w:t>29</w:t>
      </w:r>
      <w:r w:rsidRPr="00991C6A">
        <w:rPr>
          <w:rFonts w:asciiTheme="minorEastAsia" w:hAnsiTheme="minorEastAsia" w:cs="宋体" w:hint="eastAsia"/>
          <w:kern w:val="0"/>
          <w:sz w:val="24"/>
          <w:szCs w:val="24"/>
        </w:rPr>
        <w:t>.</w:t>
      </w:r>
      <w:r w:rsidR="005662EA" w:rsidRPr="00991C6A">
        <w:rPr>
          <w:rFonts w:asciiTheme="minorEastAsia" w:hAnsiTheme="minorEastAsia" w:cs="宋体" w:hint="eastAsia"/>
          <w:kern w:val="0"/>
          <w:sz w:val="24"/>
          <w:szCs w:val="24"/>
        </w:rPr>
        <w:t>1</w:t>
      </w:r>
      <w:r w:rsidRPr="00991C6A">
        <w:rPr>
          <w:rFonts w:asciiTheme="minorEastAsia" w:hAnsiTheme="minorEastAsia" w:cs="宋体" w:hint="eastAsia"/>
          <w:kern w:val="0"/>
          <w:sz w:val="24"/>
          <w:szCs w:val="24"/>
        </w:rPr>
        <w:t>%；</w:t>
      </w:r>
      <w:r w:rsidRPr="00991C6A">
        <w:rPr>
          <w:rFonts w:asciiTheme="minorEastAsia" w:hAnsiTheme="minorEastAsia" w:cs="宋体"/>
          <w:kern w:val="0"/>
          <w:sz w:val="24"/>
          <w:szCs w:val="24"/>
        </w:rPr>
        <w:t>第三产业</w:t>
      </w:r>
      <w:r w:rsidR="005662EA" w:rsidRPr="00991C6A">
        <w:rPr>
          <w:rFonts w:asciiTheme="minorEastAsia" w:hAnsiTheme="minorEastAsia" w:cs="宋体" w:hint="eastAsia"/>
          <w:kern w:val="0"/>
          <w:sz w:val="24"/>
          <w:szCs w:val="24"/>
        </w:rPr>
        <w:t>占</w:t>
      </w:r>
      <w:r w:rsidRPr="00991C6A">
        <w:rPr>
          <w:rFonts w:asciiTheme="minorEastAsia" w:hAnsiTheme="minorEastAsia" w:cs="宋体"/>
          <w:kern w:val="0"/>
          <w:sz w:val="24"/>
          <w:szCs w:val="24"/>
        </w:rPr>
        <w:t>比</w:t>
      </w:r>
      <w:r w:rsidR="005662EA" w:rsidRPr="00991C6A">
        <w:rPr>
          <w:rFonts w:asciiTheme="minorEastAsia" w:hAnsiTheme="minorEastAsia" w:cs="宋体" w:hint="eastAsia"/>
          <w:kern w:val="0"/>
          <w:sz w:val="24"/>
          <w:szCs w:val="24"/>
        </w:rPr>
        <w:t>由58</w:t>
      </w:r>
      <w:r w:rsidRPr="00991C6A">
        <w:rPr>
          <w:rFonts w:asciiTheme="minorEastAsia" w:hAnsiTheme="minorEastAsia" w:cs="宋体" w:hint="eastAsia"/>
          <w:kern w:val="0"/>
          <w:sz w:val="24"/>
          <w:szCs w:val="24"/>
        </w:rPr>
        <w:t>%提高</w:t>
      </w:r>
      <w:r w:rsidRPr="00991C6A">
        <w:rPr>
          <w:rFonts w:asciiTheme="minorEastAsia" w:hAnsiTheme="minorEastAsia" w:cs="宋体"/>
          <w:kern w:val="0"/>
          <w:sz w:val="24"/>
          <w:szCs w:val="24"/>
        </w:rPr>
        <w:t>为</w:t>
      </w:r>
      <w:r w:rsidRPr="00991C6A">
        <w:rPr>
          <w:rFonts w:asciiTheme="minorEastAsia" w:hAnsiTheme="minorEastAsia" w:cs="宋体" w:hint="eastAsia"/>
          <w:kern w:val="0"/>
          <w:sz w:val="24"/>
          <w:szCs w:val="24"/>
        </w:rPr>
        <w:t>70.</w:t>
      </w:r>
      <w:r w:rsidR="005662EA" w:rsidRPr="00991C6A">
        <w:rPr>
          <w:rFonts w:asciiTheme="minorEastAsia" w:hAnsiTheme="minorEastAsia" w:cs="宋体" w:hint="eastAsia"/>
          <w:kern w:val="0"/>
          <w:sz w:val="24"/>
          <w:szCs w:val="24"/>
        </w:rPr>
        <w:t>5</w:t>
      </w:r>
      <w:r w:rsidR="008E0C55" w:rsidRPr="00991C6A">
        <w:rPr>
          <w:rFonts w:asciiTheme="minorEastAsia" w:hAnsiTheme="minorEastAsia" w:cs="宋体" w:hint="eastAsia"/>
          <w:kern w:val="0"/>
          <w:sz w:val="24"/>
          <w:szCs w:val="24"/>
        </w:rPr>
        <w:t>%</w:t>
      </w:r>
      <w:r w:rsidRPr="00991C6A">
        <w:rPr>
          <w:rFonts w:asciiTheme="minorEastAsia" w:hAnsiTheme="minorEastAsia" w:cs="宋体" w:hint="eastAsia"/>
          <w:kern w:val="0"/>
          <w:sz w:val="24"/>
          <w:szCs w:val="24"/>
        </w:rPr>
        <w:t>，逐年</w:t>
      </w:r>
      <w:r w:rsidRPr="00991C6A">
        <w:rPr>
          <w:rFonts w:asciiTheme="minorEastAsia" w:hAnsiTheme="minorEastAsia" w:cs="宋体"/>
          <w:kern w:val="0"/>
          <w:sz w:val="24"/>
          <w:szCs w:val="24"/>
        </w:rPr>
        <w:t>上</w:t>
      </w:r>
      <w:r w:rsidRPr="00991C6A">
        <w:rPr>
          <w:rFonts w:asciiTheme="minorEastAsia" w:hAnsiTheme="minorEastAsia" w:cs="宋体" w:hint="eastAsia"/>
          <w:kern w:val="0"/>
          <w:sz w:val="24"/>
          <w:szCs w:val="24"/>
        </w:rPr>
        <w:t>升。2012年</w:t>
      </w:r>
      <w:r w:rsidRPr="00991C6A">
        <w:rPr>
          <w:rFonts w:asciiTheme="minorEastAsia" w:hAnsiTheme="minorEastAsia" w:cs="宋体"/>
          <w:kern w:val="0"/>
          <w:sz w:val="24"/>
          <w:szCs w:val="24"/>
        </w:rPr>
        <w:t>实施营</w:t>
      </w:r>
      <w:r w:rsidRPr="00991C6A">
        <w:rPr>
          <w:rFonts w:asciiTheme="minorEastAsia" w:hAnsiTheme="minorEastAsia" w:cs="宋体" w:hint="eastAsia"/>
          <w:kern w:val="0"/>
          <w:sz w:val="24"/>
          <w:szCs w:val="24"/>
        </w:rPr>
        <w:t>改</w:t>
      </w:r>
      <w:r w:rsidRPr="00991C6A">
        <w:rPr>
          <w:rFonts w:asciiTheme="minorEastAsia" w:hAnsiTheme="minorEastAsia" w:cs="宋体"/>
          <w:kern w:val="0"/>
          <w:sz w:val="24"/>
          <w:szCs w:val="24"/>
        </w:rPr>
        <w:t>增以来，第</w:t>
      </w:r>
      <w:r w:rsidRPr="00991C6A">
        <w:rPr>
          <w:rFonts w:asciiTheme="minorEastAsia" w:hAnsiTheme="minorEastAsia" w:cs="宋体" w:hint="eastAsia"/>
          <w:kern w:val="0"/>
          <w:sz w:val="24"/>
          <w:szCs w:val="24"/>
        </w:rPr>
        <w:t>3</w:t>
      </w:r>
      <w:r w:rsidRPr="00991C6A">
        <w:rPr>
          <w:rFonts w:asciiTheme="minorEastAsia" w:hAnsiTheme="minorEastAsia" w:cs="宋体"/>
          <w:kern w:val="0"/>
          <w:sz w:val="24"/>
          <w:szCs w:val="24"/>
        </w:rPr>
        <w:t>产业占比提高</w:t>
      </w:r>
      <w:r w:rsidRPr="00991C6A">
        <w:rPr>
          <w:rFonts w:asciiTheme="minorEastAsia" w:hAnsiTheme="minorEastAsia" w:cs="宋体" w:hint="eastAsia"/>
          <w:kern w:val="0"/>
          <w:sz w:val="24"/>
          <w:szCs w:val="24"/>
        </w:rPr>
        <w:t>12.</w:t>
      </w:r>
      <w:r w:rsidR="005662EA" w:rsidRPr="00991C6A">
        <w:rPr>
          <w:rFonts w:asciiTheme="minorEastAsia" w:hAnsiTheme="minorEastAsia" w:cs="宋体" w:hint="eastAsia"/>
          <w:kern w:val="0"/>
          <w:sz w:val="24"/>
          <w:szCs w:val="24"/>
        </w:rPr>
        <w:t>5</w:t>
      </w:r>
      <w:r w:rsidRPr="00991C6A">
        <w:rPr>
          <w:rFonts w:asciiTheme="minorEastAsia" w:hAnsiTheme="minorEastAsia" w:cs="宋体" w:hint="eastAsia"/>
          <w:kern w:val="0"/>
          <w:sz w:val="24"/>
          <w:szCs w:val="24"/>
        </w:rPr>
        <w:t>个</w:t>
      </w:r>
      <w:r w:rsidRPr="00991C6A">
        <w:rPr>
          <w:rFonts w:asciiTheme="minorEastAsia" w:hAnsiTheme="minorEastAsia" w:cs="宋体"/>
          <w:kern w:val="0"/>
          <w:sz w:val="24"/>
          <w:szCs w:val="24"/>
        </w:rPr>
        <w:t>百分点，第</w:t>
      </w:r>
      <w:r w:rsidRPr="00991C6A">
        <w:rPr>
          <w:rFonts w:asciiTheme="minorEastAsia" w:hAnsiTheme="minorEastAsia" w:cs="宋体" w:hint="eastAsia"/>
          <w:kern w:val="0"/>
          <w:sz w:val="24"/>
          <w:szCs w:val="24"/>
        </w:rPr>
        <w:t>3产业</w:t>
      </w:r>
      <w:r w:rsidRPr="00991C6A">
        <w:rPr>
          <w:rFonts w:asciiTheme="minorEastAsia" w:hAnsiTheme="minorEastAsia" w:cs="宋体"/>
          <w:kern w:val="0"/>
          <w:sz w:val="24"/>
          <w:szCs w:val="24"/>
        </w:rPr>
        <w:t>增长</w:t>
      </w:r>
      <w:r w:rsidRPr="00991C6A">
        <w:rPr>
          <w:rFonts w:asciiTheme="minorEastAsia" w:hAnsiTheme="minorEastAsia" w:cs="宋体" w:hint="eastAsia"/>
          <w:kern w:val="0"/>
          <w:sz w:val="24"/>
          <w:szCs w:val="24"/>
        </w:rPr>
        <w:t>主</w:t>
      </w:r>
      <w:r w:rsidRPr="00991C6A">
        <w:rPr>
          <w:rFonts w:asciiTheme="minorEastAsia" w:hAnsiTheme="minorEastAsia" w:cs="宋体"/>
          <w:kern w:val="0"/>
          <w:sz w:val="24"/>
          <w:szCs w:val="24"/>
        </w:rPr>
        <w:t>要有以下方面原因：一是</w:t>
      </w:r>
      <w:r w:rsidRPr="00991C6A">
        <w:rPr>
          <w:rFonts w:asciiTheme="minorEastAsia" w:hAnsiTheme="minorEastAsia" w:cs="宋体" w:hint="eastAsia"/>
          <w:kern w:val="0"/>
          <w:sz w:val="24"/>
          <w:szCs w:val="24"/>
        </w:rPr>
        <w:t>产业</w:t>
      </w:r>
      <w:r w:rsidRPr="00991C6A">
        <w:rPr>
          <w:rFonts w:asciiTheme="minorEastAsia" w:hAnsiTheme="minorEastAsia" w:cs="宋体"/>
          <w:kern w:val="0"/>
          <w:sz w:val="24"/>
          <w:szCs w:val="24"/>
        </w:rPr>
        <w:t>自然</w:t>
      </w:r>
      <w:r w:rsidRPr="00991C6A">
        <w:rPr>
          <w:rFonts w:asciiTheme="minorEastAsia" w:hAnsiTheme="minorEastAsia" w:cs="宋体" w:hint="eastAsia"/>
          <w:kern w:val="0"/>
          <w:sz w:val="24"/>
          <w:szCs w:val="24"/>
        </w:rPr>
        <w:t>演进</w:t>
      </w:r>
      <w:r w:rsidRPr="00991C6A">
        <w:rPr>
          <w:rFonts w:asciiTheme="minorEastAsia" w:hAnsiTheme="minorEastAsia" w:cs="宋体"/>
          <w:kern w:val="0"/>
          <w:sz w:val="24"/>
          <w:szCs w:val="24"/>
        </w:rPr>
        <w:t>作用，从产业发展</w:t>
      </w:r>
      <w:r w:rsidRPr="00991C6A">
        <w:rPr>
          <w:rFonts w:asciiTheme="minorEastAsia" w:hAnsiTheme="minorEastAsia" w:cs="宋体" w:hint="eastAsia"/>
          <w:kern w:val="0"/>
          <w:sz w:val="24"/>
          <w:szCs w:val="24"/>
        </w:rPr>
        <w:t>历史进程</w:t>
      </w:r>
      <w:r w:rsidRPr="00991C6A">
        <w:rPr>
          <w:rFonts w:asciiTheme="minorEastAsia" w:hAnsiTheme="minorEastAsia" w:cs="宋体"/>
          <w:kern w:val="0"/>
          <w:sz w:val="24"/>
          <w:szCs w:val="24"/>
        </w:rPr>
        <w:t>看</w:t>
      </w:r>
      <w:r w:rsidRPr="00991C6A">
        <w:rPr>
          <w:rFonts w:asciiTheme="minorEastAsia" w:hAnsiTheme="minorEastAsia" w:cs="宋体" w:hint="eastAsia"/>
          <w:kern w:val="0"/>
          <w:sz w:val="24"/>
          <w:szCs w:val="24"/>
        </w:rPr>
        <w:t>，</w:t>
      </w:r>
      <w:r w:rsidR="00E77285" w:rsidRPr="00991C6A">
        <w:rPr>
          <w:rFonts w:asciiTheme="minorEastAsia" w:hAnsiTheme="minorEastAsia" w:cs="宋体"/>
          <w:kern w:val="0"/>
          <w:sz w:val="24"/>
          <w:szCs w:val="24"/>
        </w:rPr>
        <w:t>呈现</w:t>
      </w:r>
      <w:r w:rsidRPr="00991C6A">
        <w:rPr>
          <w:rFonts w:asciiTheme="minorEastAsia" w:hAnsiTheme="minorEastAsia" w:cs="宋体" w:hint="eastAsia"/>
          <w:kern w:val="0"/>
          <w:sz w:val="24"/>
          <w:szCs w:val="24"/>
        </w:rPr>
        <w:t>从</w:t>
      </w:r>
      <w:r w:rsidRPr="00991C6A">
        <w:rPr>
          <w:rFonts w:asciiTheme="minorEastAsia" w:hAnsiTheme="minorEastAsia" w:cs="宋体"/>
          <w:kern w:val="0"/>
          <w:sz w:val="24"/>
          <w:szCs w:val="24"/>
        </w:rPr>
        <w:t>第</w:t>
      </w:r>
      <w:r w:rsidR="002B054B" w:rsidRPr="00991C6A">
        <w:rPr>
          <w:rFonts w:asciiTheme="minorEastAsia" w:hAnsiTheme="minorEastAsia" w:cs="宋体"/>
          <w:kern w:val="0"/>
          <w:sz w:val="24"/>
          <w:szCs w:val="24"/>
        </w:rPr>
        <w:t>一</w:t>
      </w:r>
      <w:r w:rsidRPr="00991C6A">
        <w:rPr>
          <w:rFonts w:asciiTheme="minorEastAsia" w:hAnsiTheme="minorEastAsia" w:cs="宋体" w:hint="eastAsia"/>
          <w:kern w:val="0"/>
          <w:sz w:val="24"/>
          <w:szCs w:val="24"/>
        </w:rPr>
        <w:t>产业</w:t>
      </w:r>
      <w:r w:rsidRPr="00991C6A">
        <w:rPr>
          <w:rFonts w:asciiTheme="minorEastAsia" w:hAnsiTheme="minorEastAsia" w:cs="宋体"/>
          <w:kern w:val="0"/>
          <w:sz w:val="24"/>
          <w:szCs w:val="24"/>
        </w:rPr>
        <w:t>向第</w:t>
      </w:r>
      <w:r w:rsidR="002B054B" w:rsidRPr="00991C6A">
        <w:rPr>
          <w:rFonts w:asciiTheme="minorEastAsia" w:hAnsiTheme="minorEastAsia" w:cs="宋体"/>
          <w:kern w:val="0"/>
          <w:sz w:val="24"/>
          <w:szCs w:val="24"/>
        </w:rPr>
        <w:t>二</w:t>
      </w:r>
      <w:r w:rsidRPr="00991C6A">
        <w:rPr>
          <w:rFonts w:asciiTheme="minorEastAsia" w:hAnsiTheme="minorEastAsia" w:cs="宋体" w:hint="eastAsia"/>
          <w:kern w:val="0"/>
          <w:sz w:val="24"/>
          <w:szCs w:val="24"/>
        </w:rPr>
        <w:t>产业</w:t>
      </w:r>
      <w:r w:rsidRPr="00991C6A">
        <w:rPr>
          <w:rFonts w:asciiTheme="minorEastAsia" w:hAnsiTheme="minorEastAsia" w:cs="宋体"/>
          <w:kern w:val="0"/>
          <w:sz w:val="24"/>
          <w:szCs w:val="24"/>
        </w:rPr>
        <w:t>，并进一步向第</w:t>
      </w:r>
      <w:r w:rsidR="002B054B" w:rsidRPr="00991C6A">
        <w:rPr>
          <w:rFonts w:asciiTheme="minorEastAsia" w:hAnsiTheme="minorEastAsia" w:cs="宋体"/>
          <w:kern w:val="0"/>
          <w:sz w:val="24"/>
          <w:szCs w:val="24"/>
        </w:rPr>
        <w:t>三</w:t>
      </w:r>
      <w:r w:rsidRPr="00991C6A">
        <w:rPr>
          <w:rFonts w:asciiTheme="minorEastAsia" w:hAnsiTheme="minorEastAsia" w:cs="宋体" w:hint="eastAsia"/>
          <w:kern w:val="0"/>
          <w:sz w:val="24"/>
          <w:szCs w:val="24"/>
        </w:rPr>
        <w:t>产业</w:t>
      </w:r>
      <w:r w:rsidRPr="00991C6A">
        <w:rPr>
          <w:rFonts w:asciiTheme="minorEastAsia" w:hAnsiTheme="minorEastAsia" w:cs="宋体"/>
          <w:kern w:val="0"/>
          <w:sz w:val="24"/>
          <w:szCs w:val="24"/>
        </w:rPr>
        <w:t>自动</w:t>
      </w:r>
      <w:r w:rsidRPr="00991C6A">
        <w:rPr>
          <w:rFonts w:asciiTheme="minorEastAsia" w:hAnsiTheme="minorEastAsia" w:cs="宋体" w:hint="eastAsia"/>
          <w:kern w:val="0"/>
          <w:sz w:val="24"/>
          <w:szCs w:val="24"/>
        </w:rPr>
        <w:t>演进</w:t>
      </w:r>
      <w:r w:rsidR="00E77285" w:rsidRPr="00991C6A">
        <w:rPr>
          <w:rFonts w:asciiTheme="minorEastAsia" w:hAnsiTheme="minorEastAsia" w:cs="宋体" w:hint="eastAsia"/>
          <w:kern w:val="0"/>
          <w:sz w:val="24"/>
          <w:szCs w:val="24"/>
        </w:rPr>
        <w:t>的</w:t>
      </w:r>
      <w:r w:rsidR="009856B1" w:rsidRPr="00991C6A">
        <w:rPr>
          <w:rFonts w:asciiTheme="minorEastAsia" w:hAnsiTheme="minorEastAsia" w:cs="宋体" w:hint="eastAsia"/>
          <w:kern w:val="0"/>
          <w:sz w:val="24"/>
          <w:szCs w:val="24"/>
        </w:rPr>
        <w:t>过程</w:t>
      </w:r>
      <w:r w:rsidRPr="00991C6A">
        <w:rPr>
          <w:rFonts w:asciiTheme="minorEastAsia" w:hAnsiTheme="minorEastAsia" w:cs="宋体"/>
          <w:kern w:val="0"/>
          <w:sz w:val="24"/>
          <w:szCs w:val="24"/>
        </w:rPr>
        <w:t>；</w:t>
      </w:r>
      <w:r w:rsidRPr="00991C6A">
        <w:rPr>
          <w:rFonts w:asciiTheme="minorEastAsia" w:hAnsiTheme="minorEastAsia" w:cs="宋体" w:hint="eastAsia"/>
          <w:kern w:val="0"/>
          <w:sz w:val="24"/>
          <w:szCs w:val="24"/>
        </w:rPr>
        <w:t>二</w:t>
      </w:r>
      <w:r w:rsidRPr="00991C6A">
        <w:rPr>
          <w:rFonts w:asciiTheme="minorEastAsia" w:hAnsiTheme="minorEastAsia" w:cs="宋体"/>
          <w:kern w:val="0"/>
          <w:sz w:val="24"/>
          <w:szCs w:val="24"/>
        </w:rPr>
        <w:t>是扩大服务开放作用，通过有序、稳妥切实推进教育、医疗、文化等领域开放，会计、审计、法律、咨询等技术、知识密集型行业专业服务业开放，放宽对外资</w:t>
      </w:r>
      <w:r w:rsidRPr="00991C6A">
        <w:rPr>
          <w:rFonts w:asciiTheme="minorEastAsia" w:hAnsiTheme="minorEastAsia" w:cs="宋体" w:hint="eastAsia"/>
          <w:kern w:val="0"/>
          <w:sz w:val="24"/>
          <w:szCs w:val="24"/>
        </w:rPr>
        <w:t>银行</w:t>
      </w:r>
      <w:r w:rsidRPr="00991C6A">
        <w:rPr>
          <w:rFonts w:asciiTheme="minorEastAsia" w:hAnsiTheme="minorEastAsia" w:cs="宋体"/>
          <w:kern w:val="0"/>
          <w:sz w:val="24"/>
          <w:szCs w:val="24"/>
        </w:rPr>
        <w:t>、保险公司的限制，加大物流业开放</w:t>
      </w:r>
      <w:r w:rsidRPr="00991C6A">
        <w:rPr>
          <w:rFonts w:asciiTheme="minorEastAsia" w:hAnsiTheme="minorEastAsia" w:cs="宋体" w:hint="eastAsia"/>
          <w:kern w:val="0"/>
          <w:sz w:val="24"/>
          <w:szCs w:val="24"/>
        </w:rPr>
        <w:t>，</w:t>
      </w:r>
      <w:r w:rsidRPr="00991C6A">
        <w:rPr>
          <w:rFonts w:asciiTheme="minorEastAsia" w:hAnsiTheme="minorEastAsia" w:cs="宋体"/>
          <w:kern w:val="0"/>
          <w:sz w:val="24"/>
          <w:szCs w:val="24"/>
        </w:rPr>
        <w:t>提升航运业外资准</w:t>
      </w:r>
      <w:r w:rsidR="008B1CD6" w:rsidRPr="00991C6A">
        <w:rPr>
          <w:rFonts w:asciiTheme="minorEastAsia" w:hAnsiTheme="minorEastAsia" w:cs="宋体"/>
          <w:kern w:val="0"/>
          <w:sz w:val="24"/>
          <w:szCs w:val="24"/>
        </w:rPr>
        <w:t>入水平</w:t>
      </w:r>
      <w:r w:rsidRPr="00991C6A">
        <w:rPr>
          <w:rFonts w:asciiTheme="minorEastAsia" w:hAnsiTheme="minorEastAsia" w:cs="宋体" w:hint="eastAsia"/>
          <w:kern w:val="0"/>
          <w:sz w:val="24"/>
          <w:szCs w:val="24"/>
        </w:rPr>
        <w:t>，</w:t>
      </w:r>
      <w:r w:rsidRPr="00991C6A">
        <w:rPr>
          <w:rFonts w:asciiTheme="minorEastAsia" w:hAnsiTheme="minorEastAsia" w:cs="宋体"/>
          <w:kern w:val="0"/>
          <w:sz w:val="24"/>
          <w:szCs w:val="24"/>
        </w:rPr>
        <w:t>从而促进服务业发展</w:t>
      </w:r>
      <w:r w:rsidR="004D412B" w:rsidRPr="00991C6A">
        <w:rPr>
          <w:rFonts w:asciiTheme="minorEastAsia" w:hAnsiTheme="minorEastAsia" w:cs="宋体" w:hint="eastAsia"/>
          <w:kern w:val="0"/>
          <w:sz w:val="24"/>
          <w:szCs w:val="24"/>
        </w:rPr>
        <w:t>；</w:t>
      </w:r>
      <w:r w:rsidRPr="00991C6A">
        <w:rPr>
          <w:rFonts w:asciiTheme="minorEastAsia" w:hAnsiTheme="minorEastAsia" w:cs="宋体" w:hint="eastAsia"/>
          <w:kern w:val="0"/>
          <w:sz w:val="24"/>
          <w:szCs w:val="24"/>
        </w:rPr>
        <w:t>三</w:t>
      </w:r>
      <w:r w:rsidRPr="00991C6A">
        <w:rPr>
          <w:rFonts w:asciiTheme="minorEastAsia" w:hAnsiTheme="minorEastAsia" w:cs="宋体"/>
          <w:kern w:val="0"/>
          <w:sz w:val="24"/>
          <w:szCs w:val="24"/>
        </w:rPr>
        <w:t>是以服务业为主的引资战略</w:t>
      </w:r>
      <w:r w:rsidR="00B7009A" w:rsidRPr="00991C6A">
        <w:rPr>
          <w:rFonts w:asciiTheme="minorEastAsia" w:hAnsiTheme="minorEastAsia" w:cs="宋体" w:hint="eastAsia"/>
          <w:kern w:val="0"/>
          <w:sz w:val="24"/>
          <w:szCs w:val="24"/>
        </w:rPr>
        <w:t>作用</w:t>
      </w:r>
      <w:r w:rsidRPr="00991C6A">
        <w:rPr>
          <w:rFonts w:asciiTheme="minorEastAsia" w:hAnsiTheme="minorEastAsia" w:cs="宋体"/>
          <w:kern w:val="0"/>
          <w:sz w:val="24"/>
          <w:szCs w:val="24"/>
        </w:rPr>
        <w:t>，</w:t>
      </w:r>
      <w:r w:rsidR="004D412B" w:rsidRPr="00991C6A">
        <w:rPr>
          <w:rFonts w:asciiTheme="minorEastAsia" w:hAnsiTheme="minorEastAsia" w:cs="宋体" w:hint="eastAsia"/>
          <w:kern w:val="0"/>
          <w:sz w:val="24"/>
          <w:szCs w:val="24"/>
        </w:rPr>
        <w:t>近年来上海服务业引资占比持续上升，</w:t>
      </w:r>
      <w:r w:rsidR="00B7009A" w:rsidRPr="00991C6A">
        <w:rPr>
          <w:rFonts w:asciiTheme="minorEastAsia" w:hAnsiTheme="minorEastAsia"/>
          <w:sz w:val="24"/>
          <w:szCs w:val="24"/>
        </w:rPr>
        <w:t>2016年服务业实际利用外资达163.35亿美元，同比增长2.5%，占全市实到外资的88.2%</w:t>
      </w:r>
      <w:r w:rsidR="00B7009A" w:rsidRPr="00991C6A">
        <w:rPr>
          <w:rFonts w:asciiTheme="minorEastAsia" w:hAnsiTheme="minorEastAsia" w:hint="eastAsia"/>
          <w:sz w:val="24"/>
          <w:szCs w:val="24"/>
        </w:rPr>
        <w:t>，</w:t>
      </w:r>
      <w:r w:rsidR="005662EA" w:rsidRPr="00991C6A">
        <w:rPr>
          <w:rFonts w:asciiTheme="minorEastAsia" w:hAnsiTheme="minorEastAsia" w:cs="宋体" w:hint="eastAsia"/>
          <w:kern w:val="0"/>
          <w:sz w:val="24"/>
          <w:szCs w:val="24"/>
        </w:rPr>
        <w:t>以</w:t>
      </w:r>
      <w:r w:rsidRPr="00991C6A">
        <w:rPr>
          <w:rFonts w:asciiTheme="minorEastAsia" w:hAnsiTheme="minorEastAsia" w:cs="宋体" w:hint="eastAsia"/>
          <w:kern w:val="0"/>
          <w:sz w:val="24"/>
          <w:szCs w:val="24"/>
        </w:rPr>
        <w:t>服务业为主的引资结构</w:t>
      </w:r>
      <w:r w:rsidR="00ED03E2" w:rsidRPr="00991C6A">
        <w:rPr>
          <w:rFonts w:asciiTheme="minorEastAsia" w:hAnsiTheme="minorEastAsia" w:cs="宋体" w:hint="eastAsia"/>
          <w:kern w:val="0"/>
          <w:sz w:val="24"/>
          <w:szCs w:val="24"/>
        </w:rPr>
        <w:t>持</w:t>
      </w:r>
      <w:r w:rsidRPr="00991C6A">
        <w:rPr>
          <w:rFonts w:asciiTheme="minorEastAsia" w:hAnsiTheme="minorEastAsia" w:cs="宋体" w:hint="eastAsia"/>
          <w:kern w:val="0"/>
          <w:sz w:val="24"/>
          <w:szCs w:val="24"/>
        </w:rPr>
        <w:t>续巩固。</w:t>
      </w:r>
    </w:p>
    <w:p w:rsidR="00C23DDB" w:rsidRPr="00991C6A" w:rsidRDefault="0054034B" w:rsidP="002768CC">
      <w:pPr>
        <w:autoSpaceDE w:val="0"/>
        <w:autoSpaceDN w:val="0"/>
        <w:adjustRightInd w:val="0"/>
        <w:jc w:val="center"/>
        <w:rPr>
          <w:rFonts w:asciiTheme="minorEastAsia" w:hAnsiTheme="minorEastAsia" w:cs="宋体"/>
          <w:b/>
          <w:kern w:val="0"/>
          <w:szCs w:val="21"/>
        </w:rPr>
      </w:pPr>
      <w:r w:rsidRPr="00991C6A">
        <w:rPr>
          <w:rFonts w:asciiTheme="minorEastAsia" w:hAnsiTheme="minorEastAsia" w:cs="宋体" w:hint="eastAsia"/>
          <w:b/>
          <w:kern w:val="0"/>
          <w:szCs w:val="21"/>
        </w:rPr>
        <w:t>表</w:t>
      </w:r>
      <w:r w:rsidR="004354C0" w:rsidRPr="00991C6A">
        <w:rPr>
          <w:rFonts w:asciiTheme="minorEastAsia" w:hAnsiTheme="minorEastAsia" w:cs="宋体"/>
          <w:b/>
          <w:kern w:val="0"/>
          <w:szCs w:val="21"/>
        </w:rPr>
        <w:t>8</w:t>
      </w:r>
      <w:r w:rsidRPr="00991C6A">
        <w:rPr>
          <w:rFonts w:asciiTheme="minorEastAsia" w:hAnsiTheme="minorEastAsia" w:cs="宋体" w:hint="eastAsia"/>
          <w:b/>
          <w:kern w:val="0"/>
          <w:szCs w:val="21"/>
        </w:rPr>
        <w:t>：</w:t>
      </w:r>
      <w:r w:rsidR="00C23DDB" w:rsidRPr="00991C6A">
        <w:rPr>
          <w:rFonts w:asciiTheme="minorEastAsia" w:hAnsiTheme="minorEastAsia" w:cs="宋体" w:hint="eastAsia"/>
          <w:b/>
          <w:kern w:val="0"/>
          <w:szCs w:val="21"/>
        </w:rPr>
        <w:t>上海市2011－201</w:t>
      </w:r>
      <w:r w:rsidR="005662EA" w:rsidRPr="00991C6A">
        <w:rPr>
          <w:rFonts w:asciiTheme="minorEastAsia" w:hAnsiTheme="minorEastAsia" w:cs="宋体" w:hint="eastAsia"/>
          <w:b/>
          <w:kern w:val="0"/>
          <w:szCs w:val="21"/>
        </w:rPr>
        <w:t>6</w:t>
      </w:r>
      <w:r w:rsidR="00C23DDB" w:rsidRPr="00991C6A">
        <w:rPr>
          <w:rFonts w:asciiTheme="minorEastAsia" w:hAnsiTheme="minorEastAsia" w:cs="宋体" w:hint="eastAsia"/>
          <w:b/>
          <w:kern w:val="0"/>
          <w:szCs w:val="21"/>
        </w:rPr>
        <w:t>年产业</w:t>
      </w:r>
      <w:r w:rsidR="002768CC" w:rsidRPr="00991C6A">
        <w:rPr>
          <w:rFonts w:asciiTheme="minorEastAsia" w:hAnsiTheme="minorEastAsia" w:cs="宋体" w:hint="eastAsia"/>
          <w:b/>
          <w:kern w:val="0"/>
          <w:szCs w:val="21"/>
        </w:rPr>
        <w:t>增长和</w:t>
      </w:r>
      <w:r w:rsidR="00C23DDB" w:rsidRPr="00991C6A">
        <w:rPr>
          <w:rFonts w:asciiTheme="minorEastAsia" w:hAnsiTheme="minorEastAsia" w:cs="宋体"/>
          <w:b/>
          <w:kern w:val="0"/>
          <w:szCs w:val="21"/>
        </w:rPr>
        <w:t>结构</w:t>
      </w:r>
      <w:r w:rsidR="00E77285" w:rsidRPr="00991C6A">
        <w:rPr>
          <w:rFonts w:asciiTheme="minorEastAsia" w:hAnsiTheme="minorEastAsia" w:cs="宋体"/>
          <w:b/>
          <w:kern w:val="0"/>
          <w:szCs w:val="21"/>
        </w:rPr>
        <w:t>（%）</w:t>
      </w:r>
    </w:p>
    <w:tbl>
      <w:tblPr>
        <w:tblStyle w:val="a6"/>
        <w:tblW w:w="0" w:type="auto"/>
        <w:tblInd w:w="108" w:type="dxa"/>
        <w:tblLook w:val="04A0"/>
      </w:tblPr>
      <w:tblGrid>
        <w:gridCol w:w="1134"/>
        <w:gridCol w:w="903"/>
        <w:gridCol w:w="904"/>
        <w:gridCol w:w="904"/>
        <w:gridCol w:w="904"/>
        <w:gridCol w:w="903"/>
        <w:gridCol w:w="904"/>
        <w:gridCol w:w="904"/>
        <w:gridCol w:w="904"/>
      </w:tblGrid>
      <w:tr w:rsidR="00991C6A" w:rsidRPr="00991C6A" w:rsidTr="007B1F5D">
        <w:trPr>
          <w:trHeight w:val="70"/>
        </w:trPr>
        <w:tc>
          <w:tcPr>
            <w:tcW w:w="1134" w:type="dxa"/>
            <w:vMerge w:val="restart"/>
          </w:tcPr>
          <w:p w:rsidR="00D63986" w:rsidRPr="00991C6A" w:rsidRDefault="00D63986" w:rsidP="007B1F5D">
            <w:pPr>
              <w:jc w:val="center"/>
              <w:rPr>
                <w:sz w:val="18"/>
                <w:szCs w:val="18"/>
              </w:rPr>
            </w:pPr>
          </w:p>
        </w:tc>
        <w:tc>
          <w:tcPr>
            <w:tcW w:w="1807" w:type="dxa"/>
            <w:gridSpan w:val="2"/>
          </w:tcPr>
          <w:p w:rsidR="00D63986" w:rsidRPr="00991C6A" w:rsidRDefault="00D63986" w:rsidP="007B1F5D">
            <w:pPr>
              <w:jc w:val="center"/>
              <w:rPr>
                <w:sz w:val="18"/>
                <w:szCs w:val="18"/>
              </w:rPr>
            </w:pPr>
            <w:r w:rsidRPr="00991C6A">
              <w:rPr>
                <w:rFonts w:hint="eastAsia"/>
                <w:sz w:val="18"/>
                <w:szCs w:val="18"/>
              </w:rPr>
              <w:t>GDP</w:t>
            </w:r>
          </w:p>
        </w:tc>
        <w:tc>
          <w:tcPr>
            <w:tcW w:w="1808" w:type="dxa"/>
            <w:gridSpan w:val="2"/>
          </w:tcPr>
          <w:p w:rsidR="00D63986" w:rsidRPr="00991C6A" w:rsidRDefault="00D63986" w:rsidP="007B1F5D">
            <w:pPr>
              <w:jc w:val="center"/>
              <w:rPr>
                <w:sz w:val="18"/>
                <w:szCs w:val="18"/>
              </w:rPr>
            </w:pPr>
            <w:r w:rsidRPr="00991C6A">
              <w:rPr>
                <w:rFonts w:hint="eastAsia"/>
                <w:sz w:val="18"/>
                <w:szCs w:val="18"/>
              </w:rPr>
              <w:t>第</w:t>
            </w:r>
            <w:r w:rsidRPr="00991C6A">
              <w:rPr>
                <w:rFonts w:hint="eastAsia"/>
                <w:sz w:val="18"/>
                <w:szCs w:val="18"/>
              </w:rPr>
              <w:t>1</w:t>
            </w:r>
            <w:r w:rsidRPr="00991C6A">
              <w:rPr>
                <w:rFonts w:hint="eastAsia"/>
                <w:sz w:val="18"/>
                <w:szCs w:val="18"/>
              </w:rPr>
              <w:t>产业</w:t>
            </w:r>
          </w:p>
        </w:tc>
        <w:tc>
          <w:tcPr>
            <w:tcW w:w="1807" w:type="dxa"/>
            <w:gridSpan w:val="2"/>
          </w:tcPr>
          <w:p w:rsidR="00D63986" w:rsidRPr="00991C6A" w:rsidRDefault="00D63986" w:rsidP="007B1F5D">
            <w:pPr>
              <w:jc w:val="center"/>
              <w:rPr>
                <w:sz w:val="18"/>
                <w:szCs w:val="18"/>
              </w:rPr>
            </w:pPr>
            <w:r w:rsidRPr="00991C6A">
              <w:rPr>
                <w:rFonts w:hint="eastAsia"/>
                <w:sz w:val="18"/>
                <w:szCs w:val="18"/>
              </w:rPr>
              <w:t>第</w:t>
            </w:r>
            <w:r w:rsidRPr="00991C6A">
              <w:rPr>
                <w:rFonts w:hint="eastAsia"/>
                <w:sz w:val="18"/>
                <w:szCs w:val="18"/>
              </w:rPr>
              <w:t>2</w:t>
            </w:r>
            <w:r w:rsidRPr="00991C6A">
              <w:rPr>
                <w:rFonts w:hint="eastAsia"/>
                <w:sz w:val="18"/>
                <w:szCs w:val="18"/>
              </w:rPr>
              <w:t>产业</w:t>
            </w:r>
          </w:p>
        </w:tc>
        <w:tc>
          <w:tcPr>
            <w:tcW w:w="1808" w:type="dxa"/>
            <w:gridSpan w:val="2"/>
          </w:tcPr>
          <w:p w:rsidR="00D63986" w:rsidRPr="00991C6A" w:rsidRDefault="00D63986" w:rsidP="007B1F5D">
            <w:pPr>
              <w:jc w:val="center"/>
              <w:rPr>
                <w:sz w:val="18"/>
                <w:szCs w:val="18"/>
              </w:rPr>
            </w:pPr>
            <w:r w:rsidRPr="00991C6A">
              <w:rPr>
                <w:rFonts w:hint="eastAsia"/>
                <w:sz w:val="18"/>
                <w:szCs w:val="18"/>
              </w:rPr>
              <w:t>第</w:t>
            </w:r>
            <w:r w:rsidRPr="00991C6A">
              <w:rPr>
                <w:rFonts w:hint="eastAsia"/>
                <w:sz w:val="18"/>
                <w:szCs w:val="18"/>
              </w:rPr>
              <w:t>3</w:t>
            </w:r>
            <w:r w:rsidRPr="00991C6A">
              <w:rPr>
                <w:rFonts w:hint="eastAsia"/>
                <w:sz w:val="18"/>
                <w:szCs w:val="18"/>
              </w:rPr>
              <w:t>产业</w:t>
            </w:r>
          </w:p>
        </w:tc>
      </w:tr>
      <w:tr w:rsidR="00991C6A" w:rsidRPr="00991C6A" w:rsidTr="00B7009A">
        <w:trPr>
          <w:trHeight w:val="240"/>
        </w:trPr>
        <w:tc>
          <w:tcPr>
            <w:tcW w:w="1134" w:type="dxa"/>
            <w:vMerge/>
          </w:tcPr>
          <w:p w:rsidR="002768CC" w:rsidRPr="00991C6A" w:rsidRDefault="002768CC" w:rsidP="007B1F5D">
            <w:pPr>
              <w:jc w:val="center"/>
              <w:rPr>
                <w:sz w:val="18"/>
                <w:szCs w:val="18"/>
              </w:rPr>
            </w:pPr>
          </w:p>
        </w:tc>
        <w:tc>
          <w:tcPr>
            <w:tcW w:w="903" w:type="dxa"/>
          </w:tcPr>
          <w:p w:rsidR="002768CC" w:rsidRPr="00991C6A" w:rsidRDefault="002768CC" w:rsidP="007B1F5D">
            <w:pPr>
              <w:jc w:val="center"/>
              <w:rPr>
                <w:sz w:val="18"/>
                <w:szCs w:val="18"/>
              </w:rPr>
            </w:pPr>
            <w:r w:rsidRPr="00991C6A">
              <w:rPr>
                <w:rFonts w:hint="eastAsia"/>
                <w:sz w:val="18"/>
                <w:szCs w:val="18"/>
              </w:rPr>
              <w:t>增长</w:t>
            </w:r>
          </w:p>
        </w:tc>
        <w:tc>
          <w:tcPr>
            <w:tcW w:w="904" w:type="dxa"/>
          </w:tcPr>
          <w:p w:rsidR="002768CC" w:rsidRPr="00991C6A" w:rsidRDefault="002768CC" w:rsidP="007B1F5D">
            <w:pPr>
              <w:jc w:val="center"/>
              <w:rPr>
                <w:sz w:val="18"/>
                <w:szCs w:val="18"/>
              </w:rPr>
            </w:pPr>
            <w:r w:rsidRPr="00991C6A">
              <w:rPr>
                <w:rFonts w:hint="eastAsia"/>
                <w:sz w:val="18"/>
                <w:szCs w:val="18"/>
              </w:rPr>
              <w:t>占</w:t>
            </w:r>
            <w:r w:rsidR="00E77285" w:rsidRPr="00991C6A">
              <w:rPr>
                <w:sz w:val="18"/>
                <w:szCs w:val="18"/>
              </w:rPr>
              <w:t>比</w:t>
            </w:r>
          </w:p>
        </w:tc>
        <w:tc>
          <w:tcPr>
            <w:tcW w:w="904" w:type="dxa"/>
          </w:tcPr>
          <w:p w:rsidR="002768CC" w:rsidRPr="00991C6A" w:rsidRDefault="002768CC" w:rsidP="007B1F5D">
            <w:pPr>
              <w:jc w:val="center"/>
              <w:rPr>
                <w:sz w:val="18"/>
                <w:szCs w:val="18"/>
              </w:rPr>
            </w:pPr>
            <w:r w:rsidRPr="00991C6A">
              <w:rPr>
                <w:rFonts w:hint="eastAsia"/>
                <w:sz w:val="18"/>
                <w:szCs w:val="18"/>
              </w:rPr>
              <w:t>增长</w:t>
            </w:r>
          </w:p>
        </w:tc>
        <w:tc>
          <w:tcPr>
            <w:tcW w:w="904" w:type="dxa"/>
          </w:tcPr>
          <w:p w:rsidR="002768CC" w:rsidRPr="00991C6A" w:rsidRDefault="002768CC" w:rsidP="007B1F5D">
            <w:pPr>
              <w:jc w:val="center"/>
              <w:rPr>
                <w:sz w:val="18"/>
                <w:szCs w:val="18"/>
              </w:rPr>
            </w:pPr>
            <w:r w:rsidRPr="00991C6A">
              <w:rPr>
                <w:rFonts w:hint="eastAsia"/>
                <w:sz w:val="18"/>
                <w:szCs w:val="18"/>
              </w:rPr>
              <w:t>占</w:t>
            </w:r>
            <w:r w:rsidR="00E77285" w:rsidRPr="00991C6A">
              <w:rPr>
                <w:sz w:val="18"/>
                <w:szCs w:val="18"/>
              </w:rPr>
              <w:t>比</w:t>
            </w:r>
          </w:p>
        </w:tc>
        <w:tc>
          <w:tcPr>
            <w:tcW w:w="903" w:type="dxa"/>
          </w:tcPr>
          <w:p w:rsidR="002768CC" w:rsidRPr="00991C6A" w:rsidRDefault="002768CC" w:rsidP="007B1F5D">
            <w:pPr>
              <w:jc w:val="center"/>
              <w:rPr>
                <w:sz w:val="18"/>
                <w:szCs w:val="18"/>
              </w:rPr>
            </w:pPr>
            <w:r w:rsidRPr="00991C6A">
              <w:rPr>
                <w:rFonts w:hint="eastAsia"/>
                <w:sz w:val="18"/>
                <w:szCs w:val="18"/>
              </w:rPr>
              <w:t>增长</w:t>
            </w:r>
          </w:p>
        </w:tc>
        <w:tc>
          <w:tcPr>
            <w:tcW w:w="904" w:type="dxa"/>
          </w:tcPr>
          <w:p w:rsidR="002768CC" w:rsidRPr="00991C6A" w:rsidRDefault="002768CC" w:rsidP="007B1F5D">
            <w:pPr>
              <w:jc w:val="center"/>
              <w:rPr>
                <w:sz w:val="18"/>
                <w:szCs w:val="18"/>
              </w:rPr>
            </w:pPr>
            <w:r w:rsidRPr="00991C6A">
              <w:rPr>
                <w:rFonts w:hint="eastAsia"/>
                <w:sz w:val="18"/>
                <w:szCs w:val="18"/>
              </w:rPr>
              <w:t>占</w:t>
            </w:r>
            <w:r w:rsidR="00E77285" w:rsidRPr="00991C6A">
              <w:rPr>
                <w:sz w:val="18"/>
                <w:szCs w:val="18"/>
              </w:rPr>
              <w:t>比</w:t>
            </w:r>
          </w:p>
        </w:tc>
        <w:tc>
          <w:tcPr>
            <w:tcW w:w="904" w:type="dxa"/>
          </w:tcPr>
          <w:p w:rsidR="002768CC" w:rsidRPr="00991C6A" w:rsidRDefault="002768CC" w:rsidP="007B1F5D">
            <w:pPr>
              <w:jc w:val="center"/>
              <w:rPr>
                <w:sz w:val="18"/>
                <w:szCs w:val="18"/>
              </w:rPr>
            </w:pPr>
            <w:r w:rsidRPr="00991C6A">
              <w:rPr>
                <w:rFonts w:hint="eastAsia"/>
                <w:sz w:val="18"/>
                <w:szCs w:val="18"/>
              </w:rPr>
              <w:t>增长</w:t>
            </w:r>
          </w:p>
        </w:tc>
        <w:tc>
          <w:tcPr>
            <w:tcW w:w="904" w:type="dxa"/>
          </w:tcPr>
          <w:p w:rsidR="002768CC" w:rsidRPr="00991C6A" w:rsidRDefault="002768CC" w:rsidP="007B1F5D">
            <w:pPr>
              <w:jc w:val="center"/>
              <w:rPr>
                <w:sz w:val="18"/>
                <w:szCs w:val="18"/>
              </w:rPr>
            </w:pPr>
            <w:r w:rsidRPr="00991C6A">
              <w:rPr>
                <w:rFonts w:hint="eastAsia"/>
                <w:sz w:val="18"/>
                <w:szCs w:val="18"/>
              </w:rPr>
              <w:t>占</w:t>
            </w:r>
            <w:r w:rsidR="00E77285" w:rsidRPr="00991C6A">
              <w:rPr>
                <w:sz w:val="18"/>
                <w:szCs w:val="18"/>
              </w:rPr>
              <w:t>比</w:t>
            </w:r>
          </w:p>
        </w:tc>
      </w:tr>
      <w:tr w:rsidR="00991C6A" w:rsidRPr="00991C6A" w:rsidTr="00B7009A">
        <w:tc>
          <w:tcPr>
            <w:tcW w:w="1134" w:type="dxa"/>
          </w:tcPr>
          <w:p w:rsidR="002768CC" w:rsidRPr="00991C6A" w:rsidRDefault="002768CC" w:rsidP="007B1F5D">
            <w:pPr>
              <w:jc w:val="center"/>
              <w:rPr>
                <w:sz w:val="18"/>
                <w:szCs w:val="18"/>
              </w:rPr>
            </w:pPr>
            <w:r w:rsidRPr="00991C6A">
              <w:rPr>
                <w:sz w:val="18"/>
                <w:szCs w:val="18"/>
              </w:rPr>
              <w:lastRenderedPageBreak/>
              <w:t>2011</w:t>
            </w:r>
          </w:p>
        </w:tc>
        <w:tc>
          <w:tcPr>
            <w:tcW w:w="903" w:type="dxa"/>
          </w:tcPr>
          <w:p w:rsidR="002768CC" w:rsidRPr="00991C6A" w:rsidRDefault="002768CC" w:rsidP="007B1F5D">
            <w:pPr>
              <w:jc w:val="center"/>
              <w:rPr>
                <w:sz w:val="18"/>
                <w:szCs w:val="18"/>
              </w:rPr>
            </w:pPr>
            <w:r w:rsidRPr="00991C6A">
              <w:rPr>
                <w:sz w:val="18"/>
                <w:szCs w:val="18"/>
              </w:rPr>
              <w:t>8.2</w:t>
            </w:r>
          </w:p>
        </w:tc>
        <w:tc>
          <w:tcPr>
            <w:tcW w:w="904" w:type="dxa"/>
          </w:tcPr>
          <w:p w:rsidR="002768CC" w:rsidRPr="00991C6A" w:rsidRDefault="002768CC" w:rsidP="007B1F5D">
            <w:pPr>
              <w:jc w:val="center"/>
              <w:rPr>
                <w:sz w:val="18"/>
                <w:szCs w:val="18"/>
              </w:rPr>
            </w:pPr>
            <w:r w:rsidRPr="00991C6A">
              <w:rPr>
                <w:sz w:val="18"/>
                <w:szCs w:val="18"/>
              </w:rPr>
              <w:t>100</w:t>
            </w:r>
          </w:p>
        </w:tc>
        <w:tc>
          <w:tcPr>
            <w:tcW w:w="904" w:type="dxa"/>
          </w:tcPr>
          <w:p w:rsidR="002768CC" w:rsidRPr="00991C6A" w:rsidRDefault="002768CC" w:rsidP="007B1F5D">
            <w:pPr>
              <w:jc w:val="center"/>
              <w:rPr>
                <w:sz w:val="18"/>
                <w:szCs w:val="18"/>
              </w:rPr>
            </w:pPr>
            <w:r w:rsidRPr="00991C6A">
              <w:rPr>
                <w:rFonts w:hint="eastAsia"/>
                <w:sz w:val="18"/>
                <w:szCs w:val="18"/>
              </w:rPr>
              <w:t>－</w:t>
            </w:r>
            <w:r w:rsidRPr="00991C6A">
              <w:rPr>
                <w:sz w:val="18"/>
                <w:szCs w:val="18"/>
              </w:rPr>
              <w:t>0.7</w:t>
            </w:r>
          </w:p>
        </w:tc>
        <w:tc>
          <w:tcPr>
            <w:tcW w:w="904" w:type="dxa"/>
          </w:tcPr>
          <w:p w:rsidR="002768CC" w:rsidRPr="00991C6A" w:rsidRDefault="002768CC" w:rsidP="007B1F5D">
            <w:pPr>
              <w:jc w:val="center"/>
              <w:rPr>
                <w:sz w:val="18"/>
                <w:szCs w:val="18"/>
              </w:rPr>
            </w:pPr>
            <w:r w:rsidRPr="00991C6A">
              <w:rPr>
                <w:sz w:val="18"/>
                <w:szCs w:val="18"/>
              </w:rPr>
              <w:t>0.7</w:t>
            </w:r>
          </w:p>
        </w:tc>
        <w:tc>
          <w:tcPr>
            <w:tcW w:w="903" w:type="dxa"/>
          </w:tcPr>
          <w:p w:rsidR="002768CC" w:rsidRPr="00991C6A" w:rsidRDefault="002768CC" w:rsidP="007B1F5D">
            <w:pPr>
              <w:jc w:val="center"/>
              <w:rPr>
                <w:sz w:val="18"/>
                <w:szCs w:val="18"/>
              </w:rPr>
            </w:pPr>
            <w:r w:rsidRPr="00991C6A">
              <w:rPr>
                <w:sz w:val="18"/>
                <w:szCs w:val="18"/>
              </w:rPr>
              <w:t>6.3</w:t>
            </w:r>
          </w:p>
        </w:tc>
        <w:tc>
          <w:tcPr>
            <w:tcW w:w="904" w:type="dxa"/>
          </w:tcPr>
          <w:p w:rsidR="002768CC" w:rsidRPr="00991C6A" w:rsidRDefault="002768CC" w:rsidP="007B1F5D">
            <w:pPr>
              <w:jc w:val="center"/>
              <w:rPr>
                <w:sz w:val="18"/>
                <w:szCs w:val="18"/>
              </w:rPr>
            </w:pPr>
            <w:r w:rsidRPr="00991C6A">
              <w:rPr>
                <w:sz w:val="18"/>
                <w:szCs w:val="18"/>
              </w:rPr>
              <w:t>41.3</w:t>
            </w:r>
          </w:p>
        </w:tc>
        <w:tc>
          <w:tcPr>
            <w:tcW w:w="904" w:type="dxa"/>
          </w:tcPr>
          <w:p w:rsidR="002768CC" w:rsidRPr="00991C6A" w:rsidRDefault="002768CC" w:rsidP="007B1F5D">
            <w:pPr>
              <w:jc w:val="center"/>
              <w:rPr>
                <w:sz w:val="18"/>
                <w:szCs w:val="18"/>
              </w:rPr>
            </w:pPr>
            <w:r w:rsidRPr="00991C6A">
              <w:rPr>
                <w:sz w:val="18"/>
                <w:szCs w:val="18"/>
              </w:rPr>
              <w:t>9.6</w:t>
            </w:r>
          </w:p>
        </w:tc>
        <w:tc>
          <w:tcPr>
            <w:tcW w:w="904" w:type="dxa"/>
          </w:tcPr>
          <w:p w:rsidR="002768CC" w:rsidRPr="00991C6A" w:rsidRDefault="002768CC" w:rsidP="007B1F5D">
            <w:pPr>
              <w:jc w:val="center"/>
              <w:rPr>
                <w:sz w:val="18"/>
                <w:szCs w:val="18"/>
              </w:rPr>
            </w:pPr>
            <w:r w:rsidRPr="00991C6A">
              <w:rPr>
                <w:sz w:val="18"/>
                <w:szCs w:val="18"/>
              </w:rPr>
              <w:t>58.0</w:t>
            </w:r>
          </w:p>
        </w:tc>
      </w:tr>
      <w:tr w:rsidR="00991C6A" w:rsidRPr="00991C6A" w:rsidTr="00B7009A">
        <w:tc>
          <w:tcPr>
            <w:tcW w:w="1134" w:type="dxa"/>
          </w:tcPr>
          <w:p w:rsidR="002768CC" w:rsidRPr="00991C6A" w:rsidRDefault="002768CC" w:rsidP="007B1F5D">
            <w:pPr>
              <w:jc w:val="center"/>
              <w:rPr>
                <w:sz w:val="18"/>
                <w:szCs w:val="18"/>
              </w:rPr>
            </w:pPr>
            <w:r w:rsidRPr="00991C6A">
              <w:rPr>
                <w:sz w:val="18"/>
                <w:szCs w:val="18"/>
              </w:rPr>
              <w:t>2012</w:t>
            </w:r>
          </w:p>
        </w:tc>
        <w:tc>
          <w:tcPr>
            <w:tcW w:w="903" w:type="dxa"/>
          </w:tcPr>
          <w:p w:rsidR="002768CC" w:rsidRPr="00991C6A" w:rsidRDefault="002768CC" w:rsidP="007B1F5D">
            <w:pPr>
              <w:jc w:val="center"/>
              <w:rPr>
                <w:sz w:val="18"/>
                <w:szCs w:val="18"/>
              </w:rPr>
            </w:pPr>
            <w:r w:rsidRPr="00991C6A">
              <w:rPr>
                <w:sz w:val="18"/>
                <w:szCs w:val="18"/>
              </w:rPr>
              <w:t>7.5</w:t>
            </w:r>
          </w:p>
        </w:tc>
        <w:tc>
          <w:tcPr>
            <w:tcW w:w="904" w:type="dxa"/>
          </w:tcPr>
          <w:p w:rsidR="002768CC" w:rsidRPr="00991C6A" w:rsidRDefault="002768CC" w:rsidP="007B1F5D">
            <w:pPr>
              <w:jc w:val="center"/>
              <w:rPr>
                <w:sz w:val="18"/>
                <w:szCs w:val="18"/>
              </w:rPr>
            </w:pPr>
            <w:r w:rsidRPr="00991C6A">
              <w:rPr>
                <w:sz w:val="18"/>
                <w:szCs w:val="18"/>
              </w:rPr>
              <w:t>100</w:t>
            </w:r>
          </w:p>
        </w:tc>
        <w:tc>
          <w:tcPr>
            <w:tcW w:w="904" w:type="dxa"/>
          </w:tcPr>
          <w:p w:rsidR="002768CC" w:rsidRPr="00991C6A" w:rsidRDefault="002768CC" w:rsidP="007B1F5D">
            <w:pPr>
              <w:jc w:val="center"/>
              <w:rPr>
                <w:sz w:val="18"/>
                <w:szCs w:val="18"/>
              </w:rPr>
            </w:pPr>
            <w:r w:rsidRPr="00991C6A">
              <w:rPr>
                <w:sz w:val="18"/>
                <w:szCs w:val="18"/>
              </w:rPr>
              <w:t>0.5</w:t>
            </w:r>
          </w:p>
        </w:tc>
        <w:tc>
          <w:tcPr>
            <w:tcW w:w="904" w:type="dxa"/>
          </w:tcPr>
          <w:p w:rsidR="002768CC" w:rsidRPr="00991C6A" w:rsidRDefault="002768CC" w:rsidP="007B1F5D">
            <w:pPr>
              <w:jc w:val="center"/>
              <w:rPr>
                <w:sz w:val="18"/>
                <w:szCs w:val="18"/>
              </w:rPr>
            </w:pPr>
            <w:r w:rsidRPr="00991C6A">
              <w:rPr>
                <w:sz w:val="18"/>
                <w:szCs w:val="18"/>
              </w:rPr>
              <w:t>0.6</w:t>
            </w:r>
          </w:p>
        </w:tc>
        <w:tc>
          <w:tcPr>
            <w:tcW w:w="903" w:type="dxa"/>
          </w:tcPr>
          <w:p w:rsidR="002768CC" w:rsidRPr="00991C6A" w:rsidRDefault="002768CC" w:rsidP="007B1F5D">
            <w:pPr>
              <w:jc w:val="center"/>
              <w:rPr>
                <w:sz w:val="18"/>
                <w:szCs w:val="18"/>
              </w:rPr>
            </w:pPr>
            <w:r w:rsidRPr="00991C6A">
              <w:rPr>
                <w:sz w:val="18"/>
                <w:szCs w:val="18"/>
              </w:rPr>
              <w:t>3.1</w:t>
            </w:r>
          </w:p>
        </w:tc>
        <w:tc>
          <w:tcPr>
            <w:tcW w:w="904" w:type="dxa"/>
          </w:tcPr>
          <w:p w:rsidR="002768CC" w:rsidRPr="00991C6A" w:rsidRDefault="002768CC" w:rsidP="007B1F5D">
            <w:pPr>
              <w:jc w:val="center"/>
              <w:rPr>
                <w:sz w:val="18"/>
                <w:szCs w:val="18"/>
              </w:rPr>
            </w:pPr>
            <w:r w:rsidRPr="00991C6A">
              <w:rPr>
                <w:sz w:val="18"/>
                <w:szCs w:val="18"/>
              </w:rPr>
              <w:t>39.0</w:t>
            </w:r>
          </w:p>
        </w:tc>
        <w:tc>
          <w:tcPr>
            <w:tcW w:w="904" w:type="dxa"/>
          </w:tcPr>
          <w:p w:rsidR="002768CC" w:rsidRPr="00991C6A" w:rsidRDefault="002768CC" w:rsidP="007B1F5D">
            <w:pPr>
              <w:jc w:val="center"/>
              <w:rPr>
                <w:sz w:val="18"/>
                <w:szCs w:val="18"/>
              </w:rPr>
            </w:pPr>
            <w:r w:rsidRPr="00991C6A">
              <w:rPr>
                <w:sz w:val="18"/>
                <w:szCs w:val="18"/>
              </w:rPr>
              <w:t>10.6</w:t>
            </w:r>
          </w:p>
        </w:tc>
        <w:tc>
          <w:tcPr>
            <w:tcW w:w="904" w:type="dxa"/>
          </w:tcPr>
          <w:p w:rsidR="002768CC" w:rsidRPr="00991C6A" w:rsidRDefault="002768CC" w:rsidP="007B1F5D">
            <w:pPr>
              <w:jc w:val="center"/>
              <w:rPr>
                <w:sz w:val="18"/>
                <w:szCs w:val="18"/>
              </w:rPr>
            </w:pPr>
            <w:r w:rsidRPr="00991C6A">
              <w:rPr>
                <w:sz w:val="18"/>
                <w:szCs w:val="18"/>
              </w:rPr>
              <w:t>60.4</w:t>
            </w:r>
          </w:p>
        </w:tc>
      </w:tr>
      <w:tr w:rsidR="00991C6A" w:rsidRPr="00991C6A" w:rsidTr="00B7009A">
        <w:tc>
          <w:tcPr>
            <w:tcW w:w="1134" w:type="dxa"/>
          </w:tcPr>
          <w:p w:rsidR="002768CC" w:rsidRPr="00991C6A" w:rsidRDefault="002768CC" w:rsidP="007B1F5D">
            <w:pPr>
              <w:jc w:val="center"/>
              <w:rPr>
                <w:sz w:val="18"/>
                <w:szCs w:val="18"/>
              </w:rPr>
            </w:pPr>
            <w:r w:rsidRPr="00991C6A">
              <w:rPr>
                <w:sz w:val="18"/>
                <w:szCs w:val="18"/>
              </w:rPr>
              <w:t>2013</w:t>
            </w:r>
          </w:p>
        </w:tc>
        <w:tc>
          <w:tcPr>
            <w:tcW w:w="903" w:type="dxa"/>
          </w:tcPr>
          <w:p w:rsidR="002768CC" w:rsidRPr="00991C6A" w:rsidRDefault="002768CC" w:rsidP="007B1F5D">
            <w:pPr>
              <w:jc w:val="center"/>
              <w:rPr>
                <w:sz w:val="18"/>
                <w:szCs w:val="18"/>
              </w:rPr>
            </w:pPr>
            <w:r w:rsidRPr="00991C6A">
              <w:rPr>
                <w:sz w:val="18"/>
                <w:szCs w:val="18"/>
              </w:rPr>
              <w:t>7.7</w:t>
            </w:r>
          </w:p>
        </w:tc>
        <w:tc>
          <w:tcPr>
            <w:tcW w:w="904" w:type="dxa"/>
          </w:tcPr>
          <w:p w:rsidR="002768CC" w:rsidRPr="00991C6A" w:rsidRDefault="002768CC" w:rsidP="007B1F5D">
            <w:pPr>
              <w:jc w:val="center"/>
              <w:rPr>
                <w:sz w:val="18"/>
                <w:szCs w:val="18"/>
              </w:rPr>
            </w:pPr>
            <w:r w:rsidRPr="00991C6A">
              <w:rPr>
                <w:sz w:val="18"/>
                <w:szCs w:val="18"/>
              </w:rPr>
              <w:t>100</w:t>
            </w:r>
          </w:p>
        </w:tc>
        <w:tc>
          <w:tcPr>
            <w:tcW w:w="904" w:type="dxa"/>
          </w:tcPr>
          <w:p w:rsidR="002768CC" w:rsidRPr="00991C6A" w:rsidRDefault="002768CC" w:rsidP="007B1F5D">
            <w:pPr>
              <w:jc w:val="center"/>
              <w:rPr>
                <w:sz w:val="18"/>
                <w:szCs w:val="18"/>
              </w:rPr>
            </w:pPr>
            <w:r w:rsidRPr="00991C6A">
              <w:rPr>
                <w:rFonts w:hint="eastAsia"/>
                <w:sz w:val="18"/>
                <w:szCs w:val="18"/>
              </w:rPr>
              <w:t>－</w:t>
            </w:r>
            <w:r w:rsidRPr="00991C6A">
              <w:rPr>
                <w:sz w:val="18"/>
                <w:szCs w:val="18"/>
              </w:rPr>
              <w:t>3.3</w:t>
            </w:r>
          </w:p>
        </w:tc>
        <w:tc>
          <w:tcPr>
            <w:tcW w:w="904" w:type="dxa"/>
          </w:tcPr>
          <w:p w:rsidR="002768CC" w:rsidRPr="00991C6A" w:rsidRDefault="002768CC" w:rsidP="007B1F5D">
            <w:pPr>
              <w:jc w:val="center"/>
              <w:rPr>
                <w:sz w:val="18"/>
                <w:szCs w:val="18"/>
              </w:rPr>
            </w:pPr>
            <w:r w:rsidRPr="00991C6A">
              <w:rPr>
                <w:sz w:val="18"/>
                <w:szCs w:val="18"/>
              </w:rPr>
              <w:t>0.6</w:t>
            </w:r>
          </w:p>
        </w:tc>
        <w:tc>
          <w:tcPr>
            <w:tcW w:w="903" w:type="dxa"/>
          </w:tcPr>
          <w:p w:rsidR="002768CC" w:rsidRPr="00991C6A" w:rsidRDefault="002768CC" w:rsidP="007B1F5D">
            <w:pPr>
              <w:jc w:val="center"/>
              <w:rPr>
                <w:sz w:val="18"/>
                <w:szCs w:val="18"/>
              </w:rPr>
            </w:pPr>
            <w:r w:rsidRPr="00991C6A">
              <w:rPr>
                <w:sz w:val="18"/>
                <w:szCs w:val="18"/>
              </w:rPr>
              <w:t>5.9</w:t>
            </w:r>
          </w:p>
        </w:tc>
        <w:tc>
          <w:tcPr>
            <w:tcW w:w="904" w:type="dxa"/>
          </w:tcPr>
          <w:p w:rsidR="002768CC" w:rsidRPr="00991C6A" w:rsidRDefault="002768CC" w:rsidP="007B1F5D">
            <w:pPr>
              <w:jc w:val="center"/>
              <w:rPr>
                <w:sz w:val="18"/>
                <w:szCs w:val="18"/>
              </w:rPr>
            </w:pPr>
            <w:r w:rsidRPr="00991C6A">
              <w:rPr>
                <w:sz w:val="18"/>
                <w:szCs w:val="18"/>
              </w:rPr>
              <w:t>36.2</w:t>
            </w:r>
          </w:p>
        </w:tc>
        <w:tc>
          <w:tcPr>
            <w:tcW w:w="904" w:type="dxa"/>
          </w:tcPr>
          <w:p w:rsidR="002768CC" w:rsidRPr="00991C6A" w:rsidRDefault="002768CC" w:rsidP="007B1F5D">
            <w:pPr>
              <w:jc w:val="center"/>
              <w:rPr>
                <w:sz w:val="18"/>
                <w:szCs w:val="18"/>
              </w:rPr>
            </w:pPr>
            <w:r w:rsidRPr="00991C6A">
              <w:rPr>
                <w:sz w:val="18"/>
                <w:szCs w:val="18"/>
              </w:rPr>
              <w:t>9.0</w:t>
            </w:r>
          </w:p>
        </w:tc>
        <w:tc>
          <w:tcPr>
            <w:tcW w:w="904" w:type="dxa"/>
          </w:tcPr>
          <w:p w:rsidR="002768CC" w:rsidRPr="00991C6A" w:rsidRDefault="002768CC" w:rsidP="007B1F5D">
            <w:pPr>
              <w:jc w:val="center"/>
              <w:rPr>
                <w:sz w:val="18"/>
                <w:szCs w:val="18"/>
              </w:rPr>
            </w:pPr>
            <w:r w:rsidRPr="00991C6A">
              <w:rPr>
                <w:sz w:val="18"/>
                <w:szCs w:val="18"/>
              </w:rPr>
              <w:t>63.2</w:t>
            </w:r>
          </w:p>
        </w:tc>
      </w:tr>
      <w:tr w:rsidR="00991C6A" w:rsidRPr="00991C6A" w:rsidTr="00B7009A">
        <w:tc>
          <w:tcPr>
            <w:tcW w:w="1134" w:type="dxa"/>
          </w:tcPr>
          <w:p w:rsidR="002768CC" w:rsidRPr="00991C6A" w:rsidRDefault="002768CC" w:rsidP="007B1F5D">
            <w:pPr>
              <w:jc w:val="center"/>
              <w:rPr>
                <w:sz w:val="18"/>
                <w:szCs w:val="18"/>
              </w:rPr>
            </w:pPr>
            <w:r w:rsidRPr="00991C6A">
              <w:rPr>
                <w:sz w:val="18"/>
                <w:szCs w:val="18"/>
              </w:rPr>
              <w:t>2014</w:t>
            </w:r>
          </w:p>
        </w:tc>
        <w:tc>
          <w:tcPr>
            <w:tcW w:w="903" w:type="dxa"/>
          </w:tcPr>
          <w:p w:rsidR="002768CC" w:rsidRPr="00991C6A" w:rsidRDefault="002768CC" w:rsidP="007B1F5D">
            <w:pPr>
              <w:jc w:val="center"/>
              <w:rPr>
                <w:sz w:val="18"/>
                <w:szCs w:val="18"/>
              </w:rPr>
            </w:pPr>
            <w:r w:rsidRPr="00991C6A">
              <w:rPr>
                <w:sz w:val="18"/>
                <w:szCs w:val="18"/>
              </w:rPr>
              <w:t>7.0</w:t>
            </w:r>
          </w:p>
        </w:tc>
        <w:tc>
          <w:tcPr>
            <w:tcW w:w="904" w:type="dxa"/>
          </w:tcPr>
          <w:p w:rsidR="002768CC" w:rsidRPr="00991C6A" w:rsidRDefault="002768CC" w:rsidP="007B1F5D">
            <w:pPr>
              <w:jc w:val="center"/>
              <w:rPr>
                <w:sz w:val="18"/>
                <w:szCs w:val="18"/>
              </w:rPr>
            </w:pPr>
            <w:r w:rsidRPr="00991C6A">
              <w:rPr>
                <w:sz w:val="18"/>
                <w:szCs w:val="18"/>
              </w:rPr>
              <w:t>100</w:t>
            </w:r>
          </w:p>
        </w:tc>
        <w:tc>
          <w:tcPr>
            <w:tcW w:w="904" w:type="dxa"/>
          </w:tcPr>
          <w:p w:rsidR="002768CC" w:rsidRPr="00991C6A" w:rsidRDefault="002768CC" w:rsidP="007B1F5D">
            <w:pPr>
              <w:jc w:val="center"/>
              <w:rPr>
                <w:sz w:val="18"/>
                <w:szCs w:val="18"/>
              </w:rPr>
            </w:pPr>
            <w:r w:rsidRPr="00991C6A">
              <w:rPr>
                <w:sz w:val="18"/>
                <w:szCs w:val="18"/>
              </w:rPr>
              <w:t>0.1</w:t>
            </w:r>
          </w:p>
        </w:tc>
        <w:tc>
          <w:tcPr>
            <w:tcW w:w="904" w:type="dxa"/>
          </w:tcPr>
          <w:p w:rsidR="002768CC" w:rsidRPr="00991C6A" w:rsidRDefault="002768CC" w:rsidP="007B1F5D">
            <w:pPr>
              <w:jc w:val="center"/>
              <w:rPr>
                <w:sz w:val="18"/>
                <w:szCs w:val="18"/>
              </w:rPr>
            </w:pPr>
            <w:r w:rsidRPr="00991C6A">
              <w:rPr>
                <w:sz w:val="18"/>
                <w:szCs w:val="18"/>
              </w:rPr>
              <w:t>0.5</w:t>
            </w:r>
          </w:p>
        </w:tc>
        <w:tc>
          <w:tcPr>
            <w:tcW w:w="903" w:type="dxa"/>
          </w:tcPr>
          <w:p w:rsidR="002768CC" w:rsidRPr="00991C6A" w:rsidRDefault="002768CC" w:rsidP="007B1F5D">
            <w:pPr>
              <w:jc w:val="center"/>
              <w:rPr>
                <w:sz w:val="18"/>
                <w:szCs w:val="18"/>
              </w:rPr>
            </w:pPr>
            <w:r w:rsidRPr="00991C6A">
              <w:rPr>
                <w:sz w:val="18"/>
                <w:szCs w:val="18"/>
              </w:rPr>
              <w:t>4.2</w:t>
            </w:r>
          </w:p>
        </w:tc>
        <w:tc>
          <w:tcPr>
            <w:tcW w:w="904" w:type="dxa"/>
          </w:tcPr>
          <w:p w:rsidR="002768CC" w:rsidRPr="00991C6A" w:rsidRDefault="002768CC" w:rsidP="007B1F5D">
            <w:pPr>
              <w:jc w:val="center"/>
              <w:rPr>
                <w:sz w:val="18"/>
                <w:szCs w:val="18"/>
              </w:rPr>
            </w:pPr>
            <w:r w:rsidRPr="00991C6A">
              <w:rPr>
                <w:sz w:val="18"/>
                <w:szCs w:val="18"/>
              </w:rPr>
              <w:t>34.7</w:t>
            </w:r>
          </w:p>
        </w:tc>
        <w:tc>
          <w:tcPr>
            <w:tcW w:w="904" w:type="dxa"/>
          </w:tcPr>
          <w:p w:rsidR="002768CC" w:rsidRPr="00991C6A" w:rsidRDefault="002768CC" w:rsidP="007B1F5D">
            <w:pPr>
              <w:jc w:val="center"/>
              <w:rPr>
                <w:sz w:val="18"/>
                <w:szCs w:val="18"/>
              </w:rPr>
            </w:pPr>
            <w:r w:rsidRPr="00991C6A">
              <w:rPr>
                <w:sz w:val="18"/>
                <w:szCs w:val="18"/>
              </w:rPr>
              <w:t>8.8</w:t>
            </w:r>
          </w:p>
        </w:tc>
        <w:tc>
          <w:tcPr>
            <w:tcW w:w="904" w:type="dxa"/>
          </w:tcPr>
          <w:p w:rsidR="002768CC" w:rsidRPr="00991C6A" w:rsidRDefault="002768CC" w:rsidP="007B1F5D">
            <w:pPr>
              <w:jc w:val="center"/>
              <w:rPr>
                <w:sz w:val="18"/>
                <w:szCs w:val="18"/>
              </w:rPr>
            </w:pPr>
            <w:r w:rsidRPr="00991C6A">
              <w:rPr>
                <w:sz w:val="18"/>
                <w:szCs w:val="18"/>
              </w:rPr>
              <w:t>64.8</w:t>
            </w:r>
          </w:p>
        </w:tc>
      </w:tr>
      <w:tr w:rsidR="00991C6A" w:rsidRPr="00991C6A" w:rsidTr="00B7009A">
        <w:tc>
          <w:tcPr>
            <w:tcW w:w="1134" w:type="dxa"/>
          </w:tcPr>
          <w:p w:rsidR="002768CC" w:rsidRPr="00991C6A" w:rsidRDefault="002768CC" w:rsidP="007B1F5D">
            <w:pPr>
              <w:jc w:val="center"/>
              <w:rPr>
                <w:sz w:val="18"/>
                <w:szCs w:val="18"/>
              </w:rPr>
            </w:pPr>
            <w:r w:rsidRPr="00991C6A">
              <w:rPr>
                <w:sz w:val="18"/>
                <w:szCs w:val="18"/>
              </w:rPr>
              <w:t>2015</w:t>
            </w:r>
          </w:p>
        </w:tc>
        <w:tc>
          <w:tcPr>
            <w:tcW w:w="903" w:type="dxa"/>
          </w:tcPr>
          <w:p w:rsidR="002768CC" w:rsidRPr="00991C6A" w:rsidRDefault="002768CC" w:rsidP="007B1F5D">
            <w:pPr>
              <w:jc w:val="center"/>
              <w:rPr>
                <w:sz w:val="18"/>
                <w:szCs w:val="18"/>
              </w:rPr>
            </w:pPr>
            <w:r w:rsidRPr="00991C6A">
              <w:rPr>
                <w:sz w:val="18"/>
                <w:szCs w:val="18"/>
              </w:rPr>
              <w:t>6.9</w:t>
            </w:r>
          </w:p>
        </w:tc>
        <w:tc>
          <w:tcPr>
            <w:tcW w:w="904" w:type="dxa"/>
          </w:tcPr>
          <w:p w:rsidR="002768CC" w:rsidRPr="00991C6A" w:rsidRDefault="002768CC" w:rsidP="007B1F5D">
            <w:pPr>
              <w:jc w:val="center"/>
              <w:rPr>
                <w:sz w:val="18"/>
                <w:szCs w:val="18"/>
              </w:rPr>
            </w:pPr>
            <w:r w:rsidRPr="00991C6A">
              <w:rPr>
                <w:sz w:val="18"/>
                <w:szCs w:val="18"/>
              </w:rPr>
              <w:t>100</w:t>
            </w:r>
          </w:p>
        </w:tc>
        <w:tc>
          <w:tcPr>
            <w:tcW w:w="904" w:type="dxa"/>
          </w:tcPr>
          <w:p w:rsidR="002768CC" w:rsidRPr="00991C6A" w:rsidRDefault="002768CC" w:rsidP="007B1F5D">
            <w:pPr>
              <w:jc w:val="center"/>
              <w:rPr>
                <w:sz w:val="18"/>
                <w:szCs w:val="18"/>
              </w:rPr>
            </w:pPr>
            <w:r w:rsidRPr="00991C6A">
              <w:rPr>
                <w:rFonts w:hint="eastAsia"/>
                <w:sz w:val="18"/>
                <w:szCs w:val="18"/>
              </w:rPr>
              <w:t>－</w:t>
            </w:r>
            <w:r w:rsidRPr="00991C6A">
              <w:rPr>
                <w:sz w:val="18"/>
                <w:szCs w:val="18"/>
              </w:rPr>
              <w:t>13.6</w:t>
            </w:r>
          </w:p>
        </w:tc>
        <w:tc>
          <w:tcPr>
            <w:tcW w:w="904" w:type="dxa"/>
          </w:tcPr>
          <w:p w:rsidR="002768CC" w:rsidRPr="00991C6A" w:rsidRDefault="002768CC" w:rsidP="007B1F5D">
            <w:pPr>
              <w:jc w:val="center"/>
              <w:rPr>
                <w:sz w:val="18"/>
                <w:szCs w:val="18"/>
              </w:rPr>
            </w:pPr>
            <w:r w:rsidRPr="00991C6A">
              <w:rPr>
                <w:sz w:val="18"/>
                <w:szCs w:val="18"/>
              </w:rPr>
              <w:t>0.4</w:t>
            </w:r>
          </w:p>
        </w:tc>
        <w:tc>
          <w:tcPr>
            <w:tcW w:w="903" w:type="dxa"/>
          </w:tcPr>
          <w:p w:rsidR="002768CC" w:rsidRPr="00991C6A" w:rsidRDefault="002768CC" w:rsidP="007B1F5D">
            <w:pPr>
              <w:jc w:val="center"/>
              <w:rPr>
                <w:sz w:val="18"/>
                <w:szCs w:val="18"/>
              </w:rPr>
            </w:pPr>
            <w:r w:rsidRPr="00991C6A">
              <w:rPr>
                <w:sz w:val="18"/>
                <w:szCs w:val="18"/>
              </w:rPr>
              <w:t>1.2</w:t>
            </w:r>
          </w:p>
        </w:tc>
        <w:tc>
          <w:tcPr>
            <w:tcW w:w="904" w:type="dxa"/>
          </w:tcPr>
          <w:p w:rsidR="002768CC" w:rsidRPr="00991C6A" w:rsidRDefault="002768CC" w:rsidP="007B1F5D">
            <w:pPr>
              <w:jc w:val="center"/>
              <w:rPr>
                <w:sz w:val="18"/>
                <w:szCs w:val="18"/>
              </w:rPr>
            </w:pPr>
            <w:r w:rsidRPr="00991C6A">
              <w:rPr>
                <w:sz w:val="18"/>
                <w:szCs w:val="18"/>
              </w:rPr>
              <w:t>31.8</w:t>
            </w:r>
          </w:p>
        </w:tc>
        <w:tc>
          <w:tcPr>
            <w:tcW w:w="904" w:type="dxa"/>
          </w:tcPr>
          <w:p w:rsidR="002768CC" w:rsidRPr="00991C6A" w:rsidRDefault="002768CC" w:rsidP="007B1F5D">
            <w:pPr>
              <w:jc w:val="center"/>
              <w:rPr>
                <w:sz w:val="18"/>
                <w:szCs w:val="18"/>
              </w:rPr>
            </w:pPr>
            <w:r w:rsidRPr="00991C6A">
              <w:rPr>
                <w:sz w:val="18"/>
                <w:szCs w:val="18"/>
              </w:rPr>
              <w:t>10.6</w:t>
            </w:r>
          </w:p>
        </w:tc>
        <w:tc>
          <w:tcPr>
            <w:tcW w:w="904" w:type="dxa"/>
          </w:tcPr>
          <w:p w:rsidR="002768CC" w:rsidRPr="00991C6A" w:rsidRDefault="002768CC" w:rsidP="007B1F5D">
            <w:pPr>
              <w:jc w:val="center"/>
              <w:rPr>
                <w:sz w:val="18"/>
                <w:szCs w:val="18"/>
              </w:rPr>
            </w:pPr>
            <w:r w:rsidRPr="00991C6A">
              <w:rPr>
                <w:sz w:val="18"/>
                <w:szCs w:val="18"/>
              </w:rPr>
              <w:t>67.8</w:t>
            </w:r>
          </w:p>
        </w:tc>
      </w:tr>
      <w:tr w:rsidR="00B7009A" w:rsidRPr="00991C6A" w:rsidTr="00B7009A">
        <w:tc>
          <w:tcPr>
            <w:tcW w:w="1134" w:type="dxa"/>
          </w:tcPr>
          <w:p w:rsidR="002768CC" w:rsidRPr="00991C6A" w:rsidRDefault="002768CC" w:rsidP="007B1F5D">
            <w:pPr>
              <w:jc w:val="center"/>
              <w:rPr>
                <w:sz w:val="18"/>
                <w:szCs w:val="18"/>
              </w:rPr>
            </w:pPr>
            <w:r w:rsidRPr="00991C6A">
              <w:rPr>
                <w:sz w:val="18"/>
                <w:szCs w:val="18"/>
              </w:rPr>
              <w:t>2016</w:t>
            </w:r>
          </w:p>
        </w:tc>
        <w:tc>
          <w:tcPr>
            <w:tcW w:w="903" w:type="dxa"/>
          </w:tcPr>
          <w:p w:rsidR="002768CC" w:rsidRPr="00991C6A" w:rsidRDefault="002768CC" w:rsidP="007B1F5D">
            <w:pPr>
              <w:jc w:val="center"/>
              <w:rPr>
                <w:sz w:val="18"/>
                <w:szCs w:val="18"/>
              </w:rPr>
            </w:pPr>
            <w:r w:rsidRPr="00991C6A">
              <w:rPr>
                <w:sz w:val="18"/>
                <w:szCs w:val="18"/>
              </w:rPr>
              <w:t>6.</w:t>
            </w:r>
            <w:r w:rsidRPr="00991C6A">
              <w:rPr>
                <w:rFonts w:hint="eastAsia"/>
                <w:sz w:val="18"/>
                <w:szCs w:val="18"/>
              </w:rPr>
              <w:t>8</w:t>
            </w:r>
          </w:p>
        </w:tc>
        <w:tc>
          <w:tcPr>
            <w:tcW w:w="904" w:type="dxa"/>
          </w:tcPr>
          <w:p w:rsidR="002768CC" w:rsidRPr="00991C6A" w:rsidRDefault="002768CC" w:rsidP="007B1F5D">
            <w:pPr>
              <w:jc w:val="center"/>
              <w:rPr>
                <w:sz w:val="18"/>
                <w:szCs w:val="18"/>
              </w:rPr>
            </w:pPr>
            <w:r w:rsidRPr="00991C6A">
              <w:rPr>
                <w:rFonts w:hint="eastAsia"/>
                <w:sz w:val="18"/>
                <w:szCs w:val="18"/>
              </w:rPr>
              <w:t>100</w:t>
            </w:r>
          </w:p>
        </w:tc>
        <w:tc>
          <w:tcPr>
            <w:tcW w:w="904" w:type="dxa"/>
          </w:tcPr>
          <w:p w:rsidR="002768CC" w:rsidRPr="00991C6A" w:rsidRDefault="002768CC" w:rsidP="007B1F5D">
            <w:pPr>
              <w:jc w:val="center"/>
              <w:rPr>
                <w:sz w:val="18"/>
                <w:szCs w:val="18"/>
              </w:rPr>
            </w:pPr>
            <w:r w:rsidRPr="00991C6A">
              <w:rPr>
                <w:rFonts w:hint="eastAsia"/>
                <w:sz w:val="18"/>
                <w:szCs w:val="18"/>
              </w:rPr>
              <w:t>－</w:t>
            </w:r>
            <w:r w:rsidRPr="00991C6A">
              <w:rPr>
                <w:rFonts w:hint="eastAsia"/>
                <w:sz w:val="18"/>
                <w:szCs w:val="18"/>
              </w:rPr>
              <w:t>6</w:t>
            </w:r>
            <w:r w:rsidRPr="00991C6A">
              <w:rPr>
                <w:sz w:val="18"/>
                <w:szCs w:val="18"/>
              </w:rPr>
              <w:t>.</w:t>
            </w:r>
            <w:r w:rsidRPr="00991C6A">
              <w:rPr>
                <w:rFonts w:hint="eastAsia"/>
                <w:sz w:val="18"/>
                <w:szCs w:val="18"/>
              </w:rPr>
              <w:t>6</w:t>
            </w:r>
          </w:p>
        </w:tc>
        <w:tc>
          <w:tcPr>
            <w:tcW w:w="904" w:type="dxa"/>
          </w:tcPr>
          <w:p w:rsidR="002768CC" w:rsidRPr="00991C6A" w:rsidRDefault="002768CC" w:rsidP="007B1F5D">
            <w:pPr>
              <w:jc w:val="center"/>
              <w:rPr>
                <w:sz w:val="18"/>
                <w:szCs w:val="18"/>
              </w:rPr>
            </w:pPr>
            <w:r w:rsidRPr="00991C6A">
              <w:rPr>
                <w:rFonts w:hint="eastAsia"/>
                <w:sz w:val="18"/>
                <w:szCs w:val="18"/>
              </w:rPr>
              <w:t>0.4</w:t>
            </w:r>
          </w:p>
        </w:tc>
        <w:tc>
          <w:tcPr>
            <w:tcW w:w="903" w:type="dxa"/>
          </w:tcPr>
          <w:p w:rsidR="002768CC" w:rsidRPr="00991C6A" w:rsidRDefault="002768CC" w:rsidP="007B1F5D">
            <w:pPr>
              <w:jc w:val="center"/>
              <w:rPr>
                <w:sz w:val="18"/>
                <w:szCs w:val="18"/>
              </w:rPr>
            </w:pPr>
            <w:r w:rsidRPr="00991C6A">
              <w:rPr>
                <w:rFonts w:hint="eastAsia"/>
                <w:sz w:val="18"/>
                <w:szCs w:val="18"/>
              </w:rPr>
              <w:t>1</w:t>
            </w:r>
            <w:r w:rsidRPr="00991C6A">
              <w:rPr>
                <w:sz w:val="18"/>
                <w:szCs w:val="18"/>
              </w:rPr>
              <w:t>.</w:t>
            </w:r>
            <w:r w:rsidRPr="00991C6A">
              <w:rPr>
                <w:rFonts w:hint="eastAsia"/>
                <w:sz w:val="18"/>
                <w:szCs w:val="18"/>
              </w:rPr>
              <w:t>2</w:t>
            </w:r>
          </w:p>
        </w:tc>
        <w:tc>
          <w:tcPr>
            <w:tcW w:w="904" w:type="dxa"/>
          </w:tcPr>
          <w:p w:rsidR="002768CC" w:rsidRPr="00991C6A" w:rsidRDefault="002768CC" w:rsidP="007B1F5D">
            <w:pPr>
              <w:jc w:val="center"/>
              <w:rPr>
                <w:sz w:val="18"/>
                <w:szCs w:val="18"/>
              </w:rPr>
            </w:pPr>
            <w:r w:rsidRPr="00991C6A">
              <w:rPr>
                <w:rFonts w:hint="eastAsia"/>
                <w:sz w:val="18"/>
                <w:szCs w:val="18"/>
              </w:rPr>
              <w:t>29</w:t>
            </w:r>
            <w:r w:rsidRPr="00991C6A">
              <w:rPr>
                <w:sz w:val="18"/>
                <w:szCs w:val="18"/>
              </w:rPr>
              <w:t>.</w:t>
            </w:r>
            <w:r w:rsidRPr="00991C6A">
              <w:rPr>
                <w:rFonts w:hint="eastAsia"/>
                <w:sz w:val="18"/>
                <w:szCs w:val="18"/>
              </w:rPr>
              <w:t>1</w:t>
            </w:r>
          </w:p>
        </w:tc>
        <w:tc>
          <w:tcPr>
            <w:tcW w:w="904" w:type="dxa"/>
          </w:tcPr>
          <w:p w:rsidR="002768CC" w:rsidRPr="00991C6A" w:rsidRDefault="002768CC" w:rsidP="007B1F5D">
            <w:pPr>
              <w:jc w:val="center"/>
              <w:rPr>
                <w:sz w:val="18"/>
                <w:szCs w:val="18"/>
              </w:rPr>
            </w:pPr>
            <w:r w:rsidRPr="00991C6A">
              <w:rPr>
                <w:rFonts w:hint="eastAsia"/>
                <w:sz w:val="18"/>
                <w:szCs w:val="18"/>
              </w:rPr>
              <w:t>9</w:t>
            </w:r>
            <w:r w:rsidRPr="00991C6A">
              <w:rPr>
                <w:sz w:val="18"/>
                <w:szCs w:val="18"/>
              </w:rPr>
              <w:t>.</w:t>
            </w:r>
            <w:r w:rsidRPr="00991C6A">
              <w:rPr>
                <w:rFonts w:hint="eastAsia"/>
                <w:sz w:val="18"/>
                <w:szCs w:val="18"/>
              </w:rPr>
              <w:t>5</w:t>
            </w:r>
          </w:p>
        </w:tc>
        <w:tc>
          <w:tcPr>
            <w:tcW w:w="904" w:type="dxa"/>
          </w:tcPr>
          <w:p w:rsidR="002768CC" w:rsidRPr="00991C6A" w:rsidRDefault="002768CC" w:rsidP="007B1F5D">
            <w:pPr>
              <w:jc w:val="center"/>
              <w:rPr>
                <w:sz w:val="18"/>
                <w:szCs w:val="18"/>
              </w:rPr>
            </w:pPr>
            <w:r w:rsidRPr="00991C6A">
              <w:rPr>
                <w:rFonts w:hint="eastAsia"/>
                <w:sz w:val="18"/>
                <w:szCs w:val="18"/>
              </w:rPr>
              <w:t>7</w:t>
            </w:r>
            <w:r w:rsidRPr="00991C6A">
              <w:rPr>
                <w:sz w:val="18"/>
                <w:szCs w:val="18"/>
              </w:rPr>
              <w:t>0.</w:t>
            </w:r>
            <w:r w:rsidRPr="00991C6A">
              <w:rPr>
                <w:rFonts w:hint="eastAsia"/>
                <w:sz w:val="18"/>
                <w:szCs w:val="18"/>
              </w:rPr>
              <w:t>5</w:t>
            </w:r>
          </w:p>
        </w:tc>
      </w:tr>
    </w:tbl>
    <w:p w:rsidR="00C23DDB" w:rsidRPr="00991C6A" w:rsidRDefault="00C23DDB" w:rsidP="007B1F5D">
      <w:pPr>
        <w:autoSpaceDE w:val="0"/>
        <w:autoSpaceDN w:val="0"/>
        <w:adjustRightInd w:val="0"/>
        <w:rPr>
          <w:rFonts w:asciiTheme="minorEastAsia" w:hAnsiTheme="minorEastAsia" w:cs="宋体"/>
          <w:kern w:val="0"/>
          <w:szCs w:val="21"/>
        </w:rPr>
      </w:pPr>
    </w:p>
    <w:p w:rsidR="00C23DDB" w:rsidRPr="00991C6A" w:rsidRDefault="00C23DDB" w:rsidP="00D407FF">
      <w:pPr>
        <w:spacing w:line="360" w:lineRule="auto"/>
        <w:ind w:firstLineChars="200" w:firstLine="480"/>
        <w:rPr>
          <w:rFonts w:asciiTheme="minorEastAsia" w:hAnsiTheme="minorEastAsia" w:cs="Times New Roman"/>
          <w:sz w:val="24"/>
          <w:szCs w:val="24"/>
        </w:rPr>
      </w:pPr>
      <w:r w:rsidRPr="00991C6A">
        <w:rPr>
          <w:rFonts w:asciiTheme="minorEastAsia" w:hAnsiTheme="minorEastAsia" w:cs="Times New Roman" w:hint="eastAsia"/>
          <w:sz w:val="24"/>
          <w:szCs w:val="24"/>
        </w:rPr>
        <w:t>服务业全面实施营改增由于避免了服务业重复征税，减轻了服务业税收负担，消除了服务业发展的税收制度性障碍，对于加快服务业发展，形成以服务经济为主体的产业结构，起到了重要作用。服务业全面</w:t>
      </w:r>
      <w:r w:rsidRPr="00991C6A">
        <w:rPr>
          <w:rFonts w:asciiTheme="minorEastAsia" w:hAnsiTheme="minorEastAsia" w:cs="Times New Roman"/>
          <w:sz w:val="24"/>
          <w:szCs w:val="24"/>
        </w:rPr>
        <w:t>实施</w:t>
      </w:r>
      <w:r w:rsidRPr="00991C6A">
        <w:rPr>
          <w:rFonts w:asciiTheme="minorEastAsia" w:hAnsiTheme="minorEastAsia" w:cs="Times New Roman" w:hint="eastAsia"/>
          <w:sz w:val="24"/>
          <w:szCs w:val="24"/>
        </w:rPr>
        <w:t>营改增主要是从三个方面促进服务业发展：一是消除了营业税制下重复征税，减轻了服务企业税收负担，服务业与工商业同等纳税，促进了服务业</w:t>
      </w:r>
      <w:r w:rsidR="00921B29" w:rsidRPr="00991C6A">
        <w:rPr>
          <w:rFonts w:asciiTheme="minorEastAsia" w:hAnsiTheme="minorEastAsia" w:cs="Times New Roman" w:hint="eastAsia"/>
          <w:sz w:val="24"/>
          <w:szCs w:val="24"/>
        </w:rPr>
        <w:t>较快</w:t>
      </w:r>
      <w:r w:rsidRPr="00991C6A">
        <w:rPr>
          <w:rFonts w:asciiTheme="minorEastAsia" w:hAnsiTheme="minorEastAsia" w:cs="Times New Roman" w:hint="eastAsia"/>
          <w:sz w:val="24"/>
          <w:szCs w:val="24"/>
        </w:rPr>
        <w:t>发展；二是通过服务业对下游企业开具增值税</w:t>
      </w:r>
      <w:r w:rsidR="00DA0CA3" w:rsidRPr="00991C6A">
        <w:rPr>
          <w:rFonts w:asciiTheme="minorEastAsia" w:hAnsiTheme="minorEastAsia" w:cs="Times New Roman" w:hint="eastAsia"/>
          <w:sz w:val="24"/>
          <w:szCs w:val="24"/>
        </w:rPr>
        <w:t>专</w:t>
      </w:r>
      <w:r w:rsidR="00921B29" w:rsidRPr="00991C6A">
        <w:rPr>
          <w:rFonts w:asciiTheme="minorEastAsia" w:hAnsiTheme="minorEastAsia" w:cs="Times New Roman" w:hint="eastAsia"/>
          <w:sz w:val="24"/>
          <w:szCs w:val="24"/>
        </w:rPr>
        <w:t>用发票</w:t>
      </w:r>
      <w:r w:rsidRPr="00991C6A">
        <w:rPr>
          <w:rFonts w:asciiTheme="minorEastAsia" w:hAnsiTheme="minorEastAsia" w:cs="Times New Roman" w:hint="eastAsia"/>
          <w:sz w:val="24"/>
          <w:szCs w:val="24"/>
        </w:rPr>
        <w:t>由下游企业抵扣，减轻下游工商企业税负来拉动服务业发展，</w:t>
      </w:r>
      <w:r w:rsidR="009856B1" w:rsidRPr="00991C6A">
        <w:rPr>
          <w:rFonts w:asciiTheme="minorEastAsia" w:hAnsiTheme="minorEastAsia" w:cs="Times New Roman"/>
          <w:sz w:val="24"/>
          <w:szCs w:val="24"/>
        </w:rPr>
        <w:t>促进</w:t>
      </w:r>
      <w:r w:rsidRPr="00991C6A">
        <w:rPr>
          <w:rFonts w:asciiTheme="minorEastAsia" w:hAnsiTheme="minorEastAsia" w:cs="Times New Roman"/>
          <w:sz w:val="24"/>
          <w:szCs w:val="24"/>
        </w:rPr>
        <w:t>服务业和工商业联</w:t>
      </w:r>
      <w:r w:rsidRPr="00991C6A">
        <w:rPr>
          <w:rFonts w:asciiTheme="minorEastAsia" w:hAnsiTheme="minorEastAsia" w:cs="Times New Roman" w:hint="eastAsia"/>
          <w:sz w:val="24"/>
          <w:szCs w:val="24"/>
        </w:rPr>
        <w:t>动</w:t>
      </w:r>
      <w:r w:rsidRPr="00991C6A">
        <w:rPr>
          <w:rFonts w:asciiTheme="minorEastAsia" w:hAnsiTheme="minorEastAsia" w:cs="Times New Roman"/>
          <w:sz w:val="24"/>
          <w:szCs w:val="24"/>
        </w:rPr>
        <w:t>发展</w:t>
      </w:r>
      <w:r w:rsidRPr="00991C6A">
        <w:rPr>
          <w:rFonts w:asciiTheme="minorEastAsia" w:hAnsiTheme="minorEastAsia" w:cs="Times New Roman" w:hint="eastAsia"/>
          <w:sz w:val="24"/>
          <w:szCs w:val="24"/>
        </w:rPr>
        <w:t>；三是</w:t>
      </w:r>
      <w:r w:rsidRPr="00991C6A">
        <w:rPr>
          <w:rFonts w:asciiTheme="minorEastAsia" w:hAnsiTheme="minorEastAsia" w:cs="宋体"/>
          <w:kern w:val="0"/>
          <w:sz w:val="24"/>
          <w:szCs w:val="24"/>
        </w:rPr>
        <w:t>由于</w:t>
      </w:r>
      <w:r w:rsidRPr="00991C6A">
        <w:rPr>
          <w:rFonts w:asciiTheme="minorEastAsia" w:hAnsiTheme="minorEastAsia" w:cs="宋体" w:hint="eastAsia"/>
          <w:kern w:val="0"/>
          <w:sz w:val="24"/>
          <w:szCs w:val="24"/>
        </w:rPr>
        <w:t>营</w:t>
      </w:r>
      <w:r w:rsidRPr="00991C6A">
        <w:rPr>
          <w:rFonts w:asciiTheme="minorEastAsia" w:hAnsiTheme="minorEastAsia" w:cs="宋体"/>
          <w:kern w:val="0"/>
          <w:sz w:val="24"/>
          <w:szCs w:val="24"/>
        </w:rPr>
        <w:t>改增的抵扣机制，</w:t>
      </w:r>
      <w:r w:rsidRPr="00991C6A">
        <w:rPr>
          <w:rFonts w:asciiTheme="minorEastAsia" w:hAnsiTheme="minorEastAsia" w:cs="宋体" w:hint="eastAsia"/>
          <w:kern w:val="0"/>
          <w:sz w:val="24"/>
          <w:szCs w:val="24"/>
        </w:rPr>
        <w:t>消除</w:t>
      </w:r>
      <w:r w:rsidRPr="00991C6A">
        <w:rPr>
          <w:rFonts w:asciiTheme="minorEastAsia" w:hAnsiTheme="minorEastAsia" w:cs="宋体"/>
          <w:kern w:val="0"/>
          <w:sz w:val="24"/>
          <w:szCs w:val="24"/>
        </w:rPr>
        <w:t>了</w:t>
      </w:r>
      <w:r w:rsidRPr="00991C6A">
        <w:rPr>
          <w:rFonts w:asciiTheme="minorEastAsia" w:hAnsiTheme="minorEastAsia" w:cs="宋体" w:hint="eastAsia"/>
          <w:kern w:val="0"/>
          <w:sz w:val="24"/>
          <w:szCs w:val="24"/>
        </w:rPr>
        <w:t>企业</w:t>
      </w:r>
      <w:r w:rsidRPr="00991C6A">
        <w:rPr>
          <w:rFonts w:asciiTheme="minorEastAsia" w:hAnsiTheme="minorEastAsia" w:cs="宋体"/>
          <w:kern w:val="0"/>
          <w:sz w:val="24"/>
          <w:szCs w:val="24"/>
        </w:rPr>
        <w:t>服务外包和主辅分</w:t>
      </w:r>
      <w:r w:rsidRPr="00991C6A">
        <w:rPr>
          <w:rFonts w:asciiTheme="minorEastAsia" w:hAnsiTheme="minorEastAsia" w:cs="宋体" w:hint="eastAsia"/>
          <w:kern w:val="0"/>
          <w:sz w:val="24"/>
          <w:szCs w:val="24"/>
        </w:rPr>
        <w:t>离</w:t>
      </w:r>
      <w:r w:rsidRPr="00991C6A">
        <w:rPr>
          <w:rFonts w:asciiTheme="minorEastAsia" w:hAnsiTheme="minorEastAsia" w:cs="宋体"/>
          <w:kern w:val="0"/>
          <w:sz w:val="24"/>
          <w:szCs w:val="24"/>
        </w:rPr>
        <w:t>税收障碍，</w:t>
      </w:r>
      <w:r w:rsidRPr="00991C6A">
        <w:rPr>
          <w:rFonts w:asciiTheme="minorEastAsia" w:hAnsiTheme="minorEastAsia" w:cs="Times New Roman" w:hint="eastAsia"/>
          <w:sz w:val="24"/>
          <w:szCs w:val="24"/>
        </w:rPr>
        <w:t>通过生产企业内部服务部门独立分离，以及服务业务外包，</w:t>
      </w:r>
      <w:r w:rsidRPr="00991C6A">
        <w:rPr>
          <w:rFonts w:asciiTheme="minorEastAsia" w:hAnsiTheme="minorEastAsia" w:cs="宋体" w:hint="eastAsia"/>
          <w:kern w:val="0"/>
          <w:sz w:val="24"/>
          <w:szCs w:val="24"/>
        </w:rPr>
        <w:t>使</w:t>
      </w:r>
      <w:r w:rsidRPr="00991C6A">
        <w:rPr>
          <w:rFonts w:asciiTheme="minorEastAsia" w:hAnsiTheme="minorEastAsia" w:cs="宋体"/>
          <w:kern w:val="0"/>
          <w:sz w:val="24"/>
          <w:szCs w:val="24"/>
        </w:rPr>
        <w:t>部分</w:t>
      </w:r>
      <w:r w:rsidRPr="00991C6A">
        <w:rPr>
          <w:rFonts w:asciiTheme="minorEastAsia" w:hAnsiTheme="minorEastAsia" w:cs="宋体" w:hint="eastAsia"/>
          <w:kern w:val="0"/>
          <w:sz w:val="24"/>
          <w:szCs w:val="24"/>
        </w:rPr>
        <w:t>制造</w:t>
      </w:r>
      <w:r w:rsidRPr="00991C6A">
        <w:rPr>
          <w:rFonts w:asciiTheme="minorEastAsia" w:hAnsiTheme="minorEastAsia" w:cs="宋体"/>
          <w:kern w:val="0"/>
          <w:sz w:val="24"/>
          <w:szCs w:val="24"/>
        </w:rPr>
        <w:t>企业内部服务</w:t>
      </w:r>
      <w:r w:rsidRPr="00991C6A">
        <w:rPr>
          <w:rFonts w:asciiTheme="minorEastAsia" w:hAnsiTheme="minorEastAsia" w:cs="宋体" w:hint="eastAsia"/>
          <w:kern w:val="0"/>
          <w:sz w:val="24"/>
          <w:szCs w:val="24"/>
        </w:rPr>
        <w:t>转</w:t>
      </w:r>
      <w:r w:rsidR="00921B29" w:rsidRPr="00991C6A">
        <w:rPr>
          <w:rFonts w:asciiTheme="minorEastAsia" w:hAnsiTheme="minorEastAsia" w:cs="宋体" w:hint="eastAsia"/>
          <w:kern w:val="0"/>
          <w:sz w:val="24"/>
          <w:szCs w:val="24"/>
        </w:rPr>
        <w:t>为</w:t>
      </w:r>
      <w:r w:rsidRPr="00991C6A">
        <w:rPr>
          <w:rFonts w:asciiTheme="minorEastAsia" w:hAnsiTheme="minorEastAsia" w:cs="宋体"/>
          <w:kern w:val="0"/>
          <w:sz w:val="24"/>
          <w:szCs w:val="24"/>
        </w:rPr>
        <w:t>外部服务，</w:t>
      </w:r>
      <w:r w:rsidRPr="00991C6A">
        <w:rPr>
          <w:rFonts w:asciiTheme="minorEastAsia" w:hAnsiTheme="minorEastAsia" w:cs="Times New Roman" w:hint="eastAsia"/>
          <w:sz w:val="24"/>
          <w:szCs w:val="24"/>
        </w:rPr>
        <w:t>来扩大服务规模。虽然产业结构调整有其内在运行规律，但全面</w:t>
      </w:r>
      <w:r w:rsidRPr="00991C6A">
        <w:rPr>
          <w:rFonts w:asciiTheme="minorEastAsia" w:hAnsiTheme="minorEastAsia" w:cs="Times New Roman"/>
          <w:sz w:val="24"/>
          <w:szCs w:val="24"/>
        </w:rPr>
        <w:t>实施</w:t>
      </w:r>
      <w:r w:rsidRPr="00991C6A">
        <w:rPr>
          <w:rFonts w:asciiTheme="minorEastAsia" w:hAnsiTheme="minorEastAsia" w:cs="Times New Roman" w:hint="eastAsia"/>
          <w:sz w:val="24"/>
          <w:szCs w:val="24"/>
        </w:rPr>
        <w:t>营改增对支持和促进产业结构调整</w:t>
      </w:r>
      <w:r w:rsidRPr="00991C6A">
        <w:rPr>
          <w:rFonts w:asciiTheme="minorEastAsia" w:hAnsiTheme="minorEastAsia" w:cs="Times New Roman"/>
          <w:sz w:val="24"/>
          <w:szCs w:val="24"/>
        </w:rPr>
        <w:t>优化</w:t>
      </w:r>
      <w:r w:rsidRPr="00991C6A">
        <w:rPr>
          <w:rFonts w:asciiTheme="minorEastAsia" w:hAnsiTheme="minorEastAsia" w:cs="Times New Roman" w:hint="eastAsia"/>
          <w:sz w:val="24"/>
          <w:szCs w:val="24"/>
        </w:rPr>
        <w:t>起</w:t>
      </w:r>
      <w:r w:rsidRPr="00991C6A">
        <w:rPr>
          <w:rFonts w:asciiTheme="minorEastAsia" w:hAnsiTheme="minorEastAsia" w:cs="Times New Roman"/>
          <w:sz w:val="24"/>
          <w:szCs w:val="24"/>
        </w:rPr>
        <w:t>着重要作用</w:t>
      </w:r>
      <w:r w:rsidRPr="00991C6A">
        <w:rPr>
          <w:rFonts w:asciiTheme="minorEastAsia" w:hAnsiTheme="minorEastAsia" w:cs="Times New Roman" w:hint="eastAsia"/>
          <w:sz w:val="24"/>
          <w:szCs w:val="24"/>
        </w:rPr>
        <w:t>。</w:t>
      </w:r>
    </w:p>
    <w:p w:rsidR="00F03D32" w:rsidRPr="00991C6A" w:rsidRDefault="00A30F3D" w:rsidP="00D407FF">
      <w:pPr>
        <w:widowControl/>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由于</w:t>
      </w:r>
      <w:r w:rsidRPr="00991C6A">
        <w:rPr>
          <w:rFonts w:asciiTheme="minorEastAsia" w:hAnsiTheme="minorEastAsia" w:cs="宋体"/>
          <w:kern w:val="0"/>
          <w:sz w:val="24"/>
          <w:szCs w:val="24"/>
        </w:rPr>
        <w:t>经济结构持续优化、质量效益稳步提升</w:t>
      </w:r>
      <w:r w:rsidRPr="00991C6A">
        <w:rPr>
          <w:rFonts w:asciiTheme="minorEastAsia" w:hAnsiTheme="minorEastAsia" w:cs="宋体" w:hint="eastAsia"/>
          <w:kern w:val="0"/>
          <w:sz w:val="24"/>
          <w:szCs w:val="24"/>
        </w:rPr>
        <w:t>，也带动了税收增长回升和结构优化。</w:t>
      </w:r>
      <w:r w:rsidR="00F03D32" w:rsidRPr="00991C6A">
        <w:rPr>
          <w:rFonts w:asciiTheme="minorEastAsia" w:hAnsiTheme="minorEastAsia" w:cs="宋体"/>
          <w:kern w:val="0"/>
          <w:sz w:val="24"/>
          <w:szCs w:val="24"/>
        </w:rPr>
        <w:t>2016</w:t>
      </w:r>
      <w:r w:rsidR="00F03D32" w:rsidRPr="00991C6A">
        <w:rPr>
          <w:rFonts w:asciiTheme="minorEastAsia" w:hAnsiTheme="minorEastAsia" w:cs="宋体" w:hint="eastAsia"/>
          <w:kern w:val="0"/>
          <w:sz w:val="24"/>
          <w:szCs w:val="24"/>
        </w:rPr>
        <w:t>年</w:t>
      </w:r>
      <w:r w:rsidR="00F03D32" w:rsidRPr="00991C6A">
        <w:rPr>
          <w:rFonts w:asciiTheme="minorEastAsia" w:hAnsiTheme="minorEastAsia" w:cs="宋体"/>
          <w:kern w:val="0"/>
          <w:sz w:val="24"/>
          <w:szCs w:val="24"/>
        </w:rPr>
        <w:t>，上海税务部门组织的税收收入完成11847亿元，同比增长5.5%。剔除证券</w:t>
      </w:r>
      <w:r w:rsidR="00DA0CA3" w:rsidRPr="00991C6A">
        <w:rPr>
          <w:rFonts w:asciiTheme="minorEastAsia" w:hAnsiTheme="minorEastAsia" w:cs="宋体" w:hint="eastAsia"/>
          <w:kern w:val="0"/>
          <w:sz w:val="24"/>
          <w:szCs w:val="24"/>
        </w:rPr>
        <w:t>交易</w:t>
      </w:r>
      <w:r w:rsidR="00F03D32" w:rsidRPr="00991C6A">
        <w:rPr>
          <w:rFonts w:asciiTheme="minorEastAsia" w:hAnsiTheme="minorEastAsia" w:cs="宋体"/>
          <w:kern w:val="0"/>
          <w:sz w:val="24"/>
          <w:szCs w:val="24"/>
        </w:rPr>
        <w:t>印花税后，税收收入完成11380.6亿元，同比增长15.1%。剔除证券交易印花税后</w:t>
      </w:r>
      <w:r w:rsidRPr="00991C6A">
        <w:rPr>
          <w:rFonts w:asciiTheme="minorEastAsia" w:hAnsiTheme="minorEastAsia" w:cs="宋体" w:hint="eastAsia"/>
          <w:kern w:val="0"/>
          <w:sz w:val="24"/>
          <w:szCs w:val="24"/>
        </w:rPr>
        <w:t>的</w:t>
      </w:r>
      <w:r w:rsidR="00F03D32" w:rsidRPr="00991C6A">
        <w:rPr>
          <w:rFonts w:asciiTheme="minorEastAsia" w:hAnsiTheme="minorEastAsia" w:cs="宋体"/>
          <w:kern w:val="0"/>
          <w:sz w:val="24"/>
          <w:szCs w:val="24"/>
        </w:rPr>
        <w:t>第三产业税收收入完成8173.6亿元，同比增长22.6%，占全市税收收入71.8%，</w:t>
      </w:r>
      <w:r w:rsidR="005662EA" w:rsidRPr="00991C6A">
        <w:rPr>
          <w:rFonts w:asciiTheme="minorEastAsia" w:hAnsiTheme="minorEastAsia" w:cs="宋体" w:hint="eastAsia"/>
          <w:kern w:val="0"/>
          <w:sz w:val="24"/>
          <w:szCs w:val="24"/>
        </w:rPr>
        <w:t>与第三产业</w:t>
      </w:r>
      <w:r w:rsidR="00F03D32" w:rsidRPr="00991C6A">
        <w:rPr>
          <w:rFonts w:asciiTheme="minorEastAsia" w:hAnsiTheme="minorEastAsia" w:cs="宋体"/>
          <w:kern w:val="0"/>
          <w:sz w:val="24"/>
          <w:szCs w:val="24"/>
        </w:rPr>
        <w:t>比重</w:t>
      </w:r>
      <w:r w:rsidR="005662EA" w:rsidRPr="00991C6A">
        <w:rPr>
          <w:rFonts w:asciiTheme="minorEastAsia" w:hAnsiTheme="minorEastAsia" w:cs="宋体" w:hint="eastAsia"/>
          <w:kern w:val="0"/>
          <w:sz w:val="24"/>
          <w:szCs w:val="24"/>
        </w:rPr>
        <w:t>基本保持同步。</w:t>
      </w:r>
    </w:p>
    <w:p w:rsidR="00C23DDB" w:rsidRPr="00991C6A" w:rsidRDefault="00C23DDB" w:rsidP="00D407FF">
      <w:pPr>
        <w:widowControl/>
        <w:shd w:val="clear" w:color="auto" w:fill="FFFFFF"/>
        <w:spacing w:line="360" w:lineRule="auto"/>
        <w:ind w:firstLineChars="200" w:firstLine="480"/>
        <w:rPr>
          <w:rFonts w:asciiTheme="minorEastAsia" w:hAnsiTheme="minorEastAsia" w:cs="Arial"/>
          <w:sz w:val="24"/>
          <w:szCs w:val="24"/>
        </w:rPr>
      </w:pPr>
      <w:r w:rsidRPr="00991C6A">
        <w:rPr>
          <w:rFonts w:asciiTheme="minorEastAsia" w:hAnsiTheme="minorEastAsia" w:cs="宋体" w:hint="eastAsia"/>
          <w:kern w:val="0"/>
          <w:sz w:val="24"/>
          <w:szCs w:val="24"/>
        </w:rPr>
        <w:t>（2）产业层次提升。</w:t>
      </w:r>
      <w:r w:rsidRPr="00991C6A">
        <w:rPr>
          <w:rFonts w:asciiTheme="minorEastAsia" w:hAnsiTheme="minorEastAsia" w:cs="Times New Roman" w:hint="eastAsia"/>
          <w:sz w:val="24"/>
          <w:szCs w:val="24"/>
        </w:rPr>
        <w:t>近年</w:t>
      </w:r>
      <w:r w:rsidRPr="00991C6A">
        <w:rPr>
          <w:rFonts w:asciiTheme="minorEastAsia" w:hAnsiTheme="minorEastAsia" w:cs="Times New Roman"/>
          <w:sz w:val="24"/>
          <w:szCs w:val="24"/>
        </w:rPr>
        <w:t>来，</w:t>
      </w:r>
      <w:r w:rsidR="00ED03E2" w:rsidRPr="00991C6A">
        <w:rPr>
          <w:rFonts w:asciiTheme="minorEastAsia" w:hAnsiTheme="minorEastAsia" w:cs="Times New Roman" w:hint="eastAsia"/>
          <w:sz w:val="24"/>
          <w:szCs w:val="24"/>
        </w:rPr>
        <w:t>上海</w:t>
      </w:r>
      <w:r w:rsidRPr="00991C6A">
        <w:rPr>
          <w:rFonts w:asciiTheme="minorEastAsia" w:hAnsiTheme="minorEastAsia" w:cs="Times New Roman" w:hint="eastAsia"/>
          <w:sz w:val="24"/>
          <w:szCs w:val="24"/>
        </w:rPr>
        <w:t>第</w:t>
      </w:r>
      <w:r w:rsidRPr="00991C6A">
        <w:rPr>
          <w:rFonts w:asciiTheme="minorEastAsia" w:hAnsiTheme="minorEastAsia" w:cs="Times New Roman"/>
          <w:sz w:val="24"/>
          <w:szCs w:val="24"/>
        </w:rPr>
        <w:t>三产业比重明显上升，尤其是</w:t>
      </w:r>
      <w:r w:rsidRPr="00991C6A">
        <w:rPr>
          <w:rFonts w:asciiTheme="minorEastAsia" w:hAnsiTheme="minorEastAsia" w:cs="Times New Roman" w:hint="eastAsia"/>
          <w:sz w:val="24"/>
          <w:szCs w:val="24"/>
        </w:rPr>
        <w:t>战略</w:t>
      </w:r>
      <w:r w:rsidRPr="00991C6A">
        <w:rPr>
          <w:rFonts w:asciiTheme="minorEastAsia" w:hAnsiTheme="minorEastAsia" w:cs="Times New Roman"/>
          <w:sz w:val="24"/>
          <w:szCs w:val="24"/>
        </w:rPr>
        <w:t>新兴服务业和民生服务业</w:t>
      </w:r>
      <w:r w:rsidRPr="00991C6A">
        <w:rPr>
          <w:rFonts w:asciiTheme="minorEastAsia" w:hAnsiTheme="minorEastAsia" w:cs="Times New Roman" w:hint="eastAsia"/>
          <w:sz w:val="24"/>
          <w:szCs w:val="24"/>
        </w:rPr>
        <w:t>较快</w:t>
      </w:r>
      <w:r w:rsidRPr="00991C6A">
        <w:rPr>
          <w:rFonts w:asciiTheme="minorEastAsia" w:hAnsiTheme="minorEastAsia" w:cs="Times New Roman"/>
          <w:sz w:val="24"/>
          <w:szCs w:val="24"/>
        </w:rPr>
        <w:t>发展</w:t>
      </w:r>
      <w:r w:rsidRPr="00991C6A">
        <w:rPr>
          <w:rFonts w:asciiTheme="minorEastAsia" w:hAnsiTheme="minorEastAsia" w:cs="Times New Roman" w:hint="eastAsia"/>
          <w:sz w:val="24"/>
          <w:szCs w:val="24"/>
        </w:rPr>
        <w:t>。</w:t>
      </w:r>
      <w:r w:rsidRPr="00991C6A">
        <w:rPr>
          <w:rFonts w:asciiTheme="minorEastAsia" w:hAnsiTheme="minorEastAsia" w:hint="eastAsia"/>
          <w:sz w:val="24"/>
          <w:szCs w:val="24"/>
        </w:rPr>
        <w:t>上</w:t>
      </w:r>
      <w:r w:rsidRPr="00991C6A">
        <w:rPr>
          <w:rFonts w:asciiTheme="minorEastAsia" w:hAnsiTheme="minorEastAsia"/>
          <w:sz w:val="24"/>
          <w:szCs w:val="24"/>
        </w:rPr>
        <w:t>海</w:t>
      </w:r>
      <w:r w:rsidRPr="00991C6A">
        <w:rPr>
          <w:rFonts w:asciiTheme="minorEastAsia" w:hAnsiTheme="minorEastAsia" w:hint="eastAsia"/>
          <w:sz w:val="24"/>
          <w:szCs w:val="24"/>
        </w:rPr>
        <w:t>战略</w:t>
      </w:r>
      <w:r w:rsidRPr="00991C6A">
        <w:rPr>
          <w:rFonts w:asciiTheme="minorEastAsia" w:hAnsiTheme="minorEastAsia"/>
          <w:sz w:val="24"/>
          <w:szCs w:val="24"/>
        </w:rPr>
        <w:t>新兴产业</w:t>
      </w:r>
      <w:r w:rsidRPr="00991C6A">
        <w:rPr>
          <w:rFonts w:asciiTheme="minorEastAsia" w:hAnsiTheme="minorEastAsia" w:hint="eastAsia"/>
          <w:sz w:val="24"/>
          <w:szCs w:val="24"/>
        </w:rPr>
        <w:t>增加</w:t>
      </w:r>
      <w:r w:rsidRPr="00991C6A">
        <w:rPr>
          <w:rFonts w:asciiTheme="minorEastAsia" w:hAnsiTheme="minorEastAsia"/>
          <w:sz w:val="24"/>
          <w:szCs w:val="24"/>
        </w:rPr>
        <w:t>值比重</w:t>
      </w:r>
      <w:r w:rsidRPr="00991C6A">
        <w:rPr>
          <w:rFonts w:asciiTheme="minorEastAsia" w:hAnsiTheme="minorEastAsia" w:hint="eastAsia"/>
          <w:sz w:val="24"/>
          <w:szCs w:val="24"/>
        </w:rPr>
        <w:t>201</w:t>
      </w:r>
      <w:r w:rsidRPr="00991C6A">
        <w:rPr>
          <w:rFonts w:asciiTheme="minorEastAsia" w:hAnsiTheme="minorEastAsia"/>
          <w:sz w:val="24"/>
          <w:szCs w:val="24"/>
        </w:rPr>
        <w:t>3</w:t>
      </w:r>
      <w:r w:rsidRPr="00991C6A">
        <w:rPr>
          <w:rFonts w:asciiTheme="minorEastAsia" w:hAnsiTheme="minorEastAsia" w:hint="eastAsia"/>
          <w:sz w:val="24"/>
          <w:szCs w:val="24"/>
        </w:rPr>
        <w:t>年</w:t>
      </w:r>
      <w:r w:rsidRPr="00991C6A">
        <w:rPr>
          <w:rFonts w:asciiTheme="minorEastAsia" w:hAnsiTheme="minorEastAsia"/>
          <w:sz w:val="24"/>
          <w:szCs w:val="24"/>
        </w:rPr>
        <w:t>至</w:t>
      </w:r>
      <w:r w:rsidRPr="00991C6A">
        <w:rPr>
          <w:rFonts w:asciiTheme="minorEastAsia" w:hAnsiTheme="minorEastAsia" w:hint="eastAsia"/>
          <w:sz w:val="24"/>
          <w:szCs w:val="24"/>
        </w:rPr>
        <w:t>2015年</w:t>
      </w:r>
      <w:r w:rsidRPr="00991C6A">
        <w:rPr>
          <w:rFonts w:asciiTheme="minorEastAsia" w:hAnsiTheme="minorEastAsia"/>
          <w:sz w:val="24"/>
          <w:szCs w:val="24"/>
        </w:rPr>
        <w:t>分别为</w:t>
      </w:r>
      <w:r w:rsidRPr="00991C6A">
        <w:rPr>
          <w:rFonts w:asciiTheme="minorEastAsia" w:hAnsiTheme="minorEastAsia" w:hint="eastAsia"/>
          <w:sz w:val="24"/>
          <w:szCs w:val="24"/>
        </w:rPr>
        <w:t>13.</w:t>
      </w:r>
      <w:r w:rsidRPr="00991C6A">
        <w:rPr>
          <w:rFonts w:asciiTheme="minorEastAsia" w:hAnsiTheme="minorEastAsia"/>
          <w:sz w:val="24"/>
          <w:szCs w:val="24"/>
        </w:rPr>
        <w:t>74</w:t>
      </w:r>
      <w:r w:rsidRPr="00991C6A">
        <w:rPr>
          <w:rFonts w:asciiTheme="minorEastAsia" w:hAnsiTheme="minorEastAsia" w:hint="eastAsia"/>
          <w:sz w:val="24"/>
          <w:szCs w:val="24"/>
        </w:rPr>
        <w:t>%、14.</w:t>
      </w:r>
      <w:r w:rsidRPr="00991C6A">
        <w:rPr>
          <w:rFonts w:asciiTheme="minorEastAsia" w:hAnsiTheme="minorEastAsia"/>
          <w:sz w:val="24"/>
          <w:szCs w:val="24"/>
        </w:rPr>
        <w:t>65</w:t>
      </w:r>
      <w:r w:rsidR="00A10DCA" w:rsidRPr="00991C6A">
        <w:rPr>
          <w:rFonts w:asciiTheme="minorEastAsia" w:hAnsiTheme="minorEastAsia"/>
          <w:sz w:val="24"/>
          <w:szCs w:val="24"/>
        </w:rPr>
        <w:t>%</w:t>
      </w:r>
      <w:r w:rsidRPr="00991C6A">
        <w:rPr>
          <w:rFonts w:asciiTheme="minorEastAsia" w:hAnsiTheme="minorEastAsia" w:hint="eastAsia"/>
          <w:sz w:val="24"/>
          <w:szCs w:val="24"/>
        </w:rPr>
        <w:t>和1</w:t>
      </w:r>
      <w:r w:rsidRPr="00991C6A">
        <w:rPr>
          <w:rFonts w:asciiTheme="minorEastAsia" w:hAnsiTheme="minorEastAsia"/>
          <w:sz w:val="24"/>
          <w:szCs w:val="24"/>
        </w:rPr>
        <w:t>4.91</w:t>
      </w:r>
      <w:r w:rsidRPr="00991C6A">
        <w:rPr>
          <w:rFonts w:asciiTheme="minorEastAsia" w:hAnsiTheme="minorEastAsia" w:hint="eastAsia"/>
          <w:sz w:val="24"/>
          <w:szCs w:val="24"/>
        </w:rPr>
        <w:t>%；</w:t>
      </w:r>
      <w:r w:rsidRPr="00991C6A">
        <w:rPr>
          <w:rFonts w:asciiTheme="minorEastAsia" w:hAnsiTheme="minorEastAsia"/>
          <w:sz w:val="24"/>
          <w:szCs w:val="24"/>
        </w:rPr>
        <w:t>战略新兴产业中的</w:t>
      </w:r>
      <w:r w:rsidRPr="00991C6A">
        <w:rPr>
          <w:rFonts w:asciiTheme="minorEastAsia" w:hAnsiTheme="minorEastAsia" w:hint="eastAsia"/>
          <w:sz w:val="24"/>
          <w:szCs w:val="24"/>
        </w:rPr>
        <w:t>战略</w:t>
      </w:r>
      <w:r w:rsidRPr="00991C6A">
        <w:rPr>
          <w:rFonts w:asciiTheme="minorEastAsia" w:hAnsiTheme="minorEastAsia"/>
          <w:sz w:val="24"/>
          <w:szCs w:val="24"/>
        </w:rPr>
        <w:t>新兴服务业占比</w:t>
      </w:r>
      <w:r w:rsidRPr="00991C6A">
        <w:rPr>
          <w:rFonts w:asciiTheme="minorEastAsia" w:hAnsiTheme="minorEastAsia" w:hint="eastAsia"/>
          <w:sz w:val="24"/>
          <w:szCs w:val="24"/>
        </w:rPr>
        <w:t>201</w:t>
      </w:r>
      <w:r w:rsidRPr="00991C6A">
        <w:rPr>
          <w:rFonts w:asciiTheme="minorEastAsia" w:hAnsiTheme="minorEastAsia"/>
          <w:sz w:val="24"/>
          <w:szCs w:val="24"/>
        </w:rPr>
        <w:t>3</w:t>
      </w:r>
      <w:r w:rsidRPr="00991C6A">
        <w:rPr>
          <w:rFonts w:asciiTheme="minorEastAsia" w:hAnsiTheme="minorEastAsia" w:hint="eastAsia"/>
          <w:sz w:val="24"/>
          <w:szCs w:val="24"/>
        </w:rPr>
        <w:t>年</w:t>
      </w:r>
      <w:r w:rsidRPr="00991C6A">
        <w:rPr>
          <w:rFonts w:asciiTheme="minorEastAsia" w:hAnsiTheme="minorEastAsia"/>
          <w:sz w:val="24"/>
          <w:szCs w:val="24"/>
        </w:rPr>
        <w:t>至</w:t>
      </w:r>
      <w:r w:rsidRPr="00991C6A">
        <w:rPr>
          <w:rFonts w:asciiTheme="minorEastAsia" w:hAnsiTheme="minorEastAsia" w:hint="eastAsia"/>
          <w:sz w:val="24"/>
          <w:szCs w:val="24"/>
        </w:rPr>
        <w:t>2015年</w:t>
      </w:r>
      <w:r w:rsidRPr="00991C6A">
        <w:rPr>
          <w:rFonts w:asciiTheme="minorEastAsia" w:hAnsiTheme="minorEastAsia"/>
          <w:sz w:val="24"/>
          <w:szCs w:val="24"/>
        </w:rPr>
        <w:t>分别为</w:t>
      </w:r>
      <w:r w:rsidRPr="00991C6A">
        <w:rPr>
          <w:rFonts w:asciiTheme="minorEastAsia" w:hAnsiTheme="minorEastAsia" w:hint="eastAsia"/>
          <w:sz w:val="24"/>
          <w:szCs w:val="24"/>
        </w:rPr>
        <w:t>49.59%、53.28%和55.33%。</w:t>
      </w:r>
      <w:r w:rsidRPr="00991C6A">
        <w:rPr>
          <w:rFonts w:asciiTheme="minorEastAsia" w:hAnsiTheme="minorEastAsia" w:cs="Arial" w:hint="eastAsia"/>
          <w:sz w:val="24"/>
          <w:szCs w:val="24"/>
        </w:rPr>
        <w:t>2015年，上海知识密集型服务业增加值上升至32%，科技服务业总产出占服务业总产出比重为17.5%</w:t>
      </w:r>
      <w:r w:rsidR="00ED03E2" w:rsidRPr="00991C6A">
        <w:rPr>
          <w:rFonts w:asciiTheme="minorEastAsia" w:hAnsiTheme="minorEastAsia" w:cs="Arial" w:hint="eastAsia"/>
          <w:sz w:val="24"/>
          <w:szCs w:val="24"/>
        </w:rPr>
        <w:t>，</w:t>
      </w:r>
      <w:r w:rsidRPr="00991C6A">
        <w:rPr>
          <w:rFonts w:asciiTheme="minorEastAsia" w:hAnsiTheme="minorEastAsia" w:cs="Arial" w:hint="eastAsia"/>
          <w:sz w:val="24"/>
          <w:szCs w:val="24"/>
        </w:rPr>
        <w:t>科技服务业增加值占GDP比重为12.2%</w:t>
      </w:r>
      <w:r w:rsidR="00ED03E2" w:rsidRPr="00991C6A">
        <w:rPr>
          <w:rFonts w:asciiTheme="minorEastAsia" w:hAnsiTheme="minorEastAsia" w:cs="Arial" w:hint="eastAsia"/>
          <w:sz w:val="24"/>
          <w:szCs w:val="24"/>
        </w:rPr>
        <w:t>。2015年，</w:t>
      </w:r>
      <w:r w:rsidRPr="00991C6A">
        <w:rPr>
          <w:rFonts w:asciiTheme="minorEastAsia" w:hAnsiTheme="minorEastAsia" w:cs="Arial" w:hint="eastAsia"/>
          <w:sz w:val="24"/>
          <w:szCs w:val="24"/>
        </w:rPr>
        <w:t>全员劳动生产率达到18.5万元/人，较2010年的13.0万元/人，年均增长超过7.3%。同期，全市人均固定资产投资额从2.31万元提升到2.63万元，年均增长约2.6%。劳动生产率提升速度达到固定资产投资增速的3倍多，充分体现由投资驱动向创新驱动转变的重要转变。</w:t>
      </w:r>
    </w:p>
    <w:p w:rsidR="00C23DDB" w:rsidRPr="00991C6A" w:rsidRDefault="0054034B" w:rsidP="008274B8">
      <w:pPr>
        <w:autoSpaceDE w:val="0"/>
        <w:autoSpaceDN w:val="0"/>
        <w:adjustRightInd w:val="0"/>
        <w:spacing w:line="240" w:lineRule="atLeast"/>
        <w:jc w:val="center"/>
        <w:rPr>
          <w:rFonts w:asciiTheme="minorEastAsia" w:hAnsiTheme="minorEastAsia" w:cs="宋体"/>
          <w:b/>
          <w:kern w:val="0"/>
          <w:szCs w:val="21"/>
        </w:rPr>
      </w:pPr>
      <w:r w:rsidRPr="00991C6A">
        <w:rPr>
          <w:rFonts w:asciiTheme="minorEastAsia" w:hAnsiTheme="minorEastAsia" w:cs="宋体" w:hint="eastAsia"/>
          <w:b/>
          <w:kern w:val="0"/>
          <w:szCs w:val="21"/>
        </w:rPr>
        <w:lastRenderedPageBreak/>
        <w:t xml:space="preserve"> 表</w:t>
      </w:r>
      <w:r w:rsidR="004354C0" w:rsidRPr="00991C6A">
        <w:rPr>
          <w:rFonts w:asciiTheme="minorEastAsia" w:hAnsiTheme="minorEastAsia" w:cs="宋体"/>
          <w:b/>
          <w:kern w:val="0"/>
          <w:szCs w:val="21"/>
        </w:rPr>
        <w:t>9</w:t>
      </w:r>
      <w:r w:rsidRPr="00991C6A">
        <w:rPr>
          <w:rFonts w:asciiTheme="minorEastAsia" w:hAnsiTheme="minorEastAsia" w:cs="宋体" w:hint="eastAsia"/>
          <w:b/>
          <w:kern w:val="0"/>
          <w:szCs w:val="21"/>
        </w:rPr>
        <w:t>：</w:t>
      </w:r>
      <w:r w:rsidR="00C23DDB" w:rsidRPr="00991C6A">
        <w:rPr>
          <w:rFonts w:asciiTheme="minorEastAsia" w:hAnsiTheme="minorEastAsia" w:cs="宋体" w:hint="eastAsia"/>
          <w:b/>
          <w:kern w:val="0"/>
          <w:szCs w:val="21"/>
        </w:rPr>
        <w:t>201</w:t>
      </w:r>
      <w:r w:rsidR="00C23DDB" w:rsidRPr="00991C6A">
        <w:rPr>
          <w:rFonts w:asciiTheme="minorEastAsia" w:hAnsiTheme="minorEastAsia" w:cs="宋体"/>
          <w:b/>
          <w:kern w:val="0"/>
          <w:szCs w:val="21"/>
        </w:rPr>
        <w:t>3</w:t>
      </w:r>
      <w:r w:rsidR="00C23DDB" w:rsidRPr="00991C6A">
        <w:rPr>
          <w:rFonts w:asciiTheme="minorEastAsia" w:hAnsiTheme="minorEastAsia" w:cs="宋体" w:hint="eastAsia"/>
          <w:b/>
          <w:kern w:val="0"/>
          <w:szCs w:val="21"/>
        </w:rPr>
        <w:t>－2015年上</w:t>
      </w:r>
      <w:r w:rsidR="00C23DDB" w:rsidRPr="00991C6A">
        <w:rPr>
          <w:rFonts w:asciiTheme="minorEastAsia" w:hAnsiTheme="minorEastAsia" w:cs="宋体"/>
          <w:b/>
          <w:kern w:val="0"/>
          <w:szCs w:val="21"/>
        </w:rPr>
        <w:t>海新兴战略产业发展</w:t>
      </w:r>
      <w:r w:rsidR="00C23DDB" w:rsidRPr="00991C6A">
        <w:rPr>
          <w:rFonts w:asciiTheme="minorEastAsia" w:hAnsiTheme="minorEastAsia" w:cs="宋体" w:hint="eastAsia"/>
          <w:b/>
          <w:kern w:val="0"/>
          <w:szCs w:val="21"/>
        </w:rPr>
        <w:t>单位</w:t>
      </w:r>
      <w:r w:rsidR="00C23DDB" w:rsidRPr="00991C6A">
        <w:rPr>
          <w:rFonts w:asciiTheme="minorEastAsia" w:hAnsiTheme="minorEastAsia" w:cs="宋体"/>
          <w:b/>
          <w:kern w:val="0"/>
          <w:szCs w:val="21"/>
        </w:rPr>
        <w:t>：亿元</w:t>
      </w:r>
    </w:p>
    <w:tbl>
      <w:tblPr>
        <w:tblW w:w="8354" w:type="dxa"/>
        <w:jc w:val="center"/>
        <w:tblLook w:val="04A0"/>
      </w:tblPr>
      <w:tblGrid>
        <w:gridCol w:w="733"/>
        <w:gridCol w:w="1276"/>
        <w:gridCol w:w="1057"/>
        <w:gridCol w:w="1058"/>
        <w:gridCol w:w="1057"/>
        <w:gridCol w:w="1058"/>
        <w:gridCol w:w="1057"/>
        <w:gridCol w:w="1058"/>
      </w:tblGrid>
      <w:tr w:rsidR="00991C6A" w:rsidRPr="00991C6A" w:rsidTr="00F45EE5">
        <w:trPr>
          <w:trHeight w:val="285"/>
          <w:jc w:val="center"/>
        </w:trPr>
        <w:tc>
          <w:tcPr>
            <w:tcW w:w="2009" w:type="dxa"/>
            <w:gridSpan w:val="2"/>
            <w:vMerge w:val="restart"/>
            <w:tcBorders>
              <w:top w:val="single" w:sz="8" w:space="0" w:color="auto"/>
              <w:left w:val="single" w:sz="8" w:space="0" w:color="auto"/>
              <w:right w:val="single" w:sz="8" w:space="0" w:color="auto"/>
            </w:tcBorders>
            <w:shd w:val="clear" w:color="auto" w:fill="auto"/>
            <w:vAlign w:val="center"/>
            <w:hideMark/>
          </w:tcPr>
          <w:p w:rsidR="00C23DDB" w:rsidRPr="00991C6A" w:rsidRDefault="00C23DDB" w:rsidP="008274B8">
            <w:pPr>
              <w:widowControl/>
              <w:spacing w:line="240" w:lineRule="atLeast"/>
              <w:rPr>
                <w:rFonts w:asciiTheme="minorEastAsia" w:hAnsiTheme="minorEastAsia" w:cs="宋体"/>
                <w:kern w:val="0"/>
                <w:sz w:val="18"/>
                <w:szCs w:val="18"/>
              </w:rPr>
            </w:pPr>
          </w:p>
        </w:tc>
        <w:tc>
          <w:tcPr>
            <w:tcW w:w="2115" w:type="dxa"/>
            <w:gridSpan w:val="2"/>
            <w:tcBorders>
              <w:top w:val="single" w:sz="8" w:space="0" w:color="auto"/>
              <w:left w:val="nil"/>
              <w:bottom w:val="single" w:sz="8" w:space="0" w:color="auto"/>
              <w:right w:val="single" w:sz="8" w:space="0" w:color="000000"/>
            </w:tcBorders>
            <w:shd w:val="clear" w:color="auto" w:fill="auto"/>
            <w:vAlign w:val="center"/>
            <w:hideMark/>
          </w:tcPr>
          <w:p w:rsidR="00C23DDB" w:rsidRPr="00991C6A" w:rsidRDefault="00C23DDB" w:rsidP="008274B8">
            <w:pPr>
              <w:widowControl/>
              <w:spacing w:line="240" w:lineRule="atLeast"/>
              <w:jc w:val="center"/>
              <w:rPr>
                <w:rFonts w:asciiTheme="minorEastAsia" w:hAnsiTheme="minorEastAsia" w:cs="宋体"/>
                <w:kern w:val="0"/>
                <w:sz w:val="18"/>
                <w:szCs w:val="18"/>
              </w:rPr>
            </w:pPr>
            <w:r w:rsidRPr="00991C6A">
              <w:rPr>
                <w:rFonts w:asciiTheme="minorEastAsia" w:hAnsiTheme="minorEastAsia" w:cs="宋体" w:hint="eastAsia"/>
                <w:kern w:val="0"/>
                <w:sz w:val="18"/>
                <w:szCs w:val="18"/>
              </w:rPr>
              <w:t>2015年</w:t>
            </w:r>
          </w:p>
        </w:tc>
        <w:tc>
          <w:tcPr>
            <w:tcW w:w="2115" w:type="dxa"/>
            <w:gridSpan w:val="2"/>
            <w:tcBorders>
              <w:top w:val="single" w:sz="8" w:space="0" w:color="auto"/>
              <w:left w:val="nil"/>
              <w:bottom w:val="single" w:sz="8" w:space="0" w:color="auto"/>
              <w:right w:val="single" w:sz="8" w:space="0" w:color="000000"/>
            </w:tcBorders>
            <w:shd w:val="clear" w:color="auto" w:fill="auto"/>
            <w:vAlign w:val="center"/>
            <w:hideMark/>
          </w:tcPr>
          <w:p w:rsidR="00C23DDB" w:rsidRPr="00991C6A" w:rsidRDefault="00C23DDB" w:rsidP="008274B8">
            <w:pPr>
              <w:widowControl/>
              <w:spacing w:line="240" w:lineRule="atLeast"/>
              <w:jc w:val="center"/>
              <w:rPr>
                <w:rFonts w:asciiTheme="minorEastAsia" w:hAnsiTheme="minorEastAsia" w:cs="宋体"/>
                <w:kern w:val="0"/>
                <w:sz w:val="18"/>
                <w:szCs w:val="18"/>
              </w:rPr>
            </w:pPr>
            <w:r w:rsidRPr="00991C6A">
              <w:rPr>
                <w:rFonts w:asciiTheme="minorEastAsia" w:hAnsiTheme="minorEastAsia" w:cs="宋体" w:hint="eastAsia"/>
                <w:kern w:val="0"/>
                <w:sz w:val="18"/>
                <w:szCs w:val="18"/>
              </w:rPr>
              <w:t>2014年</w:t>
            </w:r>
          </w:p>
        </w:tc>
        <w:tc>
          <w:tcPr>
            <w:tcW w:w="2115" w:type="dxa"/>
            <w:gridSpan w:val="2"/>
            <w:tcBorders>
              <w:top w:val="single" w:sz="8" w:space="0" w:color="auto"/>
              <w:left w:val="nil"/>
              <w:bottom w:val="single" w:sz="8" w:space="0" w:color="auto"/>
              <w:right w:val="single" w:sz="8" w:space="0" w:color="000000"/>
            </w:tcBorders>
            <w:shd w:val="clear" w:color="auto" w:fill="auto"/>
            <w:vAlign w:val="center"/>
            <w:hideMark/>
          </w:tcPr>
          <w:p w:rsidR="00C23DDB" w:rsidRPr="00991C6A" w:rsidRDefault="00C23DDB" w:rsidP="008274B8">
            <w:pPr>
              <w:widowControl/>
              <w:spacing w:line="240" w:lineRule="atLeast"/>
              <w:jc w:val="center"/>
              <w:rPr>
                <w:rFonts w:asciiTheme="minorEastAsia" w:hAnsiTheme="minorEastAsia" w:cs="宋体"/>
                <w:kern w:val="0"/>
                <w:sz w:val="18"/>
                <w:szCs w:val="18"/>
              </w:rPr>
            </w:pPr>
            <w:r w:rsidRPr="00991C6A">
              <w:rPr>
                <w:rFonts w:asciiTheme="minorEastAsia" w:hAnsiTheme="minorEastAsia" w:cs="宋体" w:hint="eastAsia"/>
                <w:kern w:val="0"/>
                <w:sz w:val="18"/>
                <w:szCs w:val="18"/>
              </w:rPr>
              <w:t>2013年</w:t>
            </w:r>
          </w:p>
        </w:tc>
      </w:tr>
      <w:tr w:rsidR="00991C6A" w:rsidRPr="00991C6A" w:rsidTr="00F45EE5">
        <w:trPr>
          <w:trHeight w:val="300"/>
          <w:jc w:val="center"/>
        </w:trPr>
        <w:tc>
          <w:tcPr>
            <w:tcW w:w="2009" w:type="dxa"/>
            <w:gridSpan w:val="2"/>
            <w:vMerge/>
            <w:tcBorders>
              <w:left w:val="single" w:sz="8" w:space="0" w:color="auto"/>
              <w:bottom w:val="single" w:sz="8" w:space="0" w:color="auto"/>
              <w:right w:val="single" w:sz="8" w:space="0" w:color="auto"/>
            </w:tcBorders>
            <w:shd w:val="clear" w:color="auto" w:fill="auto"/>
            <w:vAlign w:val="center"/>
            <w:hideMark/>
          </w:tcPr>
          <w:p w:rsidR="00C23DDB" w:rsidRPr="00991C6A" w:rsidRDefault="00C23DDB" w:rsidP="008274B8">
            <w:pPr>
              <w:widowControl/>
              <w:spacing w:line="240" w:lineRule="atLeast"/>
              <w:rPr>
                <w:rFonts w:asciiTheme="minorEastAsia" w:hAnsiTheme="minorEastAsia" w:cs="宋体"/>
                <w:kern w:val="0"/>
                <w:sz w:val="18"/>
                <w:szCs w:val="18"/>
              </w:rPr>
            </w:pPr>
          </w:p>
        </w:tc>
        <w:tc>
          <w:tcPr>
            <w:tcW w:w="1057" w:type="dxa"/>
            <w:tcBorders>
              <w:top w:val="nil"/>
              <w:left w:val="nil"/>
              <w:bottom w:val="single" w:sz="8" w:space="0" w:color="auto"/>
              <w:right w:val="single" w:sz="8"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hint="eastAsia"/>
                <w:sz w:val="18"/>
                <w:szCs w:val="18"/>
              </w:rPr>
              <w:t>GDP</w:t>
            </w:r>
          </w:p>
        </w:tc>
        <w:tc>
          <w:tcPr>
            <w:tcW w:w="1058" w:type="dxa"/>
            <w:tcBorders>
              <w:top w:val="nil"/>
              <w:left w:val="nil"/>
              <w:bottom w:val="single" w:sz="8" w:space="0" w:color="auto"/>
              <w:right w:val="single" w:sz="8"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hint="eastAsia"/>
                <w:sz w:val="18"/>
                <w:szCs w:val="18"/>
              </w:rPr>
              <w:t>占</w:t>
            </w:r>
            <w:r w:rsidR="00A10DCA" w:rsidRPr="00991C6A">
              <w:rPr>
                <w:rFonts w:asciiTheme="minorEastAsia" w:hAnsiTheme="minorEastAsia"/>
                <w:sz w:val="18"/>
                <w:szCs w:val="18"/>
              </w:rPr>
              <w:t>比</w:t>
            </w:r>
          </w:p>
        </w:tc>
        <w:tc>
          <w:tcPr>
            <w:tcW w:w="1057" w:type="dxa"/>
            <w:tcBorders>
              <w:top w:val="nil"/>
              <w:left w:val="nil"/>
              <w:bottom w:val="single" w:sz="8" w:space="0" w:color="auto"/>
              <w:right w:val="single" w:sz="8"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hint="eastAsia"/>
                <w:sz w:val="18"/>
                <w:szCs w:val="18"/>
              </w:rPr>
              <w:t>GDP</w:t>
            </w:r>
          </w:p>
        </w:tc>
        <w:tc>
          <w:tcPr>
            <w:tcW w:w="1058" w:type="dxa"/>
            <w:tcBorders>
              <w:top w:val="nil"/>
              <w:left w:val="nil"/>
              <w:bottom w:val="single" w:sz="8" w:space="0" w:color="auto"/>
              <w:right w:val="single" w:sz="4"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hint="eastAsia"/>
                <w:sz w:val="18"/>
                <w:szCs w:val="18"/>
              </w:rPr>
              <w:t>占</w:t>
            </w:r>
            <w:r w:rsidR="00A10DCA" w:rsidRPr="00991C6A">
              <w:rPr>
                <w:rFonts w:asciiTheme="minorEastAsia" w:hAnsiTheme="minorEastAsia"/>
                <w:sz w:val="18"/>
                <w:szCs w:val="18"/>
              </w:rPr>
              <w:t>比</w:t>
            </w:r>
          </w:p>
        </w:tc>
        <w:tc>
          <w:tcPr>
            <w:tcW w:w="1057" w:type="dxa"/>
            <w:tcBorders>
              <w:top w:val="nil"/>
              <w:left w:val="single" w:sz="4" w:space="0" w:color="auto"/>
              <w:bottom w:val="single" w:sz="8" w:space="0" w:color="auto"/>
              <w:right w:val="single" w:sz="8"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hint="eastAsia"/>
                <w:sz w:val="18"/>
                <w:szCs w:val="18"/>
              </w:rPr>
              <w:t>GDP</w:t>
            </w:r>
          </w:p>
        </w:tc>
        <w:tc>
          <w:tcPr>
            <w:tcW w:w="1058" w:type="dxa"/>
            <w:tcBorders>
              <w:top w:val="nil"/>
              <w:left w:val="nil"/>
              <w:bottom w:val="single" w:sz="8" w:space="0" w:color="auto"/>
              <w:right w:val="single" w:sz="4"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hint="eastAsia"/>
                <w:sz w:val="18"/>
                <w:szCs w:val="18"/>
              </w:rPr>
              <w:t>占</w:t>
            </w:r>
            <w:r w:rsidR="00A10DCA" w:rsidRPr="00991C6A">
              <w:rPr>
                <w:rFonts w:asciiTheme="minorEastAsia" w:hAnsiTheme="minorEastAsia"/>
                <w:sz w:val="18"/>
                <w:szCs w:val="18"/>
              </w:rPr>
              <w:t>比</w:t>
            </w:r>
          </w:p>
        </w:tc>
      </w:tr>
      <w:tr w:rsidR="00991C6A" w:rsidRPr="00991C6A" w:rsidTr="00F45EE5">
        <w:trPr>
          <w:trHeight w:val="301"/>
          <w:jc w:val="center"/>
        </w:trPr>
        <w:tc>
          <w:tcPr>
            <w:tcW w:w="2009" w:type="dxa"/>
            <w:gridSpan w:val="2"/>
            <w:tcBorders>
              <w:top w:val="nil"/>
              <w:left w:val="single" w:sz="8" w:space="0" w:color="auto"/>
              <w:bottom w:val="single" w:sz="8" w:space="0" w:color="auto"/>
              <w:right w:val="single" w:sz="8" w:space="0" w:color="auto"/>
            </w:tcBorders>
            <w:shd w:val="clear" w:color="auto" w:fill="auto"/>
            <w:vAlign w:val="center"/>
            <w:hideMark/>
          </w:tcPr>
          <w:p w:rsidR="00C23DDB" w:rsidRPr="00991C6A" w:rsidRDefault="00C23DDB" w:rsidP="00F45EE5">
            <w:pPr>
              <w:widowControl/>
              <w:spacing w:line="240" w:lineRule="atLeast"/>
              <w:jc w:val="center"/>
              <w:rPr>
                <w:rFonts w:asciiTheme="minorEastAsia" w:hAnsiTheme="minorEastAsia" w:cs="宋体"/>
                <w:kern w:val="0"/>
                <w:sz w:val="18"/>
                <w:szCs w:val="18"/>
              </w:rPr>
            </w:pPr>
            <w:r w:rsidRPr="00991C6A">
              <w:rPr>
                <w:rFonts w:asciiTheme="minorEastAsia" w:hAnsiTheme="minorEastAsia" w:cs="宋体" w:hint="eastAsia"/>
                <w:kern w:val="0"/>
                <w:sz w:val="18"/>
                <w:szCs w:val="18"/>
              </w:rPr>
              <w:t>战略性新兴产业</w:t>
            </w:r>
          </w:p>
        </w:tc>
        <w:tc>
          <w:tcPr>
            <w:tcW w:w="1057" w:type="dxa"/>
            <w:tcBorders>
              <w:top w:val="nil"/>
              <w:left w:val="nil"/>
              <w:bottom w:val="single" w:sz="8" w:space="0" w:color="auto"/>
              <w:right w:val="single" w:sz="8"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3746.02</w:t>
            </w:r>
          </w:p>
        </w:tc>
        <w:tc>
          <w:tcPr>
            <w:tcW w:w="1058" w:type="dxa"/>
            <w:tcBorders>
              <w:top w:val="nil"/>
              <w:left w:val="nil"/>
              <w:bottom w:val="single" w:sz="8" w:space="0" w:color="auto"/>
              <w:right w:val="single" w:sz="8"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14.91</w:t>
            </w:r>
            <w:r w:rsidR="00A10DCA" w:rsidRPr="00991C6A">
              <w:rPr>
                <w:rFonts w:asciiTheme="minorEastAsia" w:hAnsiTheme="minorEastAsia"/>
                <w:sz w:val="18"/>
                <w:szCs w:val="18"/>
              </w:rPr>
              <w:t>%</w:t>
            </w:r>
          </w:p>
        </w:tc>
        <w:tc>
          <w:tcPr>
            <w:tcW w:w="1057" w:type="dxa"/>
            <w:tcBorders>
              <w:top w:val="nil"/>
              <w:left w:val="nil"/>
              <w:bottom w:val="single" w:sz="8" w:space="0" w:color="auto"/>
              <w:right w:val="single" w:sz="8"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3453.23</w:t>
            </w:r>
          </w:p>
        </w:tc>
        <w:tc>
          <w:tcPr>
            <w:tcW w:w="1058" w:type="dxa"/>
            <w:tcBorders>
              <w:top w:val="nil"/>
              <w:left w:val="nil"/>
              <w:bottom w:val="single" w:sz="8" w:space="0" w:color="auto"/>
              <w:right w:val="single" w:sz="4"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14.65</w:t>
            </w:r>
            <w:r w:rsidR="00A10DCA" w:rsidRPr="00991C6A">
              <w:rPr>
                <w:rFonts w:asciiTheme="minorEastAsia" w:hAnsiTheme="minorEastAsia"/>
                <w:sz w:val="18"/>
                <w:szCs w:val="18"/>
              </w:rPr>
              <w:t>%</w:t>
            </w:r>
          </w:p>
        </w:tc>
        <w:tc>
          <w:tcPr>
            <w:tcW w:w="1057" w:type="dxa"/>
            <w:tcBorders>
              <w:top w:val="nil"/>
              <w:left w:val="single" w:sz="4" w:space="0" w:color="auto"/>
              <w:bottom w:val="single" w:sz="8" w:space="0" w:color="auto"/>
              <w:right w:val="single" w:sz="8"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2997.5</w:t>
            </w:r>
          </w:p>
        </w:tc>
        <w:tc>
          <w:tcPr>
            <w:tcW w:w="1058" w:type="dxa"/>
            <w:tcBorders>
              <w:top w:val="nil"/>
              <w:left w:val="nil"/>
              <w:bottom w:val="single" w:sz="8" w:space="0" w:color="auto"/>
              <w:right w:val="single" w:sz="4" w:space="0" w:color="auto"/>
            </w:tcBorders>
            <w:shd w:val="clear" w:color="auto" w:fill="auto"/>
            <w:hideMark/>
          </w:tcPr>
          <w:p w:rsidR="00C23DDB" w:rsidRPr="00991C6A" w:rsidRDefault="00C23DDB"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13.74</w:t>
            </w:r>
            <w:r w:rsidR="00A10DCA" w:rsidRPr="00991C6A">
              <w:rPr>
                <w:rFonts w:asciiTheme="minorEastAsia" w:hAnsiTheme="minorEastAsia"/>
                <w:sz w:val="18"/>
                <w:szCs w:val="18"/>
              </w:rPr>
              <w:t>%</w:t>
            </w:r>
          </w:p>
        </w:tc>
      </w:tr>
      <w:tr w:rsidR="00991C6A" w:rsidRPr="00991C6A" w:rsidTr="00F45EE5">
        <w:trPr>
          <w:trHeight w:val="300"/>
          <w:jc w:val="center"/>
        </w:trPr>
        <w:tc>
          <w:tcPr>
            <w:tcW w:w="733" w:type="dxa"/>
            <w:vMerge w:val="restart"/>
            <w:tcBorders>
              <w:top w:val="nil"/>
              <w:left w:val="single" w:sz="8" w:space="0" w:color="auto"/>
              <w:right w:val="single" w:sz="4" w:space="0" w:color="auto"/>
            </w:tcBorders>
            <w:shd w:val="clear" w:color="auto" w:fill="auto"/>
            <w:vAlign w:val="center"/>
            <w:hideMark/>
          </w:tcPr>
          <w:p w:rsidR="00F45EE5" w:rsidRPr="00991C6A" w:rsidRDefault="00F45EE5" w:rsidP="00F45EE5">
            <w:pPr>
              <w:widowControl/>
              <w:spacing w:line="240" w:lineRule="atLeast"/>
              <w:jc w:val="center"/>
              <w:rPr>
                <w:rFonts w:asciiTheme="minorEastAsia" w:hAnsiTheme="minorEastAsia" w:cs="宋体"/>
                <w:kern w:val="0"/>
                <w:sz w:val="18"/>
                <w:szCs w:val="18"/>
              </w:rPr>
            </w:pPr>
            <w:r w:rsidRPr="00991C6A">
              <w:rPr>
                <w:rFonts w:asciiTheme="minorEastAsia" w:hAnsiTheme="minorEastAsia" w:cs="宋体" w:hint="eastAsia"/>
                <w:kern w:val="0"/>
                <w:sz w:val="18"/>
                <w:szCs w:val="18"/>
              </w:rPr>
              <w:t>其中</w:t>
            </w:r>
          </w:p>
        </w:tc>
        <w:tc>
          <w:tcPr>
            <w:tcW w:w="1276" w:type="dxa"/>
            <w:tcBorders>
              <w:top w:val="nil"/>
              <w:left w:val="single" w:sz="4" w:space="0" w:color="auto"/>
              <w:bottom w:val="single" w:sz="8" w:space="0" w:color="auto"/>
              <w:right w:val="single" w:sz="8" w:space="0" w:color="auto"/>
            </w:tcBorders>
            <w:shd w:val="clear" w:color="auto" w:fill="auto"/>
            <w:vAlign w:val="center"/>
          </w:tcPr>
          <w:p w:rsidR="00F45EE5" w:rsidRPr="00991C6A" w:rsidRDefault="00F45EE5" w:rsidP="00F45EE5">
            <w:pPr>
              <w:widowControl/>
              <w:spacing w:line="240" w:lineRule="atLeast"/>
              <w:jc w:val="center"/>
              <w:rPr>
                <w:rFonts w:asciiTheme="minorEastAsia" w:hAnsiTheme="minorEastAsia" w:cs="宋体"/>
                <w:kern w:val="0"/>
                <w:sz w:val="18"/>
                <w:szCs w:val="18"/>
              </w:rPr>
            </w:pPr>
            <w:r w:rsidRPr="00991C6A">
              <w:rPr>
                <w:rFonts w:asciiTheme="minorEastAsia" w:hAnsiTheme="minorEastAsia" w:cs="宋体" w:hint="eastAsia"/>
                <w:kern w:val="0"/>
                <w:sz w:val="18"/>
                <w:szCs w:val="18"/>
              </w:rPr>
              <w:t>制造业</w:t>
            </w:r>
          </w:p>
        </w:tc>
        <w:tc>
          <w:tcPr>
            <w:tcW w:w="1057" w:type="dxa"/>
            <w:tcBorders>
              <w:top w:val="nil"/>
              <w:left w:val="nil"/>
              <w:bottom w:val="single" w:sz="8" w:space="0" w:color="auto"/>
              <w:right w:val="single" w:sz="8"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1673.49</w:t>
            </w:r>
          </w:p>
        </w:tc>
        <w:tc>
          <w:tcPr>
            <w:tcW w:w="1058" w:type="dxa"/>
            <w:tcBorders>
              <w:top w:val="nil"/>
              <w:left w:val="nil"/>
              <w:bottom w:val="single" w:sz="8" w:space="0" w:color="auto"/>
              <w:right w:val="single" w:sz="8"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44.67</w:t>
            </w:r>
            <w:r w:rsidR="00A10DCA" w:rsidRPr="00991C6A">
              <w:rPr>
                <w:rFonts w:asciiTheme="minorEastAsia" w:hAnsiTheme="minorEastAsia"/>
                <w:sz w:val="18"/>
                <w:szCs w:val="18"/>
              </w:rPr>
              <w:t>%</w:t>
            </w:r>
          </w:p>
        </w:tc>
        <w:tc>
          <w:tcPr>
            <w:tcW w:w="1057" w:type="dxa"/>
            <w:tcBorders>
              <w:top w:val="nil"/>
              <w:left w:val="nil"/>
              <w:bottom w:val="single" w:sz="8" w:space="0" w:color="auto"/>
              <w:right w:val="single" w:sz="8"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1613.23</w:t>
            </w:r>
          </w:p>
        </w:tc>
        <w:tc>
          <w:tcPr>
            <w:tcW w:w="1058" w:type="dxa"/>
            <w:tcBorders>
              <w:top w:val="nil"/>
              <w:left w:val="nil"/>
              <w:bottom w:val="single" w:sz="8" w:space="0" w:color="auto"/>
              <w:right w:val="single" w:sz="4"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46.72</w:t>
            </w:r>
            <w:r w:rsidR="00A10DCA" w:rsidRPr="00991C6A">
              <w:rPr>
                <w:rFonts w:asciiTheme="minorEastAsia" w:hAnsiTheme="minorEastAsia"/>
                <w:sz w:val="18"/>
                <w:szCs w:val="18"/>
              </w:rPr>
              <w:t>%</w:t>
            </w:r>
          </w:p>
        </w:tc>
        <w:tc>
          <w:tcPr>
            <w:tcW w:w="1057" w:type="dxa"/>
            <w:tcBorders>
              <w:top w:val="nil"/>
              <w:left w:val="single" w:sz="4" w:space="0" w:color="auto"/>
              <w:bottom w:val="single" w:sz="8" w:space="0" w:color="auto"/>
              <w:right w:val="single" w:sz="8"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1511.14</w:t>
            </w:r>
          </w:p>
        </w:tc>
        <w:tc>
          <w:tcPr>
            <w:tcW w:w="1058" w:type="dxa"/>
            <w:tcBorders>
              <w:top w:val="nil"/>
              <w:left w:val="nil"/>
              <w:bottom w:val="single" w:sz="8" w:space="0" w:color="auto"/>
              <w:right w:val="single" w:sz="4"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50.41</w:t>
            </w:r>
            <w:r w:rsidR="00A10DCA" w:rsidRPr="00991C6A">
              <w:rPr>
                <w:rFonts w:asciiTheme="minorEastAsia" w:hAnsiTheme="minorEastAsia"/>
                <w:sz w:val="18"/>
                <w:szCs w:val="18"/>
              </w:rPr>
              <w:t>%</w:t>
            </w:r>
          </w:p>
        </w:tc>
      </w:tr>
      <w:tr w:rsidR="00F45EE5" w:rsidRPr="00991C6A" w:rsidTr="00F45EE5">
        <w:trPr>
          <w:trHeight w:val="300"/>
          <w:jc w:val="center"/>
        </w:trPr>
        <w:tc>
          <w:tcPr>
            <w:tcW w:w="733" w:type="dxa"/>
            <w:vMerge/>
            <w:tcBorders>
              <w:left w:val="single" w:sz="8" w:space="0" w:color="auto"/>
              <w:bottom w:val="single" w:sz="8" w:space="0" w:color="auto"/>
              <w:right w:val="single" w:sz="4" w:space="0" w:color="auto"/>
            </w:tcBorders>
            <w:shd w:val="clear" w:color="auto" w:fill="auto"/>
            <w:vAlign w:val="center"/>
            <w:hideMark/>
          </w:tcPr>
          <w:p w:rsidR="00F45EE5" w:rsidRPr="00991C6A" w:rsidRDefault="00F45EE5" w:rsidP="00F45EE5">
            <w:pPr>
              <w:widowControl/>
              <w:spacing w:line="240" w:lineRule="atLeast"/>
              <w:jc w:val="center"/>
              <w:rPr>
                <w:rFonts w:asciiTheme="minorEastAsia" w:hAnsiTheme="minorEastAsia" w:cs="宋体"/>
                <w:kern w:val="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F45EE5" w:rsidRPr="00991C6A" w:rsidRDefault="00F45EE5" w:rsidP="00F45EE5">
            <w:pPr>
              <w:spacing w:line="240" w:lineRule="atLeast"/>
              <w:jc w:val="center"/>
              <w:rPr>
                <w:rFonts w:asciiTheme="minorEastAsia" w:hAnsiTheme="minorEastAsia" w:cs="宋体"/>
                <w:kern w:val="0"/>
                <w:sz w:val="18"/>
                <w:szCs w:val="18"/>
              </w:rPr>
            </w:pPr>
            <w:r w:rsidRPr="00991C6A">
              <w:rPr>
                <w:rFonts w:asciiTheme="minorEastAsia" w:hAnsiTheme="minorEastAsia" w:cs="宋体" w:hint="eastAsia"/>
                <w:kern w:val="0"/>
                <w:sz w:val="18"/>
                <w:szCs w:val="18"/>
              </w:rPr>
              <w:t>服务业</w:t>
            </w:r>
          </w:p>
        </w:tc>
        <w:tc>
          <w:tcPr>
            <w:tcW w:w="1057" w:type="dxa"/>
            <w:tcBorders>
              <w:top w:val="nil"/>
              <w:left w:val="nil"/>
              <w:bottom w:val="single" w:sz="8" w:space="0" w:color="auto"/>
              <w:right w:val="single" w:sz="8"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2072.53</w:t>
            </w:r>
          </w:p>
        </w:tc>
        <w:tc>
          <w:tcPr>
            <w:tcW w:w="1058" w:type="dxa"/>
            <w:tcBorders>
              <w:top w:val="nil"/>
              <w:left w:val="nil"/>
              <w:bottom w:val="single" w:sz="8" w:space="0" w:color="auto"/>
              <w:right w:val="single" w:sz="8"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55.33</w:t>
            </w:r>
            <w:r w:rsidR="00A10DCA" w:rsidRPr="00991C6A">
              <w:rPr>
                <w:rFonts w:asciiTheme="minorEastAsia" w:hAnsiTheme="minorEastAsia"/>
                <w:sz w:val="18"/>
                <w:szCs w:val="18"/>
              </w:rPr>
              <w:t>%</w:t>
            </w:r>
          </w:p>
        </w:tc>
        <w:tc>
          <w:tcPr>
            <w:tcW w:w="1057" w:type="dxa"/>
            <w:tcBorders>
              <w:top w:val="nil"/>
              <w:left w:val="nil"/>
              <w:bottom w:val="single" w:sz="8" w:space="0" w:color="auto"/>
              <w:right w:val="single" w:sz="8"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1840</w:t>
            </w:r>
          </w:p>
        </w:tc>
        <w:tc>
          <w:tcPr>
            <w:tcW w:w="1058" w:type="dxa"/>
            <w:tcBorders>
              <w:top w:val="nil"/>
              <w:left w:val="nil"/>
              <w:bottom w:val="single" w:sz="8" w:space="0" w:color="auto"/>
              <w:right w:val="single" w:sz="4"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53.28</w:t>
            </w:r>
            <w:r w:rsidR="00A10DCA" w:rsidRPr="00991C6A">
              <w:rPr>
                <w:rFonts w:asciiTheme="minorEastAsia" w:hAnsiTheme="minorEastAsia"/>
                <w:sz w:val="18"/>
                <w:szCs w:val="18"/>
              </w:rPr>
              <w:t>%</w:t>
            </w:r>
          </w:p>
        </w:tc>
        <w:tc>
          <w:tcPr>
            <w:tcW w:w="1057" w:type="dxa"/>
            <w:tcBorders>
              <w:top w:val="nil"/>
              <w:left w:val="single" w:sz="4" w:space="0" w:color="auto"/>
              <w:bottom w:val="single" w:sz="8" w:space="0" w:color="auto"/>
              <w:right w:val="single" w:sz="8"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1486.36</w:t>
            </w:r>
          </w:p>
        </w:tc>
        <w:tc>
          <w:tcPr>
            <w:tcW w:w="1058" w:type="dxa"/>
            <w:tcBorders>
              <w:top w:val="nil"/>
              <w:left w:val="nil"/>
              <w:bottom w:val="single" w:sz="8" w:space="0" w:color="auto"/>
              <w:right w:val="single" w:sz="4" w:space="0" w:color="auto"/>
            </w:tcBorders>
            <w:shd w:val="clear" w:color="auto" w:fill="auto"/>
            <w:hideMark/>
          </w:tcPr>
          <w:p w:rsidR="00F45EE5" w:rsidRPr="00991C6A" w:rsidRDefault="00F45EE5" w:rsidP="008274B8">
            <w:pPr>
              <w:spacing w:line="240" w:lineRule="atLeast"/>
              <w:jc w:val="center"/>
              <w:rPr>
                <w:rFonts w:asciiTheme="minorEastAsia" w:hAnsiTheme="minorEastAsia"/>
                <w:sz w:val="18"/>
                <w:szCs w:val="18"/>
              </w:rPr>
            </w:pPr>
            <w:r w:rsidRPr="00991C6A">
              <w:rPr>
                <w:rFonts w:asciiTheme="minorEastAsia" w:hAnsiTheme="minorEastAsia"/>
                <w:sz w:val="18"/>
                <w:szCs w:val="18"/>
              </w:rPr>
              <w:t>49.59</w:t>
            </w:r>
            <w:r w:rsidR="00A10DCA" w:rsidRPr="00991C6A">
              <w:rPr>
                <w:rFonts w:asciiTheme="minorEastAsia" w:hAnsiTheme="minorEastAsia"/>
                <w:sz w:val="18"/>
                <w:szCs w:val="18"/>
              </w:rPr>
              <w:t>%</w:t>
            </w:r>
          </w:p>
        </w:tc>
      </w:tr>
    </w:tbl>
    <w:p w:rsidR="00C23DDB" w:rsidRPr="00991C6A" w:rsidRDefault="00C23DDB" w:rsidP="008274B8">
      <w:pPr>
        <w:autoSpaceDE w:val="0"/>
        <w:autoSpaceDN w:val="0"/>
        <w:adjustRightInd w:val="0"/>
        <w:spacing w:line="240" w:lineRule="atLeast"/>
        <w:ind w:firstLineChars="200" w:firstLine="420"/>
        <w:rPr>
          <w:rFonts w:asciiTheme="minorEastAsia" w:hAnsiTheme="minorEastAsia" w:cs="宋体"/>
          <w:kern w:val="0"/>
          <w:szCs w:val="21"/>
        </w:rPr>
      </w:pPr>
    </w:p>
    <w:p w:rsidR="00D741E4" w:rsidRPr="00991C6A" w:rsidRDefault="00C23DDB" w:rsidP="00D407FF">
      <w:pPr>
        <w:spacing w:line="360" w:lineRule="auto"/>
        <w:ind w:firstLineChars="200" w:firstLine="480"/>
        <w:jc w:val="left"/>
        <w:rPr>
          <w:rFonts w:asciiTheme="minorEastAsia" w:hAnsiTheme="minorEastAsia" w:cs="Tahoma"/>
          <w:kern w:val="0"/>
          <w:sz w:val="24"/>
          <w:szCs w:val="24"/>
        </w:rPr>
      </w:pPr>
      <w:r w:rsidRPr="00991C6A">
        <w:rPr>
          <w:rFonts w:asciiTheme="minorEastAsia" w:hAnsiTheme="minorEastAsia" w:hint="eastAsia"/>
          <w:sz w:val="24"/>
          <w:szCs w:val="24"/>
        </w:rPr>
        <w:t>经济</w:t>
      </w:r>
      <w:r w:rsidRPr="00991C6A">
        <w:rPr>
          <w:rFonts w:asciiTheme="minorEastAsia" w:hAnsiTheme="minorEastAsia"/>
          <w:sz w:val="24"/>
          <w:szCs w:val="24"/>
        </w:rPr>
        <w:t>结构优化</w:t>
      </w:r>
      <w:r w:rsidRPr="00991C6A">
        <w:rPr>
          <w:rFonts w:asciiTheme="minorEastAsia" w:hAnsiTheme="minorEastAsia" w:hint="eastAsia"/>
          <w:sz w:val="24"/>
          <w:szCs w:val="24"/>
        </w:rPr>
        <w:t>，</w:t>
      </w:r>
      <w:r w:rsidRPr="00991C6A">
        <w:rPr>
          <w:rFonts w:asciiTheme="minorEastAsia" w:hAnsiTheme="minorEastAsia"/>
          <w:sz w:val="24"/>
          <w:szCs w:val="24"/>
        </w:rPr>
        <w:t>产业层次提升</w:t>
      </w:r>
      <w:r w:rsidR="009856B1" w:rsidRPr="00991C6A">
        <w:rPr>
          <w:rFonts w:asciiTheme="minorEastAsia" w:hAnsiTheme="minorEastAsia"/>
          <w:sz w:val="24"/>
          <w:szCs w:val="24"/>
        </w:rPr>
        <w:t>有</w:t>
      </w:r>
      <w:r w:rsidRPr="00991C6A">
        <w:rPr>
          <w:rFonts w:asciiTheme="minorEastAsia" w:hAnsiTheme="minorEastAsia"/>
          <w:sz w:val="24"/>
          <w:szCs w:val="24"/>
        </w:rPr>
        <w:t>经济发展的内在要求，但全面实施营</w:t>
      </w:r>
      <w:r w:rsidRPr="00991C6A">
        <w:rPr>
          <w:rFonts w:asciiTheme="minorEastAsia" w:hAnsiTheme="minorEastAsia" w:hint="eastAsia"/>
          <w:sz w:val="24"/>
          <w:szCs w:val="24"/>
        </w:rPr>
        <w:t>改</w:t>
      </w:r>
      <w:r w:rsidRPr="00991C6A">
        <w:rPr>
          <w:rFonts w:asciiTheme="minorEastAsia" w:hAnsiTheme="minorEastAsia"/>
          <w:sz w:val="24"/>
          <w:szCs w:val="24"/>
        </w:rPr>
        <w:t>增</w:t>
      </w:r>
      <w:r w:rsidRPr="00991C6A">
        <w:rPr>
          <w:rFonts w:asciiTheme="minorEastAsia" w:hAnsiTheme="minorEastAsia" w:hint="eastAsia"/>
          <w:sz w:val="24"/>
          <w:szCs w:val="24"/>
        </w:rPr>
        <w:t>起</w:t>
      </w:r>
      <w:r w:rsidRPr="00991C6A">
        <w:rPr>
          <w:rFonts w:asciiTheme="minorEastAsia" w:hAnsiTheme="minorEastAsia"/>
          <w:sz w:val="24"/>
          <w:szCs w:val="24"/>
        </w:rPr>
        <w:t>到了积极</w:t>
      </w:r>
      <w:r w:rsidR="00F05F57" w:rsidRPr="00991C6A">
        <w:rPr>
          <w:rFonts w:asciiTheme="minorEastAsia" w:hAnsiTheme="minorEastAsia"/>
          <w:sz w:val="24"/>
          <w:szCs w:val="24"/>
        </w:rPr>
        <w:t>的</w:t>
      </w:r>
      <w:r w:rsidRPr="00991C6A">
        <w:rPr>
          <w:rFonts w:asciiTheme="minorEastAsia" w:hAnsiTheme="minorEastAsia" w:hint="eastAsia"/>
          <w:sz w:val="24"/>
          <w:szCs w:val="24"/>
        </w:rPr>
        <w:t>推进</w:t>
      </w:r>
      <w:r w:rsidRPr="00991C6A">
        <w:rPr>
          <w:rFonts w:asciiTheme="minorEastAsia" w:hAnsiTheme="minorEastAsia"/>
          <w:sz w:val="24"/>
          <w:szCs w:val="24"/>
        </w:rPr>
        <w:t>作用</w:t>
      </w:r>
      <w:r w:rsidRPr="00991C6A">
        <w:rPr>
          <w:rFonts w:asciiTheme="minorEastAsia" w:hAnsiTheme="minorEastAsia" w:hint="eastAsia"/>
          <w:sz w:val="24"/>
          <w:szCs w:val="24"/>
        </w:rPr>
        <w:t>。</w:t>
      </w:r>
      <w:r w:rsidRPr="00991C6A">
        <w:rPr>
          <w:rFonts w:asciiTheme="minorEastAsia" w:hAnsiTheme="minorEastAsia" w:cs="Tahoma" w:hint="eastAsia"/>
          <w:kern w:val="0"/>
          <w:sz w:val="24"/>
          <w:szCs w:val="24"/>
        </w:rPr>
        <w:t>一是</w:t>
      </w:r>
      <w:r w:rsidRPr="00991C6A">
        <w:rPr>
          <w:rFonts w:asciiTheme="minorEastAsia" w:hAnsiTheme="minorEastAsia" w:cs="Times New Roman" w:hint="eastAsia"/>
          <w:sz w:val="24"/>
          <w:szCs w:val="24"/>
        </w:rPr>
        <w:t>营改增有利</w:t>
      </w:r>
      <w:r w:rsidRPr="00991C6A">
        <w:rPr>
          <w:rFonts w:asciiTheme="minorEastAsia" w:hAnsiTheme="minorEastAsia" w:cs="Times New Roman"/>
          <w:sz w:val="24"/>
          <w:szCs w:val="24"/>
        </w:rPr>
        <w:t>于新兴</w:t>
      </w:r>
      <w:r w:rsidRPr="00991C6A">
        <w:rPr>
          <w:rFonts w:asciiTheme="minorEastAsia" w:hAnsiTheme="minorEastAsia" w:cs="Times New Roman" w:hint="eastAsia"/>
          <w:sz w:val="24"/>
          <w:szCs w:val="24"/>
        </w:rPr>
        <w:t>业态发展</w:t>
      </w:r>
      <w:r w:rsidRPr="00991C6A">
        <w:rPr>
          <w:rFonts w:asciiTheme="minorEastAsia" w:hAnsiTheme="minorEastAsia" w:cs="Times New Roman"/>
          <w:sz w:val="24"/>
          <w:szCs w:val="24"/>
        </w:rPr>
        <w:t>。</w:t>
      </w:r>
      <w:r w:rsidRPr="00991C6A">
        <w:rPr>
          <w:rFonts w:asciiTheme="minorEastAsia" w:hAnsiTheme="minorEastAsia" w:cs="Times New Roman" w:hint="eastAsia"/>
          <w:sz w:val="24"/>
          <w:szCs w:val="24"/>
        </w:rPr>
        <w:t>在服务业营改增试点中，利用信息技术和网络平台先进技术</w:t>
      </w:r>
      <w:r w:rsidR="009856B1" w:rsidRPr="00991C6A">
        <w:rPr>
          <w:rFonts w:asciiTheme="minorEastAsia" w:hAnsiTheme="minorEastAsia" w:cs="Times New Roman" w:hint="eastAsia"/>
          <w:sz w:val="24"/>
          <w:szCs w:val="24"/>
        </w:rPr>
        <w:t>的</w:t>
      </w:r>
      <w:r w:rsidRPr="00991C6A">
        <w:rPr>
          <w:rFonts w:asciiTheme="minorEastAsia" w:hAnsiTheme="minorEastAsia" w:cs="Times New Roman" w:hint="eastAsia"/>
          <w:sz w:val="24"/>
          <w:szCs w:val="24"/>
        </w:rPr>
        <w:t>服务业获益较大。这</w:t>
      </w:r>
      <w:r w:rsidRPr="00991C6A">
        <w:rPr>
          <w:rFonts w:asciiTheme="minorEastAsia" w:hAnsiTheme="minorEastAsia" w:cs="Times New Roman"/>
          <w:sz w:val="24"/>
          <w:szCs w:val="24"/>
        </w:rPr>
        <w:t>些</w:t>
      </w:r>
      <w:r w:rsidRPr="00991C6A">
        <w:rPr>
          <w:rFonts w:asciiTheme="minorEastAsia" w:hAnsiTheme="minorEastAsia" w:cs="Times New Roman" w:hint="eastAsia"/>
          <w:sz w:val="24"/>
          <w:szCs w:val="24"/>
        </w:rPr>
        <w:t>新兴业态服务经营规模庞大、所需设备规模相对较大，又</w:t>
      </w:r>
      <w:r w:rsidR="00F05F57" w:rsidRPr="00991C6A">
        <w:rPr>
          <w:rFonts w:asciiTheme="minorEastAsia" w:hAnsiTheme="minorEastAsia" w:cs="Times New Roman" w:hint="eastAsia"/>
          <w:sz w:val="24"/>
          <w:szCs w:val="24"/>
        </w:rPr>
        <w:t>大都</w:t>
      </w:r>
      <w:r w:rsidRPr="00991C6A">
        <w:rPr>
          <w:rFonts w:asciiTheme="minorEastAsia" w:hAnsiTheme="minorEastAsia" w:cs="Times New Roman" w:hint="eastAsia"/>
          <w:sz w:val="24"/>
          <w:szCs w:val="24"/>
        </w:rPr>
        <w:t>处于设备投入更新阶段，有较大规模技术设备更新从而能获得较多进项抵扣，不</w:t>
      </w:r>
      <w:r w:rsidRPr="00991C6A">
        <w:rPr>
          <w:rFonts w:asciiTheme="minorEastAsia" w:hAnsiTheme="minorEastAsia" w:cs="Times New Roman"/>
          <w:sz w:val="24"/>
          <w:szCs w:val="24"/>
        </w:rPr>
        <w:t>但使这些企业本身得到较大减负，</w:t>
      </w:r>
      <w:r w:rsidRPr="00991C6A">
        <w:rPr>
          <w:rFonts w:asciiTheme="minorEastAsia" w:hAnsiTheme="minorEastAsia" w:cs="Times New Roman" w:hint="eastAsia"/>
          <w:sz w:val="24"/>
          <w:szCs w:val="24"/>
        </w:rPr>
        <w:t>同时又向下游企业提供服务，下游企业增值税一般纳税人因取得增值税发票增加进项抵扣，营改增形成</w:t>
      </w:r>
      <w:r w:rsidR="009856B1" w:rsidRPr="00991C6A">
        <w:rPr>
          <w:rFonts w:asciiTheme="minorEastAsia" w:hAnsiTheme="minorEastAsia" w:cs="Times New Roman"/>
          <w:sz w:val="24"/>
          <w:szCs w:val="24"/>
        </w:rPr>
        <w:t>了</w:t>
      </w:r>
      <w:r w:rsidRPr="00991C6A">
        <w:rPr>
          <w:rFonts w:asciiTheme="minorEastAsia" w:hAnsiTheme="minorEastAsia" w:cs="Times New Roman" w:hint="eastAsia"/>
          <w:sz w:val="24"/>
          <w:szCs w:val="24"/>
        </w:rPr>
        <w:t>服务企业进项设备抵扣和下游增值税进项抵扣的双重抵扣双向减负效应。二</w:t>
      </w:r>
      <w:r w:rsidRPr="00991C6A">
        <w:rPr>
          <w:rFonts w:asciiTheme="minorEastAsia" w:hAnsiTheme="minorEastAsia" w:cs="Times New Roman"/>
          <w:sz w:val="24"/>
          <w:szCs w:val="24"/>
        </w:rPr>
        <w:t>是</w:t>
      </w:r>
      <w:r w:rsidRPr="00991C6A">
        <w:rPr>
          <w:rFonts w:asciiTheme="minorEastAsia" w:hAnsiTheme="minorEastAsia" w:cs="Times New Roman" w:hint="eastAsia"/>
          <w:sz w:val="24"/>
          <w:szCs w:val="24"/>
        </w:rPr>
        <w:t>营改增对于高成长、高研发投入、高自主知识产权的系统集成类以及服务类公司最为有利。从而有利于做大做强研发、设计、物流和营销等高端服务业，促进服务业从低端走向中高端，从传统走向现代。</w:t>
      </w:r>
      <w:r w:rsidR="00F45EE5" w:rsidRPr="00991C6A">
        <w:rPr>
          <w:rFonts w:asciiTheme="minorEastAsia" w:hAnsiTheme="minorEastAsia" w:cs="Arial" w:hint="eastAsia"/>
          <w:sz w:val="24"/>
          <w:szCs w:val="24"/>
        </w:rPr>
        <w:t>三是</w:t>
      </w:r>
      <w:r w:rsidR="00E90EDC" w:rsidRPr="00991C6A">
        <w:rPr>
          <w:rFonts w:asciiTheme="minorEastAsia" w:hAnsiTheme="minorEastAsia" w:hint="eastAsia"/>
          <w:sz w:val="24"/>
          <w:szCs w:val="24"/>
        </w:rPr>
        <w:t>营改增降低了科技研发、科技服务企业税负，有利于增加投入、提高效益，增强科技研发和服务企业发展动力，形成对创新供给的激励。</w:t>
      </w:r>
      <w:r w:rsidR="00D741E4" w:rsidRPr="00991C6A">
        <w:rPr>
          <w:rFonts w:asciiTheme="minorEastAsia" w:hAnsiTheme="minorEastAsia" w:cs="Tahoma"/>
          <w:kern w:val="0"/>
          <w:sz w:val="24"/>
          <w:szCs w:val="24"/>
        </w:rPr>
        <w:t>全面</w:t>
      </w:r>
      <w:r w:rsidR="00D741E4" w:rsidRPr="00991C6A">
        <w:rPr>
          <w:rFonts w:asciiTheme="minorEastAsia" w:hAnsiTheme="minorEastAsia" w:cs="Tahoma" w:hint="eastAsia"/>
          <w:kern w:val="0"/>
          <w:sz w:val="24"/>
          <w:szCs w:val="24"/>
        </w:rPr>
        <w:t>实施</w:t>
      </w:r>
      <w:r w:rsidR="00D741E4" w:rsidRPr="00991C6A">
        <w:rPr>
          <w:rFonts w:asciiTheme="minorEastAsia" w:hAnsiTheme="minorEastAsia" w:cs="Tahoma"/>
          <w:kern w:val="0"/>
          <w:sz w:val="24"/>
          <w:szCs w:val="24"/>
        </w:rPr>
        <w:t>营改增从短期看，有利于企业减负、降成本，更大地激发市场主体活力</w:t>
      </w:r>
      <w:r w:rsidR="00F45EE5" w:rsidRPr="00991C6A">
        <w:rPr>
          <w:rFonts w:asciiTheme="minorEastAsia" w:hAnsiTheme="minorEastAsia" w:cs="Tahoma" w:hint="eastAsia"/>
          <w:kern w:val="0"/>
          <w:sz w:val="24"/>
          <w:szCs w:val="24"/>
        </w:rPr>
        <w:t>；</w:t>
      </w:r>
      <w:r w:rsidR="00D741E4" w:rsidRPr="00991C6A">
        <w:rPr>
          <w:rFonts w:asciiTheme="minorEastAsia" w:hAnsiTheme="minorEastAsia" w:cs="Tahoma"/>
          <w:kern w:val="0"/>
          <w:sz w:val="24"/>
          <w:szCs w:val="24"/>
        </w:rPr>
        <w:t>从长期看，税制优化和完善，有利于培育经济发展新动能，促进产业和消费升级。</w:t>
      </w:r>
    </w:p>
    <w:p w:rsidR="00F45EE5" w:rsidRPr="00991C6A" w:rsidRDefault="00F45EE5" w:rsidP="00D407FF">
      <w:pPr>
        <w:widowControl/>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kern w:val="0"/>
          <w:sz w:val="24"/>
          <w:szCs w:val="24"/>
        </w:rPr>
        <w:t>在上海加快推进科技创新中心建设，经济发展新动能加快转换的推动下，以信息技术、现代物流为代表的服务业企业快速发展，</w:t>
      </w:r>
      <w:r w:rsidRPr="00991C6A">
        <w:rPr>
          <w:rFonts w:asciiTheme="minorEastAsia" w:hAnsiTheme="minorEastAsia" w:cs="宋体" w:hint="eastAsia"/>
          <w:kern w:val="0"/>
          <w:sz w:val="24"/>
          <w:szCs w:val="24"/>
        </w:rPr>
        <w:t>带来了</w:t>
      </w:r>
      <w:r w:rsidRPr="00991C6A">
        <w:rPr>
          <w:rFonts w:asciiTheme="minorEastAsia" w:hAnsiTheme="minorEastAsia" w:cs="宋体"/>
          <w:kern w:val="0"/>
          <w:sz w:val="24"/>
          <w:szCs w:val="24"/>
        </w:rPr>
        <w:t>强劲</w:t>
      </w:r>
      <w:r w:rsidRPr="00991C6A">
        <w:rPr>
          <w:rFonts w:asciiTheme="minorEastAsia" w:hAnsiTheme="minorEastAsia" w:cs="宋体" w:hint="eastAsia"/>
          <w:kern w:val="0"/>
          <w:sz w:val="24"/>
          <w:szCs w:val="24"/>
        </w:rPr>
        <w:t>的税收</w:t>
      </w:r>
      <w:r w:rsidRPr="00991C6A">
        <w:rPr>
          <w:rFonts w:asciiTheme="minorEastAsia" w:hAnsiTheme="minorEastAsia" w:cs="宋体"/>
          <w:kern w:val="0"/>
          <w:sz w:val="24"/>
          <w:szCs w:val="24"/>
        </w:rPr>
        <w:t>增长。</w:t>
      </w:r>
      <w:r w:rsidRPr="00991C6A">
        <w:rPr>
          <w:rFonts w:asciiTheme="minorEastAsia" w:hAnsiTheme="minorEastAsia" w:cs="宋体" w:hint="eastAsia"/>
          <w:kern w:val="0"/>
          <w:sz w:val="24"/>
          <w:szCs w:val="24"/>
        </w:rPr>
        <w:t>2016年：</w:t>
      </w:r>
      <w:r w:rsidRPr="00991C6A">
        <w:rPr>
          <w:rFonts w:asciiTheme="minorEastAsia" w:hAnsiTheme="minorEastAsia" w:cs="宋体"/>
          <w:kern w:val="0"/>
          <w:sz w:val="24"/>
          <w:szCs w:val="24"/>
        </w:rPr>
        <w:t>“华为技术”税收达到13.67亿元，成为排名最高的信息技术服务企业；“腾讯科技”税收增长38.6%，排名由上年96位上升至78位；“申通快递”</w:t>
      </w:r>
      <w:r w:rsidR="007D6F81" w:rsidRPr="00991C6A">
        <w:rPr>
          <w:rFonts w:asciiTheme="minorEastAsia" w:hAnsiTheme="minorEastAsia" w:cs="宋体"/>
          <w:kern w:val="0"/>
          <w:sz w:val="24"/>
          <w:szCs w:val="24"/>
        </w:rPr>
        <w:t>排名第59位</w:t>
      </w:r>
      <w:r w:rsidR="007D6F81" w:rsidRPr="00991C6A">
        <w:rPr>
          <w:rFonts w:asciiTheme="minorEastAsia" w:hAnsiTheme="minorEastAsia" w:cs="宋体" w:hint="eastAsia"/>
          <w:kern w:val="0"/>
          <w:sz w:val="24"/>
          <w:szCs w:val="24"/>
        </w:rPr>
        <w:t>，</w:t>
      </w:r>
      <w:r w:rsidRPr="00991C6A">
        <w:rPr>
          <w:rFonts w:asciiTheme="minorEastAsia" w:hAnsiTheme="minorEastAsia" w:cs="宋体"/>
          <w:kern w:val="0"/>
          <w:sz w:val="24"/>
          <w:szCs w:val="24"/>
        </w:rPr>
        <w:t>成为首家入围第三产业纳税百强企业的快递企业。华为、腾讯等中国明星企业在</w:t>
      </w:r>
      <w:r w:rsidR="007D6F81" w:rsidRPr="00991C6A">
        <w:rPr>
          <w:rFonts w:asciiTheme="minorEastAsia" w:hAnsiTheme="minorEastAsia" w:cs="宋体" w:hint="eastAsia"/>
          <w:kern w:val="0"/>
          <w:sz w:val="24"/>
          <w:szCs w:val="24"/>
        </w:rPr>
        <w:t>上海的</w:t>
      </w:r>
      <w:r w:rsidRPr="00991C6A">
        <w:rPr>
          <w:rFonts w:asciiTheme="minorEastAsia" w:hAnsiTheme="minorEastAsia" w:cs="宋体"/>
          <w:kern w:val="0"/>
          <w:sz w:val="24"/>
          <w:szCs w:val="24"/>
        </w:rPr>
        <w:t>技术研发中心纳税大幅增长，不仅带来了税收，</w:t>
      </w:r>
      <w:r w:rsidRPr="00991C6A">
        <w:rPr>
          <w:rFonts w:asciiTheme="minorEastAsia" w:hAnsiTheme="minorEastAsia" w:cs="宋体" w:hint="eastAsia"/>
          <w:kern w:val="0"/>
          <w:sz w:val="24"/>
          <w:szCs w:val="24"/>
        </w:rPr>
        <w:t>并</w:t>
      </w:r>
      <w:r w:rsidRPr="00991C6A">
        <w:rPr>
          <w:rFonts w:asciiTheme="minorEastAsia" w:hAnsiTheme="minorEastAsia" w:cs="宋体"/>
          <w:kern w:val="0"/>
          <w:sz w:val="24"/>
          <w:szCs w:val="24"/>
        </w:rPr>
        <w:t>成为上海第三产业实体经济中强大的增长引擎</w:t>
      </w:r>
      <w:r w:rsidRPr="00991C6A">
        <w:rPr>
          <w:rFonts w:asciiTheme="minorEastAsia" w:hAnsiTheme="minorEastAsia" w:cs="宋体" w:hint="eastAsia"/>
          <w:kern w:val="0"/>
          <w:sz w:val="24"/>
          <w:szCs w:val="24"/>
        </w:rPr>
        <w:t>，</w:t>
      </w:r>
      <w:r w:rsidRPr="00991C6A">
        <w:rPr>
          <w:rFonts w:asciiTheme="minorEastAsia" w:hAnsiTheme="minorEastAsia" w:cs="宋体"/>
          <w:kern w:val="0"/>
          <w:sz w:val="24"/>
          <w:szCs w:val="24"/>
        </w:rPr>
        <w:t>为上海科创中心建设提供了重要支撑。</w:t>
      </w:r>
    </w:p>
    <w:p w:rsidR="002C4B7D" w:rsidRPr="00991C6A" w:rsidRDefault="00795E30" w:rsidP="00D407FF">
      <w:pPr>
        <w:pStyle w:val="a7"/>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991C6A">
        <w:rPr>
          <w:rFonts w:asciiTheme="minorEastAsia" w:eastAsiaTheme="minorEastAsia" w:hAnsiTheme="minorEastAsia" w:hint="eastAsia"/>
        </w:rPr>
        <w:t>（</w:t>
      </w:r>
      <w:r w:rsidR="00F9749F" w:rsidRPr="00991C6A">
        <w:rPr>
          <w:rFonts w:asciiTheme="minorEastAsia" w:eastAsiaTheme="minorEastAsia" w:hAnsiTheme="minorEastAsia" w:hint="eastAsia"/>
        </w:rPr>
        <w:t>3</w:t>
      </w:r>
      <w:r w:rsidRPr="00991C6A">
        <w:rPr>
          <w:rFonts w:asciiTheme="minorEastAsia" w:eastAsiaTheme="minorEastAsia" w:hAnsiTheme="minorEastAsia" w:hint="eastAsia"/>
        </w:rPr>
        <w:t>）</w:t>
      </w:r>
      <w:r w:rsidR="00E90EDC" w:rsidRPr="00991C6A">
        <w:rPr>
          <w:rFonts w:asciiTheme="minorEastAsia" w:eastAsiaTheme="minorEastAsia" w:hAnsiTheme="minorEastAsia" w:hint="eastAsia"/>
        </w:rPr>
        <w:t>国</w:t>
      </w:r>
      <w:r w:rsidR="00E90EDC" w:rsidRPr="00991C6A">
        <w:rPr>
          <w:rFonts w:asciiTheme="minorEastAsia" w:eastAsiaTheme="minorEastAsia" w:hAnsiTheme="minorEastAsia"/>
        </w:rPr>
        <w:t>际</w:t>
      </w:r>
      <w:r w:rsidR="003E05AC" w:rsidRPr="00991C6A">
        <w:rPr>
          <w:rFonts w:asciiTheme="minorEastAsia" w:eastAsiaTheme="minorEastAsia" w:hAnsiTheme="minorEastAsia" w:hint="eastAsia"/>
        </w:rPr>
        <w:t>服务增强。</w:t>
      </w:r>
      <w:r w:rsidR="00527670" w:rsidRPr="00991C6A">
        <w:rPr>
          <w:rFonts w:asciiTheme="minorEastAsia" w:eastAsiaTheme="minorEastAsia" w:hAnsiTheme="minorEastAsia"/>
        </w:rPr>
        <w:t>随着上海国际影响力的提升，国际经济、金融、贸易和航运中心以及具有全球影响力的科技创新中心建设不断推进</w:t>
      </w:r>
      <w:r w:rsidR="00921B29" w:rsidRPr="00991C6A">
        <w:rPr>
          <w:rFonts w:asciiTheme="minorEastAsia" w:eastAsiaTheme="minorEastAsia" w:hAnsiTheme="minorEastAsia" w:hint="eastAsia"/>
        </w:rPr>
        <w:t>。</w:t>
      </w:r>
      <w:r w:rsidR="00527670" w:rsidRPr="00991C6A">
        <w:rPr>
          <w:rFonts w:asciiTheme="minorEastAsia" w:eastAsiaTheme="minorEastAsia" w:hAnsiTheme="minorEastAsia"/>
        </w:rPr>
        <w:t>上海着力提升城市功能，加快</w:t>
      </w:r>
      <w:r w:rsidR="00440863" w:rsidRPr="00991C6A">
        <w:rPr>
          <w:rFonts w:asciiTheme="minorEastAsia" w:eastAsiaTheme="minorEastAsia" w:hAnsiTheme="minorEastAsia" w:hint="eastAsia"/>
        </w:rPr>
        <w:t>引进外资，</w:t>
      </w:r>
      <w:r w:rsidR="00527670" w:rsidRPr="00991C6A">
        <w:rPr>
          <w:rFonts w:asciiTheme="minorEastAsia" w:eastAsiaTheme="minorEastAsia" w:hAnsiTheme="minorEastAsia"/>
        </w:rPr>
        <w:t>推进跨国公司地区总部</w:t>
      </w:r>
      <w:r w:rsidR="00527670" w:rsidRPr="00991C6A">
        <w:rPr>
          <w:rFonts w:asciiTheme="minorEastAsia" w:eastAsiaTheme="minorEastAsia" w:hAnsiTheme="minorEastAsia" w:hint="eastAsia"/>
        </w:rPr>
        <w:t>和</w:t>
      </w:r>
      <w:r w:rsidR="00527670" w:rsidRPr="00991C6A">
        <w:rPr>
          <w:rFonts w:asciiTheme="minorEastAsia" w:eastAsiaTheme="minorEastAsia" w:hAnsiTheme="minorEastAsia"/>
        </w:rPr>
        <w:t>研发中心</w:t>
      </w:r>
      <w:r w:rsidR="00527670" w:rsidRPr="00991C6A">
        <w:rPr>
          <w:rFonts w:asciiTheme="minorEastAsia" w:eastAsiaTheme="minorEastAsia" w:hAnsiTheme="minorEastAsia" w:hint="eastAsia"/>
        </w:rPr>
        <w:t>发展</w:t>
      </w:r>
      <w:r w:rsidR="00527670" w:rsidRPr="00991C6A">
        <w:rPr>
          <w:rFonts w:asciiTheme="minorEastAsia" w:eastAsiaTheme="minorEastAsia" w:hAnsiTheme="minorEastAsia"/>
        </w:rPr>
        <w:t>，形成了以服务经济、总部经济、研发经济为升级动力的外商投资新格局。</w:t>
      </w:r>
      <w:r w:rsidR="002C4B7D" w:rsidRPr="00991C6A">
        <w:rPr>
          <w:rFonts w:asciiTheme="minorEastAsia" w:eastAsiaTheme="minorEastAsia" w:hAnsiTheme="minorEastAsia" w:hint="eastAsia"/>
        </w:rPr>
        <w:t>2</w:t>
      </w:r>
      <w:r w:rsidR="002C4B7D" w:rsidRPr="00991C6A">
        <w:rPr>
          <w:rFonts w:asciiTheme="minorEastAsia" w:eastAsiaTheme="minorEastAsia" w:hAnsiTheme="minorEastAsia"/>
        </w:rPr>
        <w:t>011</w:t>
      </w:r>
      <w:r w:rsidR="002C4B7D" w:rsidRPr="00991C6A">
        <w:rPr>
          <w:rFonts w:asciiTheme="minorEastAsia" w:eastAsiaTheme="minorEastAsia" w:hAnsiTheme="minorEastAsia" w:hint="eastAsia"/>
        </w:rPr>
        <w:t>到201</w:t>
      </w:r>
      <w:r w:rsidR="00574FD8" w:rsidRPr="00991C6A">
        <w:rPr>
          <w:rFonts w:asciiTheme="minorEastAsia" w:eastAsiaTheme="minorEastAsia" w:hAnsiTheme="minorEastAsia" w:hint="eastAsia"/>
        </w:rPr>
        <w:t>6</w:t>
      </w:r>
      <w:r w:rsidR="002C4B7D" w:rsidRPr="00991C6A">
        <w:rPr>
          <w:rFonts w:asciiTheme="minorEastAsia" w:eastAsiaTheme="minorEastAsia" w:hAnsiTheme="minorEastAsia" w:hint="eastAsia"/>
        </w:rPr>
        <w:t>年</w:t>
      </w:r>
      <w:r w:rsidR="002C4B7D" w:rsidRPr="00991C6A">
        <w:rPr>
          <w:rFonts w:asciiTheme="minorEastAsia" w:eastAsiaTheme="minorEastAsia" w:hAnsiTheme="minorEastAsia"/>
        </w:rPr>
        <w:t>，上</w:t>
      </w:r>
      <w:r w:rsidR="002C4B7D" w:rsidRPr="00991C6A">
        <w:rPr>
          <w:rFonts w:asciiTheme="minorEastAsia" w:eastAsiaTheme="minorEastAsia" w:hAnsiTheme="minorEastAsia"/>
        </w:rPr>
        <w:lastRenderedPageBreak/>
        <w:t>海吸收外</w:t>
      </w:r>
      <w:r w:rsidR="002C4B7D" w:rsidRPr="00991C6A">
        <w:rPr>
          <w:rFonts w:asciiTheme="minorEastAsia" w:eastAsiaTheme="minorEastAsia" w:hAnsiTheme="minorEastAsia" w:hint="eastAsia"/>
        </w:rPr>
        <w:t>资</w:t>
      </w:r>
      <w:r w:rsidR="002C4B7D" w:rsidRPr="00991C6A">
        <w:rPr>
          <w:rFonts w:asciiTheme="minorEastAsia" w:eastAsiaTheme="minorEastAsia" w:hAnsiTheme="minorEastAsia"/>
        </w:rPr>
        <w:t>合同</w:t>
      </w:r>
      <w:r w:rsidR="002C4B7D" w:rsidRPr="00991C6A">
        <w:rPr>
          <w:rFonts w:asciiTheme="minorEastAsia" w:eastAsiaTheme="minorEastAsia" w:hAnsiTheme="minorEastAsia" w:hint="eastAsia"/>
        </w:rPr>
        <w:t>项目</w:t>
      </w:r>
      <w:r w:rsidR="002C4B7D" w:rsidRPr="00991C6A">
        <w:rPr>
          <w:rFonts w:asciiTheme="minorEastAsia" w:eastAsiaTheme="minorEastAsia" w:hAnsiTheme="minorEastAsia"/>
        </w:rPr>
        <w:t>由</w:t>
      </w:r>
      <w:r w:rsidR="002C4B7D" w:rsidRPr="00991C6A">
        <w:rPr>
          <w:rFonts w:asciiTheme="minorEastAsia" w:eastAsiaTheme="minorEastAsia" w:hAnsiTheme="minorEastAsia" w:hint="eastAsia"/>
        </w:rPr>
        <w:t>4329个</w:t>
      </w:r>
      <w:r w:rsidR="004F69BA" w:rsidRPr="00991C6A">
        <w:rPr>
          <w:rFonts w:asciiTheme="minorEastAsia" w:eastAsiaTheme="minorEastAsia" w:hAnsiTheme="minorEastAsia"/>
        </w:rPr>
        <w:t>增加</w:t>
      </w:r>
      <w:r w:rsidR="002C4B7D" w:rsidRPr="00991C6A">
        <w:rPr>
          <w:rFonts w:asciiTheme="minorEastAsia" w:eastAsiaTheme="minorEastAsia" w:hAnsiTheme="minorEastAsia"/>
        </w:rPr>
        <w:t>到</w:t>
      </w:r>
      <w:r w:rsidR="00574FD8" w:rsidRPr="00991C6A">
        <w:rPr>
          <w:rFonts w:asciiTheme="minorEastAsia" w:eastAsiaTheme="minorEastAsia" w:hAnsiTheme="minorEastAsia" w:hint="eastAsia"/>
        </w:rPr>
        <w:t>5153</w:t>
      </w:r>
      <w:r w:rsidR="002C4B7D" w:rsidRPr="00991C6A">
        <w:rPr>
          <w:rFonts w:asciiTheme="minorEastAsia" w:eastAsiaTheme="minorEastAsia" w:hAnsiTheme="minorEastAsia" w:hint="eastAsia"/>
        </w:rPr>
        <w:t>个</w:t>
      </w:r>
      <w:r w:rsidR="002C4B7D" w:rsidRPr="00991C6A">
        <w:rPr>
          <w:rFonts w:asciiTheme="minorEastAsia" w:eastAsiaTheme="minorEastAsia" w:hAnsiTheme="minorEastAsia"/>
        </w:rPr>
        <w:t>，合同金额由</w:t>
      </w:r>
      <w:r w:rsidR="002C4B7D" w:rsidRPr="00991C6A">
        <w:rPr>
          <w:rFonts w:asciiTheme="minorEastAsia" w:eastAsiaTheme="minorEastAsia" w:hAnsiTheme="minorEastAsia" w:hint="eastAsia"/>
        </w:rPr>
        <w:t>201.03亿美元</w:t>
      </w:r>
      <w:r w:rsidR="002C4B7D" w:rsidRPr="00991C6A">
        <w:rPr>
          <w:rFonts w:asciiTheme="minorEastAsia" w:eastAsiaTheme="minorEastAsia" w:hAnsiTheme="minorEastAsia"/>
        </w:rPr>
        <w:t>增加</w:t>
      </w:r>
      <w:r w:rsidR="002C4B7D" w:rsidRPr="00991C6A">
        <w:rPr>
          <w:rFonts w:asciiTheme="minorEastAsia" w:eastAsiaTheme="minorEastAsia" w:hAnsiTheme="minorEastAsia" w:hint="eastAsia"/>
        </w:rPr>
        <w:t>到5</w:t>
      </w:r>
      <w:r w:rsidR="00574FD8" w:rsidRPr="00991C6A">
        <w:rPr>
          <w:rFonts w:asciiTheme="minorEastAsia" w:eastAsiaTheme="minorEastAsia" w:hAnsiTheme="minorEastAsia" w:hint="eastAsia"/>
        </w:rPr>
        <w:t>0</w:t>
      </w:r>
      <w:r w:rsidR="002C4B7D" w:rsidRPr="00991C6A">
        <w:rPr>
          <w:rFonts w:asciiTheme="minorEastAsia" w:eastAsiaTheme="minorEastAsia" w:hAnsiTheme="minorEastAsia" w:hint="eastAsia"/>
        </w:rPr>
        <w:t>9.</w:t>
      </w:r>
      <w:r w:rsidR="00574FD8" w:rsidRPr="00991C6A">
        <w:rPr>
          <w:rFonts w:asciiTheme="minorEastAsia" w:eastAsiaTheme="minorEastAsia" w:hAnsiTheme="minorEastAsia" w:hint="eastAsia"/>
        </w:rPr>
        <w:t>78</w:t>
      </w:r>
      <w:r w:rsidR="002C4B7D" w:rsidRPr="00991C6A">
        <w:rPr>
          <w:rFonts w:asciiTheme="minorEastAsia" w:eastAsiaTheme="minorEastAsia" w:hAnsiTheme="minorEastAsia" w:hint="eastAsia"/>
        </w:rPr>
        <w:t>亿美元</w:t>
      </w:r>
      <w:r w:rsidR="002C4B7D" w:rsidRPr="00991C6A">
        <w:rPr>
          <w:rFonts w:asciiTheme="minorEastAsia" w:eastAsiaTheme="minorEastAsia" w:hAnsiTheme="minorEastAsia"/>
        </w:rPr>
        <w:t>，</w:t>
      </w:r>
      <w:r w:rsidR="00527670" w:rsidRPr="00991C6A">
        <w:rPr>
          <w:rFonts w:asciiTheme="minorEastAsia" w:eastAsiaTheme="minorEastAsia" w:hAnsiTheme="minorEastAsia" w:hint="eastAsia"/>
        </w:rPr>
        <w:t>实</w:t>
      </w:r>
      <w:r w:rsidR="002C4B7D" w:rsidRPr="00991C6A">
        <w:rPr>
          <w:rFonts w:asciiTheme="minorEastAsia" w:eastAsiaTheme="minorEastAsia" w:hAnsiTheme="minorEastAsia"/>
        </w:rPr>
        <w:t>到金额由</w:t>
      </w:r>
      <w:r w:rsidR="002C4B7D" w:rsidRPr="00991C6A">
        <w:rPr>
          <w:rFonts w:asciiTheme="minorEastAsia" w:eastAsiaTheme="minorEastAsia" w:hAnsiTheme="minorEastAsia" w:hint="eastAsia"/>
        </w:rPr>
        <w:t>126.01亿</w:t>
      </w:r>
      <w:r w:rsidR="002C4B7D" w:rsidRPr="00991C6A">
        <w:rPr>
          <w:rFonts w:asciiTheme="minorEastAsia" w:eastAsiaTheme="minorEastAsia" w:hAnsiTheme="minorEastAsia"/>
        </w:rPr>
        <w:t>美元增加到</w:t>
      </w:r>
      <w:r w:rsidR="002C4B7D" w:rsidRPr="00991C6A">
        <w:rPr>
          <w:rFonts w:asciiTheme="minorEastAsia" w:eastAsiaTheme="minorEastAsia" w:hAnsiTheme="minorEastAsia" w:hint="eastAsia"/>
        </w:rPr>
        <w:t>18</w:t>
      </w:r>
      <w:r w:rsidR="00574FD8" w:rsidRPr="00991C6A">
        <w:rPr>
          <w:rFonts w:asciiTheme="minorEastAsia" w:eastAsiaTheme="minorEastAsia" w:hAnsiTheme="minorEastAsia" w:hint="eastAsia"/>
        </w:rPr>
        <w:t>5</w:t>
      </w:r>
      <w:r w:rsidR="002C4B7D" w:rsidRPr="00991C6A">
        <w:rPr>
          <w:rFonts w:asciiTheme="minorEastAsia" w:eastAsiaTheme="minorEastAsia" w:hAnsiTheme="minorEastAsia" w:hint="eastAsia"/>
        </w:rPr>
        <w:t>.</w:t>
      </w:r>
      <w:r w:rsidR="00574FD8" w:rsidRPr="00991C6A">
        <w:rPr>
          <w:rFonts w:asciiTheme="minorEastAsia" w:eastAsiaTheme="minorEastAsia" w:hAnsiTheme="minorEastAsia" w:hint="eastAsia"/>
        </w:rPr>
        <w:t>14</w:t>
      </w:r>
      <w:r w:rsidR="002C4B7D" w:rsidRPr="00991C6A">
        <w:rPr>
          <w:rFonts w:asciiTheme="minorEastAsia" w:eastAsiaTheme="minorEastAsia" w:hAnsiTheme="minorEastAsia" w:hint="eastAsia"/>
        </w:rPr>
        <w:t>亿美元。</w:t>
      </w:r>
      <w:r w:rsidR="00574FD8" w:rsidRPr="00991C6A">
        <w:rPr>
          <w:rFonts w:asciiTheme="minorEastAsia" w:eastAsiaTheme="minorEastAsia" w:hAnsiTheme="minorEastAsia"/>
        </w:rPr>
        <w:t>2016年，在全球投资总体趋缓、引资竞争日趋激烈的形势下，上海外资结构加快优化升级。服务业实际利用外资达到163.35亿美元，占全市实到外资的88.2%。以总部经济为主的租赁和商务服务业跃升为利用外资第一大领域，实际利用外资超过47亿美元，同比增长近70%。金融服务、信息服务、科技研发、医疗卫生领域利用外资增幅均超过20%。全年新设跨国公司地区总部45家，新增投资性公司18家。截至2016年底，累计落户上海的跨国公司地区总部、投资性公司分别达580家</w:t>
      </w:r>
      <w:r w:rsidR="00167DF6" w:rsidRPr="00991C6A">
        <w:rPr>
          <w:rFonts w:asciiTheme="minorEastAsia" w:eastAsiaTheme="minorEastAsia" w:hAnsiTheme="minorEastAsia" w:hint="eastAsia"/>
        </w:rPr>
        <w:t>和</w:t>
      </w:r>
      <w:r w:rsidR="00574FD8" w:rsidRPr="00991C6A">
        <w:rPr>
          <w:rFonts w:asciiTheme="minorEastAsia" w:eastAsiaTheme="minorEastAsia" w:hAnsiTheme="minorEastAsia"/>
        </w:rPr>
        <w:t>330家，上海作为中国内地跨国公司地区总部最集中的城市地位继续巩固。全年新增外资研发中心15家，累计达到411家，其中全球研发中心40余家，成为吸引和培育全球高端创新要素的重要载体。</w:t>
      </w:r>
    </w:p>
    <w:p w:rsidR="002C4B7D" w:rsidRPr="00991C6A" w:rsidRDefault="0054034B" w:rsidP="002C4B7D">
      <w:pPr>
        <w:autoSpaceDE w:val="0"/>
        <w:autoSpaceDN w:val="0"/>
        <w:adjustRightInd w:val="0"/>
        <w:jc w:val="center"/>
        <w:rPr>
          <w:rFonts w:asciiTheme="minorEastAsia" w:hAnsiTheme="minorEastAsia" w:cs="宋体"/>
          <w:b/>
          <w:kern w:val="0"/>
          <w:szCs w:val="21"/>
        </w:rPr>
      </w:pPr>
      <w:r w:rsidRPr="00991C6A">
        <w:rPr>
          <w:rFonts w:asciiTheme="minorEastAsia" w:hAnsiTheme="minorEastAsia" w:cs="宋体" w:hint="eastAsia"/>
          <w:b/>
          <w:kern w:val="0"/>
          <w:szCs w:val="21"/>
        </w:rPr>
        <w:t>表1</w:t>
      </w:r>
      <w:r w:rsidR="004354C0" w:rsidRPr="00991C6A">
        <w:rPr>
          <w:rFonts w:asciiTheme="minorEastAsia" w:hAnsiTheme="minorEastAsia" w:cs="宋体"/>
          <w:b/>
          <w:kern w:val="0"/>
          <w:szCs w:val="21"/>
        </w:rPr>
        <w:t>0</w:t>
      </w:r>
      <w:r w:rsidRPr="00991C6A">
        <w:rPr>
          <w:rFonts w:asciiTheme="minorEastAsia" w:hAnsiTheme="minorEastAsia" w:cs="宋体" w:hint="eastAsia"/>
          <w:b/>
          <w:kern w:val="0"/>
          <w:szCs w:val="21"/>
        </w:rPr>
        <w:t>：2011－2016年外商直接投资</w:t>
      </w:r>
    </w:p>
    <w:tbl>
      <w:tblPr>
        <w:tblStyle w:val="a6"/>
        <w:tblW w:w="0" w:type="auto"/>
        <w:tblInd w:w="108" w:type="dxa"/>
        <w:tblLook w:val="04A0"/>
      </w:tblPr>
      <w:tblGrid>
        <w:gridCol w:w="1985"/>
        <w:gridCol w:w="1063"/>
        <w:gridCol w:w="1063"/>
        <w:gridCol w:w="1063"/>
        <w:gridCol w:w="1063"/>
        <w:gridCol w:w="1063"/>
        <w:gridCol w:w="1064"/>
      </w:tblGrid>
      <w:tr w:rsidR="00991C6A" w:rsidRPr="00991C6A" w:rsidTr="00440863">
        <w:tc>
          <w:tcPr>
            <w:tcW w:w="1985"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hint="eastAsia"/>
                <w:sz w:val="18"/>
                <w:szCs w:val="18"/>
              </w:rPr>
              <w:t>指标</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hint="eastAsia"/>
                <w:sz w:val="18"/>
                <w:szCs w:val="18"/>
              </w:rPr>
              <w:t>2011</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hint="eastAsia"/>
                <w:sz w:val="18"/>
                <w:szCs w:val="18"/>
              </w:rPr>
              <w:t>2012</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hint="eastAsia"/>
                <w:sz w:val="18"/>
                <w:szCs w:val="18"/>
              </w:rPr>
              <w:t>2013</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hint="eastAsia"/>
                <w:sz w:val="18"/>
                <w:szCs w:val="18"/>
              </w:rPr>
              <w:t>2014</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hint="eastAsia"/>
                <w:sz w:val="18"/>
                <w:szCs w:val="18"/>
              </w:rPr>
              <w:t>2015</w:t>
            </w:r>
          </w:p>
        </w:tc>
        <w:tc>
          <w:tcPr>
            <w:tcW w:w="1064" w:type="dxa"/>
          </w:tcPr>
          <w:p w:rsidR="00440863" w:rsidRPr="00991C6A" w:rsidRDefault="00440863" w:rsidP="00440863">
            <w:pPr>
              <w:jc w:val="center"/>
              <w:rPr>
                <w:rFonts w:asciiTheme="minorEastAsia" w:hAnsiTheme="minorEastAsia"/>
                <w:sz w:val="18"/>
                <w:szCs w:val="18"/>
              </w:rPr>
            </w:pPr>
            <w:r w:rsidRPr="00991C6A">
              <w:rPr>
                <w:rFonts w:asciiTheme="minorEastAsia" w:hAnsiTheme="minorEastAsia" w:hint="eastAsia"/>
                <w:sz w:val="18"/>
                <w:szCs w:val="18"/>
              </w:rPr>
              <w:t>2016</w:t>
            </w:r>
          </w:p>
        </w:tc>
      </w:tr>
      <w:tr w:rsidR="00991C6A" w:rsidRPr="00991C6A" w:rsidTr="00440863">
        <w:tc>
          <w:tcPr>
            <w:tcW w:w="1985" w:type="dxa"/>
          </w:tcPr>
          <w:p w:rsidR="00440863" w:rsidRPr="00991C6A" w:rsidRDefault="00440863" w:rsidP="00B10BDE">
            <w:pPr>
              <w:rPr>
                <w:rFonts w:asciiTheme="minorEastAsia" w:hAnsiTheme="minorEastAsia"/>
                <w:sz w:val="18"/>
                <w:szCs w:val="18"/>
              </w:rPr>
            </w:pPr>
            <w:r w:rsidRPr="00991C6A">
              <w:rPr>
                <w:rFonts w:asciiTheme="minorEastAsia" w:hAnsiTheme="minorEastAsia" w:hint="eastAsia"/>
                <w:sz w:val="18"/>
                <w:szCs w:val="18"/>
              </w:rPr>
              <w:t>合同项目（个）</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4329</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4043</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3842</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4697</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6007</w:t>
            </w:r>
          </w:p>
        </w:tc>
        <w:tc>
          <w:tcPr>
            <w:tcW w:w="1064" w:type="dxa"/>
          </w:tcPr>
          <w:p w:rsidR="00440863" w:rsidRPr="00991C6A" w:rsidRDefault="00440863" w:rsidP="00440863">
            <w:pPr>
              <w:jc w:val="center"/>
              <w:rPr>
                <w:rFonts w:asciiTheme="minorEastAsia" w:hAnsiTheme="minorEastAsia"/>
                <w:sz w:val="18"/>
                <w:szCs w:val="18"/>
              </w:rPr>
            </w:pPr>
            <w:r w:rsidRPr="00991C6A">
              <w:rPr>
                <w:rFonts w:asciiTheme="minorEastAsia" w:hAnsiTheme="minorEastAsia" w:hint="eastAsia"/>
                <w:sz w:val="18"/>
                <w:szCs w:val="18"/>
              </w:rPr>
              <w:t>5153</w:t>
            </w:r>
          </w:p>
        </w:tc>
      </w:tr>
      <w:tr w:rsidR="00991C6A" w:rsidRPr="00991C6A" w:rsidTr="00440863">
        <w:tc>
          <w:tcPr>
            <w:tcW w:w="1985" w:type="dxa"/>
          </w:tcPr>
          <w:p w:rsidR="00440863" w:rsidRPr="00991C6A" w:rsidRDefault="00440863" w:rsidP="00B10BDE">
            <w:pPr>
              <w:rPr>
                <w:rFonts w:asciiTheme="minorEastAsia" w:hAnsiTheme="minorEastAsia"/>
                <w:sz w:val="18"/>
                <w:szCs w:val="18"/>
              </w:rPr>
            </w:pPr>
            <w:r w:rsidRPr="00991C6A">
              <w:rPr>
                <w:rFonts w:asciiTheme="minorEastAsia" w:hAnsiTheme="minorEastAsia" w:hint="eastAsia"/>
                <w:sz w:val="18"/>
                <w:szCs w:val="18"/>
              </w:rPr>
              <w:t>合同金额（亿美元）</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201.03</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223.38</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246.30</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316.09</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589.43</w:t>
            </w:r>
          </w:p>
        </w:tc>
        <w:tc>
          <w:tcPr>
            <w:tcW w:w="1064" w:type="dxa"/>
          </w:tcPr>
          <w:p w:rsidR="00440863" w:rsidRPr="00991C6A" w:rsidRDefault="00440863" w:rsidP="00440863">
            <w:pPr>
              <w:jc w:val="center"/>
              <w:rPr>
                <w:rFonts w:asciiTheme="minorEastAsia" w:hAnsiTheme="minorEastAsia"/>
                <w:sz w:val="18"/>
                <w:szCs w:val="18"/>
              </w:rPr>
            </w:pPr>
            <w:r w:rsidRPr="00991C6A">
              <w:rPr>
                <w:rFonts w:asciiTheme="minorEastAsia" w:hAnsiTheme="minorEastAsia" w:hint="eastAsia"/>
                <w:sz w:val="18"/>
                <w:szCs w:val="18"/>
              </w:rPr>
              <w:t>509.78</w:t>
            </w:r>
          </w:p>
        </w:tc>
      </w:tr>
      <w:tr w:rsidR="00440863" w:rsidRPr="00991C6A" w:rsidTr="00440863">
        <w:tc>
          <w:tcPr>
            <w:tcW w:w="1985" w:type="dxa"/>
          </w:tcPr>
          <w:p w:rsidR="00440863" w:rsidRPr="00991C6A" w:rsidRDefault="00440863" w:rsidP="00B10BDE">
            <w:pPr>
              <w:rPr>
                <w:rFonts w:asciiTheme="minorEastAsia" w:hAnsiTheme="minorEastAsia"/>
                <w:sz w:val="18"/>
                <w:szCs w:val="18"/>
              </w:rPr>
            </w:pPr>
            <w:r w:rsidRPr="00991C6A">
              <w:rPr>
                <w:rFonts w:asciiTheme="minorEastAsia" w:hAnsiTheme="minorEastAsia" w:hint="eastAsia"/>
                <w:sz w:val="18"/>
                <w:szCs w:val="18"/>
              </w:rPr>
              <w:t>实到金额（亿美元）</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126.01</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151.85</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167.80</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181.66</w:t>
            </w:r>
          </w:p>
        </w:tc>
        <w:tc>
          <w:tcPr>
            <w:tcW w:w="1063" w:type="dxa"/>
          </w:tcPr>
          <w:p w:rsidR="00440863" w:rsidRPr="00991C6A" w:rsidRDefault="00440863" w:rsidP="00B10BDE">
            <w:pPr>
              <w:jc w:val="center"/>
              <w:rPr>
                <w:rFonts w:asciiTheme="minorEastAsia" w:hAnsiTheme="minorEastAsia"/>
                <w:sz w:val="18"/>
                <w:szCs w:val="18"/>
              </w:rPr>
            </w:pPr>
            <w:r w:rsidRPr="00991C6A">
              <w:rPr>
                <w:rFonts w:asciiTheme="minorEastAsia" w:hAnsiTheme="minorEastAsia"/>
                <w:sz w:val="18"/>
                <w:szCs w:val="18"/>
              </w:rPr>
              <w:t>184.59</w:t>
            </w:r>
          </w:p>
        </w:tc>
        <w:tc>
          <w:tcPr>
            <w:tcW w:w="1064" w:type="dxa"/>
          </w:tcPr>
          <w:p w:rsidR="00440863" w:rsidRPr="00991C6A" w:rsidRDefault="00440863" w:rsidP="00440863">
            <w:pPr>
              <w:jc w:val="center"/>
              <w:rPr>
                <w:rFonts w:asciiTheme="minorEastAsia" w:hAnsiTheme="minorEastAsia"/>
                <w:sz w:val="18"/>
                <w:szCs w:val="18"/>
              </w:rPr>
            </w:pPr>
            <w:r w:rsidRPr="00991C6A">
              <w:rPr>
                <w:rFonts w:asciiTheme="minorEastAsia" w:hAnsiTheme="minorEastAsia" w:hint="eastAsia"/>
                <w:sz w:val="18"/>
                <w:szCs w:val="18"/>
              </w:rPr>
              <w:t>185.14</w:t>
            </w:r>
          </w:p>
        </w:tc>
      </w:tr>
    </w:tbl>
    <w:p w:rsidR="002C4B7D" w:rsidRPr="00991C6A" w:rsidRDefault="002C4B7D" w:rsidP="002C4B7D">
      <w:pPr>
        <w:widowControl/>
        <w:spacing w:line="240" w:lineRule="atLeast"/>
        <w:ind w:firstLine="480"/>
        <w:rPr>
          <w:rFonts w:asciiTheme="minorEastAsia" w:hAnsiTheme="minorEastAsia" w:cs="宋体"/>
          <w:kern w:val="0"/>
          <w:szCs w:val="21"/>
        </w:rPr>
      </w:pPr>
    </w:p>
    <w:p w:rsidR="00527670" w:rsidRPr="00991C6A" w:rsidRDefault="00527670" w:rsidP="00D407FF">
      <w:pPr>
        <w:autoSpaceDE w:val="0"/>
        <w:autoSpaceDN w:val="0"/>
        <w:adjustRightInd w:val="0"/>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全面</w:t>
      </w:r>
      <w:r w:rsidRPr="00991C6A">
        <w:rPr>
          <w:rFonts w:asciiTheme="minorEastAsia" w:hAnsiTheme="minorEastAsia" w:cs="宋体"/>
          <w:kern w:val="0"/>
          <w:sz w:val="24"/>
          <w:szCs w:val="24"/>
        </w:rPr>
        <w:t>实施</w:t>
      </w:r>
      <w:r w:rsidRPr="00991C6A">
        <w:rPr>
          <w:rFonts w:asciiTheme="minorEastAsia" w:hAnsiTheme="minorEastAsia" w:cs="宋体" w:hint="eastAsia"/>
          <w:kern w:val="0"/>
          <w:sz w:val="24"/>
          <w:szCs w:val="24"/>
        </w:rPr>
        <w:t>营改增对我国跨</w:t>
      </w:r>
      <w:r w:rsidRPr="00991C6A">
        <w:rPr>
          <w:rFonts w:asciiTheme="minorEastAsia" w:hAnsiTheme="minorEastAsia" w:cs="宋体"/>
          <w:kern w:val="0"/>
          <w:sz w:val="24"/>
          <w:szCs w:val="24"/>
        </w:rPr>
        <w:t>境国际</w:t>
      </w:r>
      <w:r w:rsidRPr="00991C6A">
        <w:rPr>
          <w:rFonts w:asciiTheme="minorEastAsia" w:hAnsiTheme="minorEastAsia" w:cs="宋体" w:hint="eastAsia"/>
          <w:kern w:val="0"/>
          <w:sz w:val="24"/>
          <w:szCs w:val="24"/>
        </w:rPr>
        <w:t>服务的影响主要体现</w:t>
      </w:r>
      <w:r w:rsidR="00167DF6" w:rsidRPr="00991C6A">
        <w:rPr>
          <w:rFonts w:asciiTheme="minorEastAsia" w:hAnsiTheme="minorEastAsia" w:cs="宋体" w:hint="eastAsia"/>
          <w:kern w:val="0"/>
          <w:sz w:val="24"/>
          <w:szCs w:val="24"/>
        </w:rPr>
        <w:t>在</w:t>
      </w:r>
      <w:r w:rsidRPr="00991C6A">
        <w:rPr>
          <w:rFonts w:asciiTheme="minorEastAsia" w:hAnsiTheme="minorEastAsia" w:cs="宋体" w:hint="eastAsia"/>
          <w:kern w:val="0"/>
          <w:sz w:val="24"/>
          <w:szCs w:val="24"/>
        </w:rPr>
        <w:t>直接效应和间接效应两个方面：一是直接效应，</w:t>
      </w:r>
      <w:r w:rsidRPr="00991C6A">
        <w:rPr>
          <w:rFonts w:asciiTheme="minorEastAsia" w:hAnsiTheme="minorEastAsia" w:cs="宋体"/>
          <w:kern w:val="0"/>
          <w:sz w:val="24"/>
          <w:szCs w:val="24"/>
        </w:rPr>
        <w:t>由营业税时境内</w:t>
      </w:r>
      <w:r w:rsidRPr="00991C6A">
        <w:rPr>
          <w:rFonts w:asciiTheme="minorEastAsia" w:hAnsiTheme="minorEastAsia" w:cs="宋体" w:hint="eastAsia"/>
          <w:kern w:val="0"/>
          <w:sz w:val="24"/>
          <w:szCs w:val="24"/>
        </w:rPr>
        <w:t>服务</w:t>
      </w:r>
      <w:r w:rsidRPr="00991C6A">
        <w:rPr>
          <w:rFonts w:asciiTheme="minorEastAsia" w:hAnsiTheme="minorEastAsia" w:cs="宋体"/>
          <w:kern w:val="0"/>
          <w:sz w:val="24"/>
          <w:szCs w:val="24"/>
        </w:rPr>
        <w:t>征税，并把境内服务定义为境内</w:t>
      </w:r>
      <w:r w:rsidRPr="00991C6A">
        <w:rPr>
          <w:rFonts w:asciiTheme="minorEastAsia" w:hAnsiTheme="minorEastAsia" w:cs="宋体" w:hint="eastAsia"/>
          <w:kern w:val="0"/>
          <w:sz w:val="24"/>
          <w:szCs w:val="24"/>
        </w:rPr>
        <w:t>机构</w:t>
      </w:r>
      <w:r w:rsidRPr="00991C6A">
        <w:rPr>
          <w:rFonts w:asciiTheme="minorEastAsia" w:hAnsiTheme="minorEastAsia" w:cs="宋体"/>
          <w:kern w:val="0"/>
          <w:sz w:val="24"/>
          <w:szCs w:val="24"/>
        </w:rPr>
        <w:t>向境外机构</w:t>
      </w:r>
      <w:r w:rsidRPr="00991C6A">
        <w:rPr>
          <w:rFonts w:asciiTheme="minorEastAsia" w:hAnsiTheme="minorEastAsia" w:cs="宋体" w:hint="eastAsia"/>
          <w:kern w:val="0"/>
          <w:sz w:val="24"/>
          <w:szCs w:val="24"/>
        </w:rPr>
        <w:t>提供</w:t>
      </w:r>
      <w:r w:rsidRPr="00991C6A">
        <w:rPr>
          <w:rFonts w:asciiTheme="minorEastAsia" w:hAnsiTheme="minorEastAsia" w:cs="宋体"/>
          <w:kern w:val="0"/>
          <w:sz w:val="24"/>
          <w:szCs w:val="24"/>
        </w:rPr>
        <w:t>服务，以及境外机构向境内机构提供服务均作为</w:t>
      </w:r>
      <w:r w:rsidRPr="00991C6A">
        <w:rPr>
          <w:rFonts w:asciiTheme="minorEastAsia" w:hAnsiTheme="minorEastAsia" w:cs="宋体" w:hint="eastAsia"/>
          <w:kern w:val="0"/>
          <w:sz w:val="24"/>
          <w:szCs w:val="24"/>
        </w:rPr>
        <w:t>境</w:t>
      </w:r>
      <w:r w:rsidRPr="00991C6A">
        <w:rPr>
          <w:rFonts w:asciiTheme="minorEastAsia" w:hAnsiTheme="minorEastAsia" w:cs="宋体"/>
          <w:kern w:val="0"/>
          <w:sz w:val="24"/>
          <w:szCs w:val="24"/>
        </w:rPr>
        <w:t>内，改为增值税下把部分境内机构向境外机构提供服务视同服务出口实施免税和零税</w:t>
      </w:r>
      <w:r w:rsidRPr="00991C6A">
        <w:rPr>
          <w:rFonts w:asciiTheme="minorEastAsia" w:hAnsiTheme="minorEastAsia" w:cs="宋体" w:hint="eastAsia"/>
          <w:kern w:val="0"/>
          <w:sz w:val="24"/>
          <w:szCs w:val="24"/>
        </w:rPr>
        <w:t>率</w:t>
      </w:r>
      <w:r w:rsidR="00167DF6" w:rsidRPr="00991C6A">
        <w:rPr>
          <w:rFonts w:asciiTheme="minorEastAsia" w:hAnsiTheme="minorEastAsia" w:cs="宋体" w:hint="eastAsia"/>
          <w:kern w:val="0"/>
          <w:sz w:val="24"/>
          <w:szCs w:val="24"/>
        </w:rPr>
        <w:t>，</w:t>
      </w:r>
      <w:r w:rsidRPr="00991C6A">
        <w:rPr>
          <w:rFonts w:asciiTheme="minorEastAsia" w:hAnsiTheme="minorEastAsia" w:cs="Times New Roman" w:hint="eastAsia"/>
          <w:sz w:val="24"/>
          <w:szCs w:val="24"/>
        </w:rPr>
        <w:t>实现了与国际通行税制的接轨，减轻了跨境服务贸易税负，有利于降低服务贸易成本，</w:t>
      </w:r>
      <w:r w:rsidRPr="00991C6A">
        <w:rPr>
          <w:rFonts w:asciiTheme="minorEastAsia" w:hAnsiTheme="minorEastAsia" w:cs="Times New Roman"/>
          <w:sz w:val="24"/>
          <w:szCs w:val="24"/>
        </w:rPr>
        <w:t>提</w:t>
      </w:r>
      <w:r w:rsidRPr="00991C6A">
        <w:rPr>
          <w:rFonts w:asciiTheme="minorEastAsia" w:hAnsiTheme="minorEastAsia" w:cs="Times New Roman" w:hint="eastAsia"/>
          <w:sz w:val="24"/>
          <w:szCs w:val="24"/>
        </w:rPr>
        <w:t>升</w:t>
      </w:r>
      <w:r w:rsidRPr="00991C6A">
        <w:rPr>
          <w:rFonts w:asciiTheme="minorEastAsia" w:hAnsiTheme="minorEastAsia" w:cs="Times New Roman"/>
          <w:sz w:val="24"/>
          <w:szCs w:val="24"/>
        </w:rPr>
        <w:t>服务</w:t>
      </w:r>
      <w:r w:rsidRPr="00991C6A">
        <w:rPr>
          <w:rFonts w:asciiTheme="minorEastAsia" w:hAnsiTheme="minorEastAsia" w:cs="Times New Roman" w:hint="eastAsia"/>
          <w:sz w:val="24"/>
          <w:szCs w:val="24"/>
        </w:rPr>
        <w:t>贸易</w:t>
      </w:r>
      <w:r w:rsidRPr="00991C6A">
        <w:rPr>
          <w:rFonts w:asciiTheme="minorEastAsia" w:hAnsiTheme="minorEastAsia" w:cs="Times New Roman"/>
          <w:sz w:val="24"/>
          <w:szCs w:val="24"/>
        </w:rPr>
        <w:t>企业竞争力</w:t>
      </w:r>
      <w:r w:rsidRPr="00991C6A">
        <w:rPr>
          <w:rFonts w:asciiTheme="minorEastAsia" w:hAnsiTheme="minorEastAsia" w:cs="Times New Roman" w:hint="eastAsia"/>
          <w:sz w:val="24"/>
          <w:szCs w:val="24"/>
        </w:rPr>
        <w:t>，增强</w:t>
      </w:r>
      <w:r w:rsidR="007D6F81" w:rsidRPr="00991C6A">
        <w:rPr>
          <w:rFonts w:asciiTheme="minorEastAsia" w:hAnsiTheme="minorEastAsia" w:cs="Times New Roman" w:hint="eastAsia"/>
          <w:sz w:val="24"/>
          <w:szCs w:val="24"/>
        </w:rPr>
        <w:t>服务企业</w:t>
      </w:r>
      <w:r w:rsidRPr="00991C6A">
        <w:rPr>
          <w:rFonts w:asciiTheme="minorEastAsia" w:hAnsiTheme="minorEastAsia" w:cs="Times New Roman" w:hint="eastAsia"/>
          <w:sz w:val="24"/>
          <w:szCs w:val="24"/>
        </w:rPr>
        <w:t>参与全球资源配置的能力。</w:t>
      </w:r>
      <w:r w:rsidRPr="00991C6A">
        <w:rPr>
          <w:rFonts w:asciiTheme="minorEastAsia" w:hAnsiTheme="minorEastAsia" w:cs="宋体" w:hint="eastAsia"/>
          <w:kern w:val="0"/>
          <w:sz w:val="24"/>
          <w:szCs w:val="24"/>
        </w:rPr>
        <w:t>二是间接效应，营改增消除了产业分工细化带来的重复征税，可以促使企业向专业化细分和升级换代迈进，这对于提高服务行业整体素质和竞争力，特别是高端服务业国际竞争力，具有积极作用。从上海率先</w:t>
      </w:r>
      <w:r w:rsidRPr="00991C6A">
        <w:rPr>
          <w:rFonts w:asciiTheme="minorEastAsia" w:hAnsiTheme="minorEastAsia" w:cs="宋体"/>
          <w:kern w:val="0"/>
          <w:sz w:val="24"/>
          <w:szCs w:val="24"/>
        </w:rPr>
        <w:t>在全国实施自</w:t>
      </w:r>
      <w:r w:rsidRPr="00991C6A">
        <w:rPr>
          <w:rFonts w:asciiTheme="minorEastAsia" w:hAnsiTheme="minorEastAsia" w:cs="宋体" w:hint="eastAsia"/>
          <w:kern w:val="0"/>
          <w:sz w:val="24"/>
          <w:szCs w:val="24"/>
        </w:rPr>
        <w:t>贸区试点</w:t>
      </w:r>
      <w:r w:rsidR="004F69BA" w:rsidRPr="00991C6A">
        <w:rPr>
          <w:rFonts w:asciiTheme="minorEastAsia" w:hAnsiTheme="minorEastAsia" w:cs="宋体" w:hint="eastAsia"/>
          <w:kern w:val="0"/>
          <w:sz w:val="24"/>
          <w:szCs w:val="24"/>
        </w:rPr>
        <w:t>来</w:t>
      </w:r>
      <w:r w:rsidRPr="00991C6A">
        <w:rPr>
          <w:rFonts w:asciiTheme="minorEastAsia" w:hAnsiTheme="minorEastAsia" w:cs="宋体" w:hint="eastAsia"/>
          <w:kern w:val="0"/>
          <w:sz w:val="24"/>
          <w:szCs w:val="24"/>
        </w:rPr>
        <w:t>看</w:t>
      </w:r>
      <w:r w:rsidRPr="00991C6A">
        <w:rPr>
          <w:rFonts w:asciiTheme="minorEastAsia" w:hAnsiTheme="minorEastAsia" w:cs="宋体"/>
          <w:kern w:val="0"/>
          <w:sz w:val="24"/>
          <w:szCs w:val="24"/>
        </w:rPr>
        <w:t>，</w:t>
      </w:r>
      <w:r w:rsidRPr="00991C6A">
        <w:rPr>
          <w:rFonts w:asciiTheme="minorEastAsia" w:hAnsiTheme="minorEastAsia" w:cs="宋体" w:hint="eastAsia"/>
          <w:kern w:val="0"/>
          <w:sz w:val="24"/>
          <w:szCs w:val="24"/>
        </w:rPr>
        <w:t>自贸区</w:t>
      </w:r>
      <w:r w:rsidRPr="00991C6A">
        <w:rPr>
          <w:rFonts w:asciiTheme="minorEastAsia" w:hAnsiTheme="minorEastAsia" w:cs="宋体"/>
          <w:kern w:val="0"/>
          <w:sz w:val="24"/>
          <w:szCs w:val="24"/>
        </w:rPr>
        <w:t>与非</w:t>
      </w:r>
      <w:r w:rsidRPr="00991C6A">
        <w:rPr>
          <w:rFonts w:asciiTheme="minorEastAsia" w:hAnsiTheme="minorEastAsia" w:cs="宋体" w:hint="eastAsia"/>
          <w:kern w:val="0"/>
          <w:sz w:val="24"/>
          <w:szCs w:val="24"/>
        </w:rPr>
        <w:t>自</w:t>
      </w:r>
      <w:r w:rsidRPr="00991C6A">
        <w:rPr>
          <w:rFonts w:asciiTheme="minorEastAsia" w:hAnsiTheme="minorEastAsia" w:cs="宋体"/>
          <w:kern w:val="0"/>
          <w:sz w:val="24"/>
          <w:szCs w:val="24"/>
        </w:rPr>
        <w:t>贸</w:t>
      </w:r>
      <w:r w:rsidRPr="00991C6A">
        <w:rPr>
          <w:rFonts w:asciiTheme="minorEastAsia" w:hAnsiTheme="minorEastAsia" w:cs="宋体" w:hint="eastAsia"/>
          <w:kern w:val="0"/>
          <w:sz w:val="24"/>
          <w:szCs w:val="24"/>
        </w:rPr>
        <w:t>区</w:t>
      </w:r>
      <w:r w:rsidRPr="00991C6A">
        <w:rPr>
          <w:rFonts w:asciiTheme="minorEastAsia" w:hAnsiTheme="minorEastAsia" w:cs="宋体"/>
          <w:kern w:val="0"/>
          <w:sz w:val="24"/>
          <w:szCs w:val="24"/>
        </w:rPr>
        <w:t>比较</w:t>
      </w:r>
      <w:r w:rsidRPr="00991C6A">
        <w:rPr>
          <w:rFonts w:asciiTheme="minorEastAsia" w:hAnsiTheme="minorEastAsia" w:cs="宋体" w:hint="eastAsia"/>
          <w:kern w:val="0"/>
          <w:sz w:val="24"/>
          <w:szCs w:val="24"/>
        </w:rPr>
        <w:t>实施</w:t>
      </w:r>
      <w:r w:rsidRPr="00991C6A">
        <w:rPr>
          <w:rFonts w:asciiTheme="minorEastAsia" w:hAnsiTheme="minorEastAsia" w:cs="宋体"/>
          <w:kern w:val="0"/>
          <w:sz w:val="24"/>
          <w:szCs w:val="24"/>
        </w:rPr>
        <w:t>了更</w:t>
      </w:r>
      <w:r w:rsidRPr="00991C6A">
        <w:rPr>
          <w:rFonts w:asciiTheme="minorEastAsia" w:hAnsiTheme="minorEastAsia" w:cs="宋体" w:hint="eastAsia"/>
          <w:kern w:val="0"/>
          <w:sz w:val="24"/>
          <w:szCs w:val="24"/>
        </w:rPr>
        <w:t>开</w:t>
      </w:r>
      <w:r w:rsidRPr="00991C6A">
        <w:rPr>
          <w:rFonts w:asciiTheme="minorEastAsia" w:hAnsiTheme="minorEastAsia" w:cs="宋体"/>
          <w:kern w:val="0"/>
          <w:sz w:val="24"/>
          <w:szCs w:val="24"/>
        </w:rPr>
        <w:t>放</w:t>
      </w:r>
      <w:r w:rsidRPr="00991C6A">
        <w:rPr>
          <w:rFonts w:asciiTheme="minorEastAsia" w:hAnsiTheme="minorEastAsia" w:cs="宋体" w:hint="eastAsia"/>
          <w:kern w:val="0"/>
          <w:sz w:val="24"/>
          <w:szCs w:val="24"/>
        </w:rPr>
        <w:t>政策</w:t>
      </w:r>
      <w:r w:rsidRPr="00991C6A">
        <w:rPr>
          <w:rFonts w:asciiTheme="minorEastAsia" w:hAnsiTheme="minorEastAsia" w:cs="宋体"/>
          <w:kern w:val="0"/>
          <w:sz w:val="24"/>
          <w:szCs w:val="24"/>
        </w:rPr>
        <w:t>，主要</w:t>
      </w:r>
      <w:r w:rsidRPr="00991C6A">
        <w:rPr>
          <w:rFonts w:asciiTheme="minorEastAsia" w:hAnsiTheme="minorEastAsia" w:cs="宋体" w:hint="eastAsia"/>
          <w:kern w:val="0"/>
          <w:sz w:val="24"/>
          <w:szCs w:val="24"/>
        </w:rPr>
        <w:t>体现</w:t>
      </w:r>
      <w:r w:rsidRPr="00991C6A">
        <w:rPr>
          <w:rFonts w:asciiTheme="minorEastAsia" w:hAnsiTheme="minorEastAsia" w:cs="宋体"/>
          <w:kern w:val="0"/>
          <w:sz w:val="24"/>
          <w:szCs w:val="24"/>
        </w:rPr>
        <w:t>在服务、投资、金融领域</w:t>
      </w:r>
      <w:r w:rsidRPr="00991C6A">
        <w:rPr>
          <w:rFonts w:asciiTheme="minorEastAsia" w:hAnsiTheme="minorEastAsia" w:cs="宋体" w:hint="eastAsia"/>
          <w:kern w:val="0"/>
          <w:sz w:val="24"/>
          <w:szCs w:val="24"/>
        </w:rPr>
        <w:t>的</w:t>
      </w:r>
      <w:r w:rsidRPr="00991C6A">
        <w:rPr>
          <w:rFonts w:asciiTheme="minorEastAsia" w:hAnsiTheme="minorEastAsia" w:cs="宋体"/>
          <w:kern w:val="0"/>
          <w:sz w:val="24"/>
          <w:szCs w:val="24"/>
        </w:rPr>
        <w:t>开放，而营</w:t>
      </w:r>
      <w:r w:rsidRPr="00991C6A">
        <w:rPr>
          <w:rFonts w:asciiTheme="minorEastAsia" w:hAnsiTheme="minorEastAsia" w:cs="宋体" w:hint="eastAsia"/>
          <w:kern w:val="0"/>
          <w:sz w:val="24"/>
          <w:szCs w:val="24"/>
        </w:rPr>
        <w:t>改</w:t>
      </w:r>
      <w:r w:rsidRPr="00991C6A">
        <w:rPr>
          <w:rFonts w:asciiTheme="minorEastAsia" w:hAnsiTheme="minorEastAsia" w:cs="宋体"/>
          <w:kern w:val="0"/>
          <w:sz w:val="24"/>
          <w:szCs w:val="24"/>
        </w:rPr>
        <w:t>增</w:t>
      </w:r>
      <w:r w:rsidRPr="00991C6A">
        <w:rPr>
          <w:rFonts w:asciiTheme="minorEastAsia" w:hAnsiTheme="minorEastAsia" w:cs="宋体" w:hint="eastAsia"/>
          <w:kern w:val="0"/>
          <w:sz w:val="24"/>
          <w:szCs w:val="24"/>
        </w:rPr>
        <w:t>顺应</w:t>
      </w:r>
      <w:r w:rsidRPr="00991C6A">
        <w:rPr>
          <w:rFonts w:asciiTheme="minorEastAsia" w:hAnsiTheme="minorEastAsia" w:cs="宋体"/>
          <w:kern w:val="0"/>
          <w:sz w:val="24"/>
          <w:szCs w:val="24"/>
        </w:rPr>
        <w:t>了更</w:t>
      </w:r>
      <w:r w:rsidR="00167DF6" w:rsidRPr="00991C6A">
        <w:rPr>
          <w:rFonts w:asciiTheme="minorEastAsia" w:hAnsiTheme="minorEastAsia" w:cs="宋体"/>
          <w:kern w:val="0"/>
          <w:sz w:val="24"/>
          <w:szCs w:val="24"/>
        </w:rPr>
        <w:t>进一步开放战略</w:t>
      </w:r>
      <w:r w:rsidRPr="00991C6A">
        <w:rPr>
          <w:rFonts w:asciiTheme="minorEastAsia" w:hAnsiTheme="minorEastAsia" w:cs="宋体"/>
          <w:kern w:val="0"/>
          <w:sz w:val="24"/>
          <w:szCs w:val="24"/>
        </w:rPr>
        <w:t>的政策要求</w:t>
      </w:r>
      <w:r w:rsidRPr="00991C6A">
        <w:rPr>
          <w:rFonts w:asciiTheme="minorEastAsia" w:hAnsiTheme="minorEastAsia" w:cs="宋体" w:hint="eastAsia"/>
          <w:kern w:val="0"/>
          <w:sz w:val="24"/>
          <w:szCs w:val="24"/>
        </w:rPr>
        <w:t>。</w:t>
      </w:r>
    </w:p>
    <w:p w:rsidR="00F9749F" w:rsidRPr="00991C6A" w:rsidRDefault="00795E30" w:rsidP="00F369EC">
      <w:pPr>
        <w:pStyle w:val="3"/>
        <w:rPr>
          <w:rFonts w:asciiTheme="minorEastAsia" w:hAnsiTheme="minorEastAsia" w:cs="宋体"/>
          <w:kern w:val="0"/>
          <w:sz w:val="24"/>
          <w:szCs w:val="24"/>
        </w:rPr>
      </w:pPr>
      <w:bookmarkStart w:id="19" w:name="_Toc476123131"/>
      <w:bookmarkStart w:id="20" w:name="_Toc476231738"/>
      <w:r w:rsidRPr="00991C6A">
        <w:rPr>
          <w:rFonts w:asciiTheme="minorEastAsia" w:hAnsiTheme="minorEastAsia" w:cs="宋体" w:hint="eastAsia"/>
          <w:kern w:val="0"/>
          <w:sz w:val="24"/>
          <w:szCs w:val="24"/>
        </w:rPr>
        <w:t>3</w:t>
      </w:r>
      <w:r w:rsidRPr="00991C6A">
        <w:rPr>
          <w:rFonts w:asciiTheme="minorEastAsia" w:hAnsiTheme="minorEastAsia" w:cs="宋体"/>
          <w:kern w:val="0"/>
          <w:sz w:val="24"/>
          <w:szCs w:val="24"/>
        </w:rPr>
        <w:t>.</w:t>
      </w:r>
      <w:r w:rsidR="003E05AC" w:rsidRPr="00991C6A">
        <w:rPr>
          <w:rFonts w:asciiTheme="minorEastAsia" w:hAnsiTheme="minorEastAsia" w:cs="宋体" w:hint="eastAsia"/>
          <w:kern w:val="0"/>
          <w:sz w:val="24"/>
          <w:szCs w:val="24"/>
        </w:rPr>
        <w:t>产业转型效应</w:t>
      </w:r>
      <w:bookmarkEnd w:id="19"/>
      <w:bookmarkEnd w:id="20"/>
    </w:p>
    <w:p w:rsidR="003E05AC" w:rsidRPr="00991C6A" w:rsidRDefault="00F9749F" w:rsidP="00D407FF">
      <w:pPr>
        <w:autoSpaceDE w:val="0"/>
        <w:autoSpaceDN w:val="0"/>
        <w:adjustRightInd w:val="0"/>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全面</w:t>
      </w:r>
      <w:r w:rsidRPr="00991C6A">
        <w:rPr>
          <w:rFonts w:asciiTheme="minorEastAsia" w:hAnsiTheme="minorEastAsia" w:cs="宋体"/>
          <w:kern w:val="0"/>
          <w:sz w:val="24"/>
          <w:szCs w:val="24"/>
        </w:rPr>
        <w:t>实施</w:t>
      </w:r>
      <w:r w:rsidR="003E05AC" w:rsidRPr="00991C6A">
        <w:rPr>
          <w:rFonts w:asciiTheme="minorEastAsia" w:hAnsiTheme="minorEastAsia" w:cs="宋体" w:hint="eastAsia"/>
          <w:kern w:val="0"/>
          <w:sz w:val="24"/>
          <w:szCs w:val="24"/>
        </w:rPr>
        <w:t>营改增</w:t>
      </w:r>
      <w:r w:rsidR="00762AA7" w:rsidRPr="00991C6A">
        <w:rPr>
          <w:rFonts w:asciiTheme="minorEastAsia" w:hAnsiTheme="minorEastAsia" w:cs="宋体" w:hint="eastAsia"/>
          <w:kern w:val="0"/>
          <w:sz w:val="24"/>
          <w:szCs w:val="24"/>
        </w:rPr>
        <w:t>也顺应了企业体制机制转变的内在要求，</w:t>
      </w:r>
      <w:r w:rsidR="003E05AC" w:rsidRPr="00991C6A">
        <w:rPr>
          <w:rFonts w:asciiTheme="minorEastAsia" w:hAnsiTheme="minorEastAsia" w:cs="宋体" w:hint="eastAsia"/>
          <w:kern w:val="0"/>
          <w:sz w:val="24"/>
          <w:szCs w:val="24"/>
        </w:rPr>
        <w:t>促进了产业主辅分</w:t>
      </w:r>
      <w:r w:rsidR="003E05AC" w:rsidRPr="00991C6A">
        <w:rPr>
          <w:rFonts w:asciiTheme="minorEastAsia" w:hAnsiTheme="minorEastAsia" w:cs="宋体" w:hint="eastAsia"/>
          <w:kern w:val="0"/>
          <w:sz w:val="24"/>
          <w:szCs w:val="24"/>
        </w:rPr>
        <w:lastRenderedPageBreak/>
        <w:t>离、</w:t>
      </w:r>
      <w:r w:rsidR="00762AA7" w:rsidRPr="00991C6A">
        <w:rPr>
          <w:rFonts w:asciiTheme="minorEastAsia" w:hAnsiTheme="minorEastAsia" w:cs="宋体" w:hint="eastAsia"/>
          <w:kern w:val="0"/>
          <w:sz w:val="24"/>
          <w:szCs w:val="24"/>
        </w:rPr>
        <w:t>服务</w:t>
      </w:r>
      <w:r w:rsidR="003E05AC" w:rsidRPr="00991C6A">
        <w:rPr>
          <w:rFonts w:asciiTheme="minorEastAsia" w:hAnsiTheme="minorEastAsia" w:cs="宋体" w:hint="eastAsia"/>
          <w:kern w:val="0"/>
          <w:sz w:val="24"/>
          <w:szCs w:val="24"/>
        </w:rPr>
        <w:t>外包、总部</w:t>
      </w:r>
      <w:r w:rsidR="00762AA7" w:rsidRPr="00991C6A">
        <w:rPr>
          <w:rFonts w:asciiTheme="minorEastAsia" w:hAnsiTheme="minorEastAsia" w:cs="宋体" w:hint="eastAsia"/>
          <w:kern w:val="0"/>
          <w:sz w:val="24"/>
          <w:szCs w:val="24"/>
        </w:rPr>
        <w:t>集聚服务制造</w:t>
      </w:r>
      <w:r w:rsidR="003E05AC" w:rsidRPr="00991C6A">
        <w:rPr>
          <w:rFonts w:asciiTheme="minorEastAsia" w:hAnsiTheme="minorEastAsia" w:cs="宋体" w:hint="eastAsia"/>
          <w:kern w:val="0"/>
          <w:sz w:val="24"/>
          <w:szCs w:val="24"/>
        </w:rPr>
        <w:t>等组织结构调整和方式转变，从而提升企业经营效益。</w:t>
      </w:r>
    </w:p>
    <w:p w:rsidR="00622DE1" w:rsidRPr="00991C6A" w:rsidRDefault="00795E30" w:rsidP="00D407FF">
      <w:pPr>
        <w:autoSpaceDE w:val="0"/>
        <w:autoSpaceDN w:val="0"/>
        <w:adjustRightInd w:val="0"/>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（1）</w:t>
      </w:r>
      <w:r w:rsidR="003E05AC" w:rsidRPr="00991C6A">
        <w:rPr>
          <w:rFonts w:asciiTheme="minorEastAsia" w:hAnsiTheme="minorEastAsia" w:cs="宋体" w:hint="eastAsia"/>
          <w:kern w:val="0"/>
          <w:sz w:val="24"/>
          <w:szCs w:val="24"/>
        </w:rPr>
        <w:t>主辅分离效应。</w:t>
      </w:r>
      <w:r w:rsidR="00167DF6" w:rsidRPr="00991C6A">
        <w:rPr>
          <w:rFonts w:asciiTheme="minorEastAsia" w:hAnsiTheme="minorEastAsia" w:cs="宋体" w:hint="eastAsia"/>
          <w:kern w:val="0"/>
          <w:sz w:val="24"/>
          <w:szCs w:val="24"/>
        </w:rPr>
        <w:t>营改增</w:t>
      </w:r>
      <w:r w:rsidR="003E05AC" w:rsidRPr="00991C6A">
        <w:rPr>
          <w:rFonts w:asciiTheme="minorEastAsia" w:hAnsiTheme="minorEastAsia" w:cs="宋体" w:hint="eastAsia"/>
          <w:kern w:val="0"/>
          <w:sz w:val="24"/>
          <w:szCs w:val="24"/>
        </w:rPr>
        <w:t>前，企业内部服务部门提供内部服务不征收营业税，如果将服务部门从企业分离再向原企业提供服务，由于内部服务转为外部服务，需要缴纳营业税，从而制约了工商企业和服务企业内部服务部门分离发展。服务业</w:t>
      </w:r>
      <w:r w:rsidR="00167DF6" w:rsidRPr="00991C6A">
        <w:rPr>
          <w:rFonts w:asciiTheme="minorEastAsia" w:hAnsiTheme="minorEastAsia" w:cs="宋体" w:hint="eastAsia"/>
          <w:kern w:val="0"/>
          <w:sz w:val="24"/>
          <w:szCs w:val="24"/>
        </w:rPr>
        <w:t>营改增</w:t>
      </w:r>
      <w:r w:rsidR="003E05AC" w:rsidRPr="00991C6A">
        <w:rPr>
          <w:rFonts w:asciiTheme="minorEastAsia" w:hAnsiTheme="minorEastAsia" w:cs="宋体" w:hint="eastAsia"/>
          <w:kern w:val="0"/>
          <w:sz w:val="24"/>
          <w:szCs w:val="24"/>
        </w:rPr>
        <w:t>后，企业服务部门独立出来，再向原企业提供服务，虽然需要缴纳增值税，但可以抵扣，从而使企业内部服务部门</w:t>
      </w:r>
      <w:r w:rsidR="009856B1" w:rsidRPr="00991C6A">
        <w:rPr>
          <w:rFonts w:asciiTheme="minorEastAsia" w:hAnsiTheme="minorEastAsia" w:cs="宋体"/>
          <w:kern w:val="0"/>
          <w:sz w:val="24"/>
          <w:szCs w:val="24"/>
        </w:rPr>
        <w:t>既能</w:t>
      </w:r>
      <w:r w:rsidR="003E05AC" w:rsidRPr="00991C6A">
        <w:rPr>
          <w:rFonts w:asciiTheme="minorEastAsia" w:hAnsiTheme="minorEastAsia" w:cs="宋体" w:hint="eastAsia"/>
          <w:kern w:val="0"/>
          <w:sz w:val="24"/>
          <w:szCs w:val="24"/>
        </w:rPr>
        <w:t>独立建立法人机构，</w:t>
      </w:r>
      <w:r w:rsidR="009856B1" w:rsidRPr="00991C6A">
        <w:rPr>
          <w:rFonts w:asciiTheme="minorEastAsia" w:hAnsiTheme="minorEastAsia" w:cs="宋体" w:hint="eastAsia"/>
          <w:kern w:val="0"/>
          <w:sz w:val="24"/>
          <w:szCs w:val="24"/>
        </w:rPr>
        <w:t>又</w:t>
      </w:r>
      <w:r w:rsidR="003E05AC" w:rsidRPr="00991C6A">
        <w:rPr>
          <w:rFonts w:asciiTheme="minorEastAsia" w:hAnsiTheme="minorEastAsia" w:cs="宋体" w:hint="eastAsia"/>
          <w:kern w:val="0"/>
          <w:sz w:val="24"/>
          <w:szCs w:val="24"/>
        </w:rPr>
        <w:t>不影响企业税收负担。</w:t>
      </w:r>
      <w:r w:rsidR="00762AA7" w:rsidRPr="00991C6A">
        <w:rPr>
          <w:rFonts w:asciiTheme="minorEastAsia" w:hAnsiTheme="minorEastAsia" w:cs="宋体" w:hint="eastAsia"/>
          <w:kern w:val="0"/>
          <w:sz w:val="24"/>
          <w:szCs w:val="24"/>
        </w:rPr>
        <w:t>由于</w:t>
      </w:r>
      <w:r w:rsidR="003E05AC" w:rsidRPr="00991C6A">
        <w:rPr>
          <w:rFonts w:asciiTheme="minorEastAsia" w:hAnsiTheme="minorEastAsia" w:cs="宋体" w:hint="eastAsia"/>
          <w:kern w:val="0"/>
          <w:sz w:val="24"/>
          <w:szCs w:val="24"/>
        </w:rPr>
        <w:t>扫除了企业主辅分离税收障碍，促使一些研发、设计、营销等内部服务部门从主业剥离，成为效率更高创新主体，提升产业能级，实现主业更聚焦、辅业更专业，利于企业转型升级</w:t>
      </w:r>
      <w:r w:rsidR="00622DE1" w:rsidRPr="00991C6A">
        <w:rPr>
          <w:rFonts w:asciiTheme="minorEastAsia" w:hAnsiTheme="minorEastAsia" w:cs="宋体" w:hint="eastAsia"/>
          <w:kern w:val="0"/>
          <w:sz w:val="24"/>
          <w:szCs w:val="24"/>
        </w:rPr>
        <w:t>。</w:t>
      </w:r>
    </w:p>
    <w:p w:rsidR="003E05AC" w:rsidRPr="00991C6A" w:rsidRDefault="00795E30" w:rsidP="00D407FF">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（2）</w:t>
      </w:r>
      <w:r w:rsidR="003E05AC" w:rsidRPr="00991C6A">
        <w:rPr>
          <w:rFonts w:asciiTheme="minorEastAsia" w:hAnsiTheme="minorEastAsia" w:cs="宋体" w:hint="eastAsia"/>
          <w:kern w:val="0"/>
          <w:sz w:val="24"/>
          <w:szCs w:val="24"/>
        </w:rPr>
        <w:t>服务外包效应。目前，在信息服务、物流、服务外包等行业，企业将部分辅助性、非核心业务外包已是发展潮流。然而，服务业</w:t>
      </w:r>
      <w:r w:rsidR="00167DF6" w:rsidRPr="00991C6A">
        <w:rPr>
          <w:rFonts w:asciiTheme="minorEastAsia" w:hAnsiTheme="minorEastAsia" w:cs="宋体" w:hint="eastAsia"/>
          <w:kern w:val="0"/>
          <w:sz w:val="24"/>
          <w:szCs w:val="24"/>
        </w:rPr>
        <w:t>营改增</w:t>
      </w:r>
      <w:r w:rsidR="003E05AC" w:rsidRPr="00991C6A">
        <w:rPr>
          <w:rFonts w:asciiTheme="minorEastAsia" w:hAnsiTheme="minorEastAsia" w:cs="宋体" w:hint="eastAsia"/>
          <w:kern w:val="0"/>
          <w:sz w:val="24"/>
          <w:szCs w:val="24"/>
        </w:rPr>
        <w:t>前，工商企业服务如果由企业内部提供不缴纳营业税，如果由企业外部提供需缴纳营业税，外包服务税负大于内部提供，从而影响和制约了外包服务发展。服务业</w:t>
      </w:r>
      <w:r w:rsidR="00167DF6" w:rsidRPr="00991C6A">
        <w:rPr>
          <w:rFonts w:asciiTheme="minorEastAsia" w:hAnsiTheme="minorEastAsia" w:cs="宋体" w:hint="eastAsia"/>
          <w:kern w:val="0"/>
          <w:sz w:val="24"/>
          <w:szCs w:val="24"/>
        </w:rPr>
        <w:t>营改增</w:t>
      </w:r>
      <w:r w:rsidR="003E05AC" w:rsidRPr="00991C6A">
        <w:rPr>
          <w:rFonts w:asciiTheme="minorEastAsia" w:hAnsiTheme="minorEastAsia" w:cs="宋体" w:hint="eastAsia"/>
          <w:kern w:val="0"/>
          <w:sz w:val="24"/>
          <w:szCs w:val="24"/>
        </w:rPr>
        <w:t>后，虽然由企业外部提供服务仍要由提供服务企业缴纳增值税，但可以由接受服务企业从增值税进项税中抵扣，使无论是内部提供服务还是外部提供服务均不影响企业税负。由于</w:t>
      </w:r>
      <w:r w:rsidR="00167DF6" w:rsidRPr="00991C6A">
        <w:rPr>
          <w:rFonts w:asciiTheme="minorEastAsia" w:hAnsiTheme="minorEastAsia" w:cs="宋体" w:hint="eastAsia"/>
          <w:kern w:val="0"/>
          <w:sz w:val="24"/>
          <w:szCs w:val="24"/>
        </w:rPr>
        <w:t>营改增</w:t>
      </w:r>
      <w:r w:rsidR="003E05AC" w:rsidRPr="00991C6A">
        <w:rPr>
          <w:rFonts w:asciiTheme="minorEastAsia" w:hAnsiTheme="minorEastAsia" w:cs="宋体" w:hint="eastAsia"/>
          <w:kern w:val="0"/>
          <w:sz w:val="24"/>
          <w:szCs w:val="24"/>
        </w:rPr>
        <w:t>消除了服务业为工商业提供服务的税收障碍，减轻了服务外包税负，有利于</w:t>
      </w:r>
      <w:r w:rsidR="00762AA7" w:rsidRPr="00991C6A">
        <w:rPr>
          <w:rFonts w:asciiTheme="minorEastAsia" w:hAnsiTheme="minorEastAsia" w:cs="宋体" w:hint="eastAsia"/>
          <w:kern w:val="0"/>
          <w:sz w:val="24"/>
          <w:szCs w:val="24"/>
        </w:rPr>
        <w:t>促进</w:t>
      </w:r>
      <w:r w:rsidR="003E05AC" w:rsidRPr="00991C6A">
        <w:rPr>
          <w:rFonts w:asciiTheme="minorEastAsia" w:hAnsiTheme="minorEastAsia" w:cs="宋体" w:hint="eastAsia"/>
          <w:kern w:val="0"/>
          <w:sz w:val="24"/>
          <w:szCs w:val="24"/>
        </w:rPr>
        <w:t>服务外包</w:t>
      </w:r>
      <w:r w:rsidR="00762AA7" w:rsidRPr="00991C6A">
        <w:rPr>
          <w:rFonts w:asciiTheme="minorEastAsia" w:hAnsiTheme="minorEastAsia" w:cs="宋体" w:hint="eastAsia"/>
          <w:kern w:val="0"/>
          <w:sz w:val="24"/>
          <w:szCs w:val="24"/>
        </w:rPr>
        <w:t>发展</w:t>
      </w:r>
      <w:r w:rsidR="00622DE1" w:rsidRPr="00991C6A">
        <w:rPr>
          <w:rFonts w:asciiTheme="minorEastAsia" w:hAnsiTheme="minorEastAsia" w:hint="eastAsia"/>
          <w:sz w:val="24"/>
          <w:szCs w:val="24"/>
        </w:rPr>
        <w:t>。</w:t>
      </w:r>
    </w:p>
    <w:p w:rsidR="00943B70" w:rsidRPr="00991C6A" w:rsidRDefault="00795E30" w:rsidP="00D407FF">
      <w:pPr>
        <w:widowControl/>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（3）</w:t>
      </w:r>
      <w:r w:rsidR="003E05AC" w:rsidRPr="00991C6A">
        <w:rPr>
          <w:rFonts w:asciiTheme="minorEastAsia" w:hAnsiTheme="minorEastAsia" w:cs="宋体" w:hint="eastAsia"/>
          <w:kern w:val="0"/>
          <w:sz w:val="24"/>
          <w:szCs w:val="24"/>
        </w:rPr>
        <w:t>总部集聚效应。跨国公司在设立区域总部时，往往把信息技术、财务、人事和研发等功能集中到地区总部，</w:t>
      </w:r>
      <w:r w:rsidR="00091520" w:rsidRPr="00991C6A">
        <w:rPr>
          <w:rFonts w:asciiTheme="minorEastAsia" w:hAnsiTheme="minorEastAsia" w:cs="宋体" w:hint="eastAsia"/>
          <w:kern w:val="0"/>
          <w:sz w:val="24"/>
          <w:szCs w:val="24"/>
        </w:rPr>
        <w:t>由</w:t>
      </w:r>
      <w:r w:rsidR="003E05AC" w:rsidRPr="00991C6A">
        <w:rPr>
          <w:rFonts w:asciiTheme="minorEastAsia" w:hAnsiTheme="minorEastAsia" w:cs="宋体" w:hint="eastAsia"/>
          <w:kern w:val="0"/>
          <w:sz w:val="24"/>
          <w:szCs w:val="24"/>
        </w:rPr>
        <w:t>总部为下属子公司或分公司提供服务。设立地区总部不仅能够降低企业的实际采购成本，还能通过管理职能的集中，协同效应的发挥，提高企业自身管理和生产效率。然而在营业税制下，由于总部</w:t>
      </w:r>
      <w:r w:rsidR="00091520" w:rsidRPr="00991C6A">
        <w:rPr>
          <w:rFonts w:asciiTheme="minorEastAsia" w:hAnsiTheme="minorEastAsia" w:cs="宋体" w:hint="eastAsia"/>
          <w:kern w:val="0"/>
          <w:sz w:val="24"/>
          <w:szCs w:val="24"/>
        </w:rPr>
        <w:t>与</w:t>
      </w:r>
      <w:r w:rsidR="003E05AC" w:rsidRPr="00991C6A">
        <w:rPr>
          <w:rFonts w:asciiTheme="minorEastAsia" w:hAnsiTheme="minorEastAsia" w:cs="宋体" w:hint="eastAsia"/>
          <w:kern w:val="0"/>
          <w:sz w:val="24"/>
          <w:szCs w:val="24"/>
        </w:rPr>
        <w:t>分公司</w:t>
      </w:r>
      <w:r w:rsidR="00091520" w:rsidRPr="00991C6A">
        <w:rPr>
          <w:rFonts w:asciiTheme="minorEastAsia" w:hAnsiTheme="minorEastAsia" w:cs="宋体" w:hint="eastAsia"/>
          <w:kern w:val="0"/>
          <w:sz w:val="24"/>
          <w:szCs w:val="24"/>
        </w:rPr>
        <w:t>和子公司</w:t>
      </w:r>
      <w:r w:rsidR="003E05AC" w:rsidRPr="00991C6A">
        <w:rPr>
          <w:rFonts w:asciiTheme="minorEastAsia" w:hAnsiTheme="minorEastAsia" w:cs="宋体" w:hint="eastAsia"/>
          <w:kern w:val="0"/>
          <w:sz w:val="24"/>
          <w:szCs w:val="24"/>
        </w:rPr>
        <w:t>之间仍需独立核算，总部为下属公司提供服务取得营业收入作为独立提供服务收入必须缴纳营业税，</w:t>
      </w:r>
      <w:r w:rsidR="007D6F81" w:rsidRPr="00991C6A">
        <w:rPr>
          <w:rFonts w:asciiTheme="minorEastAsia" w:hAnsiTheme="minorEastAsia" w:cs="宋体" w:hint="eastAsia"/>
          <w:kern w:val="0"/>
          <w:sz w:val="24"/>
          <w:szCs w:val="24"/>
        </w:rPr>
        <w:t>而</w:t>
      </w:r>
      <w:r w:rsidR="003E05AC" w:rsidRPr="00991C6A">
        <w:rPr>
          <w:rFonts w:asciiTheme="minorEastAsia" w:hAnsiTheme="minorEastAsia" w:cs="宋体" w:hint="eastAsia"/>
          <w:kern w:val="0"/>
          <w:sz w:val="24"/>
          <w:szCs w:val="24"/>
        </w:rPr>
        <w:t>且不能抵扣，加重了公司总部税收负担。营改增之后</w:t>
      </w:r>
      <w:r w:rsidR="001533EC" w:rsidRPr="00991C6A">
        <w:rPr>
          <w:rFonts w:asciiTheme="minorEastAsia" w:hAnsiTheme="minorEastAsia" w:cs="宋体" w:hint="eastAsia"/>
          <w:kern w:val="0"/>
          <w:sz w:val="24"/>
          <w:szCs w:val="24"/>
        </w:rPr>
        <w:t>，总部为下属企业提供服务开具增值税发票，可在下属企业作进项税抵扣</w:t>
      </w:r>
      <w:r w:rsidR="001533EC" w:rsidRPr="00991C6A">
        <w:rPr>
          <w:rFonts w:asciiTheme="minorEastAsia" w:hAnsiTheme="minorEastAsia" w:cs="宋体"/>
          <w:kern w:val="0"/>
          <w:sz w:val="24"/>
          <w:szCs w:val="24"/>
        </w:rPr>
        <w:t>，从而消除</w:t>
      </w:r>
      <w:r w:rsidR="001533EC" w:rsidRPr="00991C6A">
        <w:rPr>
          <w:rFonts w:asciiTheme="minorEastAsia" w:hAnsiTheme="minorEastAsia" w:cs="宋体" w:hint="eastAsia"/>
          <w:kern w:val="0"/>
          <w:sz w:val="24"/>
          <w:szCs w:val="24"/>
        </w:rPr>
        <w:t>了</w:t>
      </w:r>
      <w:r w:rsidR="001533EC" w:rsidRPr="00991C6A">
        <w:rPr>
          <w:rFonts w:asciiTheme="minorEastAsia" w:hAnsiTheme="minorEastAsia" w:cs="宋体"/>
          <w:kern w:val="0"/>
          <w:sz w:val="24"/>
          <w:szCs w:val="24"/>
        </w:rPr>
        <w:t>跨国公司和研</w:t>
      </w:r>
      <w:r w:rsidR="007D6F81" w:rsidRPr="00991C6A">
        <w:rPr>
          <w:rFonts w:asciiTheme="minorEastAsia" w:hAnsiTheme="minorEastAsia" w:cs="宋体" w:hint="eastAsia"/>
          <w:kern w:val="0"/>
          <w:sz w:val="24"/>
          <w:szCs w:val="24"/>
        </w:rPr>
        <w:t>发</w:t>
      </w:r>
      <w:r w:rsidR="001533EC" w:rsidRPr="00991C6A">
        <w:rPr>
          <w:rFonts w:asciiTheme="minorEastAsia" w:hAnsiTheme="minorEastAsia" w:cs="宋体"/>
          <w:kern w:val="0"/>
          <w:sz w:val="24"/>
          <w:szCs w:val="24"/>
        </w:rPr>
        <w:t>中心提供服务</w:t>
      </w:r>
      <w:r w:rsidR="001533EC" w:rsidRPr="00991C6A">
        <w:rPr>
          <w:rFonts w:asciiTheme="minorEastAsia" w:hAnsiTheme="minorEastAsia" w:cs="宋体" w:hint="eastAsia"/>
          <w:kern w:val="0"/>
          <w:sz w:val="24"/>
          <w:szCs w:val="24"/>
        </w:rPr>
        <w:t>税收</w:t>
      </w:r>
      <w:r w:rsidR="001533EC" w:rsidRPr="00991C6A">
        <w:rPr>
          <w:rFonts w:asciiTheme="minorEastAsia" w:hAnsiTheme="minorEastAsia" w:cs="宋体"/>
          <w:kern w:val="0"/>
          <w:sz w:val="24"/>
          <w:szCs w:val="24"/>
        </w:rPr>
        <w:t>障碍</w:t>
      </w:r>
      <w:r w:rsidR="001533EC" w:rsidRPr="00991C6A">
        <w:rPr>
          <w:rFonts w:asciiTheme="minorEastAsia" w:hAnsiTheme="minorEastAsia" w:cs="宋体" w:hint="eastAsia"/>
          <w:kern w:val="0"/>
          <w:sz w:val="24"/>
          <w:szCs w:val="24"/>
        </w:rPr>
        <w:t>。</w:t>
      </w:r>
      <w:r w:rsidR="003E05AC" w:rsidRPr="00991C6A">
        <w:rPr>
          <w:rFonts w:asciiTheme="minorEastAsia" w:hAnsiTheme="minorEastAsia" w:cs="宋体" w:hint="eastAsia"/>
          <w:kern w:val="0"/>
          <w:sz w:val="24"/>
          <w:szCs w:val="24"/>
        </w:rPr>
        <w:t>营改增的实施，有利于跨国公司在中国一些城市，特别是在经济发展基础较好的大城市设立总部，吸引</w:t>
      </w:r>
      <w:r w:rsidR="00A45A26" w:rsidRPr="00991C6A">
        <w:rPr>
          <w:rFonts w:asciiTheme="minorEastAsia" w:hAnsiTheme="minorEastAsia" w:cs="宋体" w:hint="eastAsia"/>
          <w:kern w:val="0"/>
          <w:sz w:val="24"/>
          <w:szCs w:val="24"/>
        </w:rPr>
        <w:t>和</w:t>
      </w:r>
      <w:r w:rsidR="003E05AC" w:rsidRPr="00991C6A">
        <w:rPr>
          <w:rFonts w:asciiTheme="minorEastAsia" w:hAnsiTheme="minorEastAsia" w:cs="宋体" w:hint="eastAsia"/>
          <w:kern w:val="0"/>
          <w:sz w:val="24"/>
          <w:szCs w:val="24"/>
        </w:rPr>
        <w:t>聚集</w:t>
      </w:r>
      <w:r w:rsidR="00A45A26" w:rsidRPr="00991C6A">
        <w:rPr>
          <w:rFonts w:asciiTheme="minorEastAsia" w:hAnsiTheme="minorEastAsia" w:cs="宋体" w:hint="eastAsia"/>
          <w:kern w:val="0"/>
          <w:sz w:val="24"/>
          <w:szCs w:val="24"/>
        </w:rPr>
        <w:t>国际资源服务中国企业</w:t>
      </w:r>
      <w:r w:rsidR="003E05AC" w:rsidRPr="00991C6A">
        <w:rPr>
          <w:rFonts w:asciiTheme="minorEastAsia" w:hAnsiTheme="minorEastAsia" w:cs="宋体" w:hint="eastAsia"/>
          <w:kern w:val="0"/>
          <w:sz w:val="24"/>
          <w:szCs w:val="24"/>
        </w:rPr>
        <w:t>。</w:t>
      </w:r>
    </w:p>
    <w:p w:rsidR="003E05AC" w:rsidRPr="00991C6A" w:rsidRDefault="00795E30" w:rsidP="00D407FF">
      <w:pPr>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（4）</w:t>
      </w:r>
      <w:r w:rsidR="003E05AC" w:rsidRPr="00991C6A">
        <w:rPr>
          <w:rFonts w:asciiTheme="minorEastAsia" w:hAnsiTheme="minorEastAsia" w:cs="宋体" w:hint="eastAsia"/>
          <w:kern w:val="0"/>
          <w:sz w:val="24"/>
          <w:szCs w:val="24"/>
        </w:rPr>
        <w:t>服务制造效应。</w:t>
      </w:r>
      <w:r w:rsidR="00091520" w:rsidRPr="00991C6A">
        <w:rPr>
          <w:rFonts w:asciiTheme="minorEastAsia" w:hAnsiTheme="minorEastAsia" w:cs="宋体" w:hint="eastAsia"/>
          <w:kern w:val="0"/>
          <w:sz w:val="24"/>
          <w:szCs w:val="24"/>
        </w:rPr>
        <w:t>全面实施</w:t>
      </w:r>
      <w:r w:rsidR="003E05AC" w:rsidRPr="00991C6A">
        <w:rPr>
          <w:rFonts w:asciiTheme="minorEastAsia" w:hAnsiTheme="minorEastAsia" w:cs="宋体" w:hint="eastAsia"/>
          <w:kern w:val="0"/>
          <w:sz w:val="24"/>
          <w:szCs w:val="24"/>
        </w:rPr>
        <w:t>营改增</w:t>
      </w:r>
      <w:r w:rsidR="00091520" w:rsidRPr="00991C6A">
        <w:rPr>
          <w:rFonts w:asciiTheme="minorEastAsia" w:hAnsiTheme="minorEastAsia" w:cs="宋体" w:hint="eastAsia"/>
          <w:kern w:val="0"/>
          <w:sz w:val="24"/>
          <w:szCs w:val="24"/>
        </w:rPr>
        <w:t>：一方面</w:t>
      </w:r>
      <w:r w:rsidR="003E05AC" w:rsidRPr="00991C6A">
        <w:rPr>
          <w:rFonts w:asciiTheme="minorEastAsia" w:hAnsiTheme="minorEastAsia" w:cs="宋体" w:hint="eastAsia"/>
          <w:kern w:val="0"/>
          <w:sz w:val="24"/>
          <w:szCs w:val="24"/>
        </w:rPr>
        <w:t>通过产品和服务统一征收增</w:t>
      </w:r>
      <w:r w:rsidR="003E05AC" w:rsidRPr="00991C6A">
        <w:rPr>
          <w:rFonts w:asciiTheme="minorEastAsia" w:hAnsiTheme="minorEastAsia" w:cs="宋体" w:hint="eastAsia"/>
          <w:kern w:val="0"/>
          <w:sz w:val="24"/>
          <w:szCs w:val="24"/>
        </w:rPr>
        <w:lastRenderedPageBreak/>
        <w:t>值税，解决了产品和服务分别征税难以区分的矛盾；</w:t>
      </w:r>
      <w:r w:rsidR="00091520" w:rsidRPr="00991C6A">
        <w:rPr>
          <w:rFonts w:asciiTheme="minorEastAsia" w:hAnsiTheme="minorEastAsia" w:cs="宋体" w:hint="eastAsia"/>
          <w:kern w:val="0"/>
          <w:sz w:val="24"/>
          <w:szCs w:val="24"/>
        </w:rPr>
        <w:t>另一方面</w:t>
      </w:r>
      <w:r w:rsidR="003E05AC" w:rsidRPr="00991C6A">
        <w:rPr>
          <w:rFonts w:asciiTheme="minorEastAsia" w:hAnsiTheme="minorEastAsia" w:cs="宋体" w:hint="eastAsia"/>
          <w:kern w:val="0"/>
          <w:sz w:val="24"/>
          <w:szCs w:val="24"/>
        </w:rPr>
        <w:t>通过增值税抵扣制度，避免了服务型企业产品和服务外包，以及对外承接服务之间出现的重复征税矛盾。</w:t>
      </w:r>
      <w:r w:rsidR="00622DE1" w:rsidRPr="00991C6A">
        <w:rPr>
          <w:rFonts w:asciiTheme="minorEastAsia" w:hAnsiTheme="minorEastAsia"/>
          <w:sz w:val="24"/>
          <w:szCs w:val="24"/>
        </w:rPr>
        <w:t>由于打通了二三产业</w:t>
      </w:r>
      <w:r w:rsidR="000B7B82" w:rsidRPr="00991C6A">
        <w:rPr>
          <w:rFonts w:asciiTheme="minorEastAsia" w:hAnsiTheme="minorEastAsia" w:hint="eastAsia"/>
          <w:sz w:val="24"/>
          <w:szCs w:val="24"/>
        </w:rPr>
        <w:t>税收</w:t>
      </w:r>
      <w:r w:rsidR="00622DE1" w:rsidRPr="00991C6A">
        <w:rPr>
          <w:rFonts w:asciiTheme="minorEastAsia" w:hAnsiTheme="minorEastAsia"/>
          <w:sz w:val="24"/>
          <w:szCs w:val="24"/>
        </w:rPr>
        <w:t>抵扣链条，制造业企业外购服务、不动产等支付的增值税都可以抵扣，在拉动服务业发展的同时，也促进了制造业转型升级，实现了服务业与制造业互促共进，推动了新旧动能接续转换。</w:t>
      </w:r>
      <w:r w:rsidR="00091520" w:rsidRPr="00991C6A">
        <w:rPr>
          <w:rFonts w:asciiTheme="minorEastAsia" w:hAnsiTheme="minorEastAsia"/>
          <w:sz w:val="24"/>
          <w:szCs w:val="24"/>
        </w:rPr>
        <w:t>由于消除了重复征税，有效降低了分工细化过程中的税收成本，促进专业化分工、拉长产业链，</w:t>
      </w:r>
      <w:r w:rsidR="000B7B82" w:rsidRPr="00991C6A">
        <w:rPr>
          <w:rFonts w:asciiTheme="minorEastAsia" w:hAnsiTheme="minorEastAsia" w:hint="eastAsia"/>
          <w:sz w:val="24"/>
          <w:szCs w:val="24"/>
        </w:rPr>
        <w:t>形成</w:t>
      </w:r>
      <w:r w:rsidR="00E26751" w:rsidRPr="00991C6A">
        <w:rPr>
          <w:rFonts w:asciiTheme="minorEastAsia" w:hAnsiTheme="minorEastAsia" w:hint="eastAsia"/>
          <w:sz w:val="24"/>
          <w:szCs w:val="24"/>
        </w:rPr>
        <w:t>效率更高、专业更强的创新主体，</w:t>
      </w:r>
      <w:r w:rsidR="00091520" w:rsidRPr="00991C6A">
        <w:rPr>
          <w:rFonts w:asciiTheme="minorEastAsia" w:hAnsiTheme="minorEastAsia"/>
          <w:sz w:val="24"/>
          <w:szCs w:val="24"/>
        </w:rPr>
        <w:t>催生新技术、新产业、新业态</w:t>
      </w:r>
      <w:r w:rsidR="00E26751" w:rsidRPr="00991C6A">
        <w:rPr>
          <w:rFonts w:asciiTheme="minorEastAsia" w:hAnsiTheme="minorEastAsia" w:hint="eastAsia"/>
          <w:sz w:val="24"/>
          <w:szCs w:val="24"/>
        </w:rPr>
        <w:t>和</w:t>
      </w:r>
      <w:r w:rsidR="00091520" w:rsidRPr="00991C6A">
        <w:rPr>
          <w:rFonts w:asciiTheme="minorEastAsia" w:hAnsiTheme="minorEastAsia"/>
          <w:sz w:val="24"/>
          <w:szCs w:val="24"/>
        </w:rPr>
        <w:t>新商业模式，</w:t>
      </w:r>
      <w:r w:rsidR="00A45A26" w:rsidRPr="00991C6A">
        <w:rPr>
          <w:rFonts w:asciiTheme="minorEastAsia" w:hAnsiTheme="minorEastAsia" w:hint="eastAsia"/>
          <w:sz w:val="24"/>
          <w:szCs w:val="24"/>
        </w:rPr>
        <w:t>起到培养</w:t>
      </w:r>
      <w:r w:rsidR="00091520" w:rsidRPr="00991C6A">
        <w:rPr>
          <w:rFonts w:asciiTheme="minorEastAsia" w:hAnsiTheme="minorEastAsia"/>
          <w:sz w:val="24"/>
          <w:szCs w:val="24"/>
        </w:rPr>
        <w:t>新动能、涵养新税源</w:t>
      </w:r>
      <w:r w:rsidR="005E4A51" w:rsidRPr="00991C6A">
        <w:rPr>
          <w:rFonts w:asciiTheme="minorEastAsia" w:hAnsiTheme="minorEastAsia"/>
          <w:sz w:val="24"/>
          <w:szCs w:val="24"/>
        </w:rPr>
        <w:t>的</w:t>
      </w:r>
      <w:r w:rsidR="00A45A26" w:rsidRPr="00991C6A">
        <w:rPr>
          <w:rFonts w:asciiTheme="minorEastAsia" w:hAnsiTheme="minorEastAsia" w:hint="eastAsia"/>
          <w:sz w:val="24"/>
          <w:szCs w:val="24"/>
        </w:rPr>
        <w:t>作用</w:t>
      </w:r>
      <w:r w:rsidR="00091520" w:rsidRPr="00991C6A">
        <w:rPr>
          <w:rFonts w:asciiTheme="minorEastAsia" w:hAnsiTheme="minorEastAsia"/>
          <w:sz w:val="24"/>
          <w:szCs w:val="24"/>
        </w:rPr>
        <w:t>。</w:t>
      </w:r>
    </w:p>
    <w:p w:rsidR="00E90EDC" w:rsidRPr="00991C6A" w:rsidRDefault="00F9749F" w:rsidP="00F369EC">
      <w:pPr>
        <w:pStyle w:val="3"/>
        <w:rPr>
          <w:rFonts w:asciiTheme="minorEastAsia" w:hAnsiTheme="minorEastAsia" w:cs="宋体"/>
          <w:kern w:val="0"/>
          <w:sz w:val="24"/>
          <w:szCs w:val="24"/>
        </w:rPr>
      </w:pPr>
      <w:bookmarkStart w:id="21" w:name="_Toc476123132"/>
      <w:bookmarkStart w:id="22" w:name="_Toc476231739"/>
      <w:r w:rsidRPr="00991C6A">
        <w:rPr>
          <w:rFonts w:asciiTheme="minorEastAsia" w:hAnsiTheme="minorEastAsia" w:cs="宋体" w:hint="eastAsia"/>
          <w:kern w:val="0"/>
          <w:sz w:val="24"/>
          <w:szCs w:val="24"/>
        </w:rPr>
        <w:t>4</w:t>
      </w:r>
      <w:r w:rsidR="00E90EDC" w:rsidRPr="00991C6A">
        <w:rPr>
          <w:rFonts w:asciiTheme="minorEastAsia" w:hAnsiTheme="minorEastAsia" w:cs="宋体" w:hint="eastAsia"/>
          <w:kern w:val="0"/>
          <w:sz w:val="24"/>
          <w:szCs w:val="24"/>
        </w:rPr>
        <w:t>．</w:t>
      </w:r>
      <w:r w:rsidR="003E05AC" w:rsidRPr="00991C6A">
        <w:rPr>
          <w:rFonts w:asciiTheme="minorEastAsia" w:hAnsiTheme="minorEastAsia" w:cs="宋体" w:hint="eastAsia"/>
          <w:kern w:val="0"/>
          <w:sz w:val="24"/>
          <w:szCs w:val="24"/>
        </w:rPr>
        <w:t>居民福利效应</w:t>
      </w:r>
      <w:bookmarkEnd w:id="21"/>
      <w:bookmarkEnd w:id="22"/>
    </w:p>
    <w:p w:rsidR="003E05AC" w:rsidRPr="00991C6A" w:rsidRDefault="00F9749F" w:rsidP="00D407FF">
      <w:pPr>
        <w:autoSpaceDE w:val="0"/>
        <w:autoSpaceDN w:val="0"/>
        <w:adjustRightInd w:val="0"/>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全面</w:t>
      </w:r>
      <w:r w:rsidRPr="00991C6A">
        <w:rPr>
          <w:rFonts w:asciiTheme="minorEastAsia" w:hAnsiTheme="minorEastAsia" w:cs="宋体"/>
          <w:kern w:val="0"/>
          <w:sz w:val="24"/>
          <w:szCs w:val="24"/>
        </w:rPr>
        <w:t>实施</w:t>
      </w:r>
      <w:r w:rsidR="003E05AC" w:rsidRPr="00991C6A">
        <w:rPr>
          <w:rFonts w:asciiTheme="minorEastAsia" w:hAnsiTheme="minorEastAsia" w:cs="宋体" w:hint="eastAsia"/>
          <w:kern w:val="0"/>
          <w:sz w:val="24"/>
          <w:szCs w:val="24"/>
        </w:rPr>
        <w:t>营改增作为间接税改革，虽然对于调节高收入无能为力，但对于提高低收入者购买力可以有所作为</w:t>
      </w:r>
      <w:r w:rsidR="000B7B82" w:rsidRPr="00991C6A">
        <w:rPr>
          <w:rFonts w:asciiTheme="minorEastAsia" w:hAnsiTheme="minorEastAsia" w:cs="宋体" w:hint="eastAsia"/>
          <w:kern w:val="0"/>
          <w:sz w:val="24"/>
          <w:szCs w:val="24"/>
        </w:rPr>
        <w:t>。营改增从</w:t>
      </w:r>
      <w:r w:rsidR="003E05AC" w:rsidRPr="00991C6A">
        <w:rPr>
          <w:rFonts w:asciiTheme="minorEastAsia" w:hAnsiTheme="minorEastAsia" w:cs="宋体" w:hint="eastAsia"/>
          <w:kern w:val="0"/>
          <w:sz w:val="24"/>
          <w:szCs w:val="24"/>
        </w:rPr>
        <w:t>总体上降低了家庭税负，使低收入者从改革中得益高于高收入者，使收入不平等程度有所改善。</w:t>
      </w:r>
    </w:p>
    <w:p w:rsidR="003E05AC" w:rsidRPr="00991C6A" w:rsidRDefault="00E90EDC" w:rsidP="00D407FF">
      <w:pPr>
        <w:autoSpaceDE w:val="0"/>
        <w:autoSpaceDN w:val="0"/>
        <w:adjustRightInd w:val="0"/>
        <w:spacing w:line="360" w:lineRule="auto"/>
        <w:ind w:firstLineChars="200" w:firstLine="480"/>
        <w:rPr>
          <w:rFonts w:asciiTheme="minorEastAsia" w:hAnsiTheme="minorEastAsia" w:cs="宋体"/>
          <w:kern w:val="0"/>
          <w:sz w:val="24"/>
          <w:szCs w:val="24"/>
        </w:rPr>
      </w:pPr>
      <w:r w:rsidRPr="00991C6A">
        <w:rPr>
          <w:rFonts w:asciiTheme="minorEastAsia" w:hAnsiTheme="minorEastAsia" w:cs="宋体" w:hint="eastAsia"/>
          <w:kern w:val="0"/>
          <w:sz w:val="24"/>
          <w:szCs w:val="24"/>
        </w:rPr>
        <w:t>（1）</w:t>
      </w:r>
      <w:r w:rsidR="00F9749F" w:rsidRPr="00991C6A">
        <w:rPr>
          <w:rFonts w:asciiTheme="minorEastAsia" w:hAnsiTheme="minorEastAsia" w:cs="宋体" w:hint="eastAsia"/>
          <w:kern w:val="0"/>
          <w:sz w:val="24"/>
          <w:szCs w:val="24"/>
        </w:rPr>
        <w:t>全面</w:t>
      </w:r>
      <w:r w:rsidR="00F9749F" w:rsidRPr="00991C6A">
        <w:rPr>
          <w:rFonts w:asciiTheme="minorEastAsia" w:hAnsiTheme="minorEastAsia" w:cs="宋体"/>
          <w:kern w:val="0"/>
          <w:sz w:val="24"/>
          <w:szCs w:val="24"/>
        </w:rPr>
        <w:t>实施</w:t>
      </w:r>
      <w:r w:rsidR="003E05AC" w:rsidRPr="00991C6A">
        <w:rPr>
          <w:rFonts w:asciiTheme="minorEastAsia" w:hAnsiTheme="minorEastAsia" w:cs="宋体" w:hint="eastAsia"/>
          <w:kern w:val="0"/>
          <w:sz w:val="24"/>
          <w:szCs w:val="24"/>
        </w:rPr>
        <w:t>营改增使低收入者间接受益。在我国以按企业收入总额征收间接税情况下，很多服务业企业、劳动密集型企业、小型微型企业和创新型科技企业，与处于垄断地位利润率较高的大型国有企业相比，虽然税收占总收入比近似，但税收占利</w:t>
      </w:r>
      <w:r w:rsidR="00DA0CA3" w:rsidRPr="00991C6A">
        <w:rPr>
          <w:rFonts w:asciiTheme="minorEastAsia" w:hAnsiTheme="minorEastAsia" w:cs="宋体" w:hint="eastAsia"/>
          <w:kern w:val="0"/>
          <w:sz w:val="24"/>
          <w:szCs w:val="24"/>
        </w:rPr>
        <w:t>润</w:t>
      </w:r>
      <w:r w:rsidR="003E05AC" w:rsidRPr="00991C6A">
        <w:rPr>
          <w:rFonts w:asciiTheme="minorEastAsia" w:hAnsiTheme="minorEastAsia" w:cs="宋体" w:hint="eastAsia"/>
          <w:kern w:val="0"/>
          <w:sz w:val="24"/>
          <w:szCs w:val="24"/>
        </w:rPr>
        <w:t>总额比差异就显得十分悬殊。</w:t>
      </w:r>
      <w:r w:rsidR="00167DF6" w:rsidRPr="00991C6A">
        <w:rPr>
          <w:rFonts w:asciiTheme="minorEastAsia" w:hAnsiTheme="minorEastAsia" w:cs="宋体" w:hint="eastAsia"/>
          <w:kern w:val="0"/>
          <w:sz w:val="24"/>
          <w:szCs w:val="24"/>
        </w:rPr>
        <w:t>营改增</w:t>
      </w:r>
      <w:r w:rsidR="003E05AC" w:rsidRPr="00991C6A">
        <w:rPr>
          <w:rFonts w:asciiTheme="minorEastAsia" w:hAnsiTheme="minorEastAsia" w:cs="宋体" w:hint="eastAsia"/>
          <w:kern w:val="0"/>
          <w:sz w:val="24"/>
          <w:szCs w:val="24"/>
        </w:rPr>
        <w:t>使</w:t>
      </w:r>
      <w:r w:rsidR="00A45A26" w:rsidRPr="00991C6A">
        <w:rPr>
          <w:rFonts w:asciiTheme="minorEastAsia" w:hAnsiTheme="minorEastAsia" w:cs="宋体" w:hint="eastAsia"/>
          <w:kern w:val="0"/>
          <w:sz w:val="24"/>
          <w:szCs w:val="24"/>
        </w:rPr>
        <w:t>试点</w:t>
      </w:r>
      <w:r w:rsidR="003E05AC" w:rsidRPr="00991C6A">
        <w:rPr>
          <w:rFonts w:asciiTheme="minorEastAsia" w:hAnsiTheme="minorEastAsia" w:cs="宋体" w:hint="eastAsia"/>
          <w:kern w:val="0"/>
          <w:sz w:val="24"/>
          <w:szCs w:val="24"/>
        </w:rPr>
        <w:t>企业税负明显下降，这对于</w:t>
      </w:r>
      <w:r w:rsidR="009856B1" w:rsidRPr="00991C6A">
        <w:rPr>
          <w:rFonts w:asciiTheme="minorEastAsia" w:hAnsiTheme="minorEastAsia" w:cs="宋体"/>
          <w:kern w:val="0"/>
          <w:sz w:val="24"/>
          <w:szCs w:val="24"/>
        </w:rPr>
        <w:t>强竞争</w:t>
      </w:r>
      <w:r w:rsidR="003E05AC" w:rsidRPr="00991C6A">
        <w:rPr>
          <w:rFonts w:asciiTheme="minorEastAsia" w:hAnsiTheme="minorEastAsia" w:cs="宋体" w:hint="eastAsia"/>
          <w:kern w:val="0"/>
          <w:sz w:val="24"/>
          <w:szCs w:val="24"/>
        </w:rPr>
        <w:t>、低利润、高就业中小企业较为</w:t>
      </w:r>
      <w:r w:rsidR="00A45A26" w:rsidRPr="00991C6A">
        <w:rPr>
          <w:rFonts w:asciiTheme="minorEastAsia" w:hAnsiTheme="minorEastAsia" w:cs="宋体" w:hint="eastAsia"/>
          <w:kern w:val="0"/>
          <w:sz w:val="24"/>
          <w:szCs w:val="24"/>
        </w:rPr>
        <w:t>有利</w:t>
      </w:r>
      <w:r w:rsidR="003E05AC" w:rsidRPr="00991C6A">
        <w:rPr>
          <w:rFonts w:asciiTheme="minorEastAsia" w:hAnsiTheme="minorEastAsia" w:cs="宋体" w:hint="eastAsia"/>
          <w:kern w:val="0"/>
          <w:sz w:val="24"/>
          <w:szCs w:val="24"/>
        </w:rPr>
        <w:t>。</w:t>
      </w:r>
    </w:p>
    <w:p w:rsidR="009C1EB8" w:rsidRPr="00991C6A" w:rsidRDefault="00E42397" w:rsidP="00D407FF">
      <w:pPr>
        <w:spacing w:line="360" w:lineRule="auto"/>
        <w:ind w:firstLineChars="200" w:firstLine="480"/>
        <w:rPr>
          <w:rFonts w:asciiTheme="minorEastAsia" w:hAnsiTheme="minorEastAsia" w:cs="Arial"/>
          <w:kern w:val="0"/>
          <w:sz w:val="24"/>
          <w:szCs w:val="24"/>
        </w:rPr>
      </w:pPr>
      <w:r w:rsidRPr="00991C6A">
        <w:rPr>
          <w:rFonts w:asciiTheme="minorEastAsia" w:hAnsiTheme="minorEastAsia" w:cs="宋体" w:hint="eastAsia"/>
          <w:kern w:val="0"/>
          <w:sz w:val="24"/>
          <w:szCs w:val="24"/>
        </w:rPr>
        <w:t>（2）</w:t>
      </w:r>
      <w:r w:rsidR="00F9749F" w:rsidRPr="00991C6A">
        <w:rPr>
          <w:rFonts w:asciiTheme="minorEastAsia" w:hAnsiTheme="minorEastAsia" w:cs="宋体" w:hint="eastAsia"/>
          <w:kern w:val="0"/>
          <w:sz w:val="24"/>
          <w:szCs w:val="24"/>
        </w:rPr>
        <w:t>全面</w:t>
      </w:r>
      <w:r w:rsidR="00F9749F" w:rsidRPr="00991C6A">
        <w:rPr>
          <w:rFonts w:asciiTheme="minorEastAsia" w:hAnsiTheme="minorEastAsia" w:cs="宋体"/>
          <w:kern w:val="0"/>
          <w:sz w:val="24"/>
          <w:szCs w:val="24"/>
        </w:rPr>
        <w:t>实施</w:t>
      </w:r>
      <w:r w:rsidR="00F9749F" w:rsidRPr="00991C6A">
        <w:rPr>
          <w:rFonts w:asciiTheme="minorEastAsia" w:hAnsiTheme="minorEastAsia" w:cs="宋体" w:hint="eastAsia"/>
          <w:kern w:val="0"/>
          <w:sz w:val="24"/>
          <w:szCs w:val="24"/>
        </w:rPr>
        <w:t>营改增</w:t>
      </w:r>
      <w:r w:rsidR="003E05AC" w:rsidRPr="00991C6A">
        <w:rPr>
          <w:rFonts w:asciiTheme="minorEastAsia" w:hAnsiTheme="minorEastAsia" w:cs="宋体" w:hint="eastAsia"/>
          <w:kern w:val="0"/>
          <w:sz w:val="24"/>
          <w:szCs w:val="24"/>
        </w:rPr>
        <w:t>使低收入者直接受益。</w:t>
      </w:r>
      <w:r w:rsidR="00167DF6" w:rsidRPr="00991C6A">
        <w:rPr>
          <w:rFonts w:asciiTheme="minorEastAsia" w:hAnsiTheme="minorEastAsia" w:cs="宋体" w:hint="eastAsia"/>
          <w:kern w:val="0"/>
          <w:sz w:val="24"/>
          <w:szCs w:val="24"/>
        </w:rPr>
        <w:t>营改增</w:t>
      </w:r>
      <w:r w:rsidR="003E05AC" w:rsidRPr="00991C6A">
        <w:rPr>
          <w:rFonts w:asciiTheme="minorEastAsia" w:hAnsiTheme="minorEastAsia" w:cs="宋体" w:hint="eastAsia"/>
          <w:kern w:val="0"/>
          <w:sz w:val="24"/>
          <w:szCs w:val="24"/>
        </w:rPr>
        <w:t>减轻试点企业间接税税负，并通过价格传导机制，反映在消费价格上，从而使中低收入者受益</w:t>
      </w:r>
      <w:r w:rsidR="000B7B82" w:rsidRPr="00991C6A">
        <w:rPr>
          <w:rFonts w:asciiTheme="minorEastAsia" w:hAnsiTheme="minorEastAsia" w:cs="宋体" w:hint="eastAsia"/>
          <w:kern w:val="0"/>
          <w:sz w:val="24"/>
          <w:szCs w:val="24"/>
        </w:rPr>
        <w:t>，</w:t>
      </w:r>
      <w:r w:rsidR="003E05AC" w:rsidRPr="00991C6A">
        <w:rPr>
          <w:rFonts w:asciiTheme="minorEastAsia" w:hAnsiTheme="minorEastAsia" w:cs="宋体" w:hint="eastAsia"/>
          <w:kern w:val="0"/>
          <w:sz w:val="24"/>
          <w:szCs w:val="24"/>
        </w:rPr>
        <w:t>实证研究也证实了这一结论。</w:t>
      </w:r>
      <w:r w:rsidR="0054034B" w:rsidRPr="00991C6A">
        <w:rPr>
          <w:rFonts w:asciiTheme="minorEastAsia" w:hAnsiTheme="minorEastAsia" w:cs="宋体" w:hint="eastAsia"/>
          <w:kern w:val="0"/>
          <w:sz w:val="24"/>
          <w:szCs w:val="24"/>
        </w:rPr>
        <w:t>从</w:t>
      </w:r>
      <w:r w:rsidR="0054034B" w:rsidRPr="00991C6A">
        <w:rPr>
          <w:rFonts w:asciiTheme="minorEastAsia" w:hAnsiTheme="minorEastAsia" w:cs="Arial" w:hint="eastAsia"/>
          <w:kern w:val="0"/>
          <w:sz w:val="24"/>
          <w:szCs w:val="24"/>
        </w:rPr>
        <w:t>营改增</w:t>
      </w:r>
      <w:r w:rsidR="009C1EB8" w:rsidRPr="00991C6A">
        <w:rPr>
          <w:rFonts w:asciiTheme="minorEastAsia" w:hAnsiTheme="minorEastAsia" w:cs="Arial" w:hint="eastAsia"/>
          <w:kern w:val="0"/>
          <w:sz w:val="24"/>
          <w:szCs w:val="24"/>
        </w:rPr>
        <w:t>试点行业分析，生活服务业不但减负占比高，而且幅度大，减负效果尤为显著。由于生活服务业与居民生活关系密切，减负利于降低生活服务成本，稳定生活服务价格，减轻居民税收负担。</w:t>
      </w:r>
    </w:p>
    <w:p w:rsidR="002C4B7D" w:rsidRPr="00991C6A" w:rsidRDefault="002C4B7D" w:rsidP="00D407FF">
      <w:pPr>
        <w:widowControl/>
        <w:spacing w:line="360" w:lineRule="auto"/>
        <w:ind w:firstLineChars="200" w:firstLine="480"/>
        <w:rPr>
          <w:rFonts w:asciiTheme="minorEastAsia" w:hAnsiTheme="minorEastAsia"/>
          <w:sz w:val="24"/>
          <w:szCs w:val="24"/>
        </w:rPr>
      </w:pPr>
      <w:r w:rsidRPr="00991C6A">
        <w:rPr>
          <w:rFonts w:asciiTheme="minorEastAsia" w:hAnsiTheme="minorEastAsia" w:cs="Times New Roman" w:hint="eastAsia"/>
          <w:sz w:val="24"/>
          <w:szCs w:val="24"/>
        </w:rPr>
        <w:t>（3）</w:t>
      </w:r>
      <w:r w:rsidR="00F9749F" w:rsidRPr="00991C6A">
        <w:rPr>
          <w:rFonts w:asciiTheme="minorEastAsia" w:hAnsiTheme="minorEastAsia" w:cs="宋体" w:hint="eastAsia"/>
          <w:kern w:val="0"/>
          <w:sz w:val="24"/>
          <w:szCs w:val="24"/>
        </w:rPr>
        <w:t>全面</w:t>
      </w:r>
      <w:r w:rsidR="00F9749F" w:rsidRPr="00991C6A">
        <w:rPr>
          <w:rFonts w:asciiTheme="minorEastAsia" w:hAnsiTheme="minorEastAsia" w:cs="宋体"/>
          <w:kern w:val="0"/>
          <w:sz w:val="24"/>
          <w:szCs w:val="24"/>
        </w:rPr>
        <w:t>实施</w:t>
      </w:r>
      <w:r w:rsidR="00F9749F" w:rsidRPr="00991C6A">
        <w:rPr>
          <w:rFonts w:asciiTheme="minorEastAsia" w:hAnsiTheme="minorEastAsia" w:cs="宋体" w:hint="eastAsia"/>
          <w:kern w:val="0"/>
          <w:sz w:val="24"/>
          <w:szCs w:val="24"/>
        </w:rPr>
        <w:t>营改增</w:t>
      </w:r>
      <w:r w:rsidRPr="00991C6A">
        <w:rPr>
          <w:rFonts w:asciiTheme="minorEastAsia" w:hAnsiTheme="minorEastAsia" w:cs="Times New Roman" w:hint="eastAsia"/>
          <w:sz w:val="24"/>
          <w:szCs w:val="24"/>
        </w:rPr>
        <w:t>促进社会</w:t>
      </w:r>
      <w:r w:rsidRPr="00991C6A">
        <w:rPr>
          <w:rFonts w:asciiTheme="minorEastAsia" w:hAnsiTheme="minorEastAsia" w:cs="Times New Roman"/>
          <w:sz w:val="24"/>
          <w:szCs w:val="24"/>
        </w:rPr>
        <w:t>就业稳定。</w:t>
      </w:r>
      <w:r w:rsidR="00EB6714" w:rsidRPr="00991C6A">
        <w:rPr>
          <w:rFonts w:asciiTheme="minorEastAsia" w:hAnsiTheme="minorEastAsia" w:hint="eastAsia"/>
          <w:sz w:val="24"/>
          <w:szCs w:val="24"/>
        </w:rPr>
        <w:t>由于营改增消除了重复征税，激发了企业创业热情，新增企业户数快速增长，</w:t>
      </w:r>
      <w:r w:rsidRPr="00991C6A">
        <w:rPr>
          <w:rFonts w:asciiTheme="minorEastAsia" w:hAnsiTheme="minorEastAsia" w:cs="宋体" w:hint="eastAsia"/>
          <w:kern w:val="0"/>
          <w:sz w:val="24"/>
          <w:szCs w:val="24"/>
        </w:rPr>
        <w:t>在</w:t>
      </w:r>
      <w:r w:rsidRPr="00991C6A">
        <w:rPr>
          <w:rFonts w:asciiTheme="minorEastAsia" w:hAnsiTheme="minorEastAsia" w:cs="宋体"/>
          <w:kern w:val="0"/>
          <w:sz w:val="24"/>
          <w:szCs w:val="24"/>
        </w:rPr>
        <w:t>经济下行</w:t>
      </w:r>
      <w:r w:rsidRPr="00991C6A">
        <w:rPr>
          <w:rFonts w:asciiTheme="minorEastAsia" w:hAnsiTheme="minorEastAsia" w:cs="宋体" w:hint="eastAsia"/>
          <w:kern w:val="0"/>
          <w:sz w:val="24"/>
          <w:szCs w:val="24"/>
        </w:rPr>
        <w:t>中</w:t>
      </w:r>
      <w:r w:rsidR="009856B1" w:rsidRPr="00991C6A">
        <w:rPr>
          <w:rFonts w:asciiTheme="minorEastAsia" w:hAnsiTheme="minorEastAsia" w:cs="宋体" w:hint="eastAsia"/>
          <w:kern w:val="0"/>
          <w:sz w:val="24"/>
          <w:szCs w:val="24"/>
        </w:rPr>
        <w:t>保持</w:t>
      </w:r>
      <w:r w:rsidRPr="00991C6A">
        <w:rPr>
          <w:rFonts w:asciiTheme="minorEastAsia" w:hAnsiTheme="minorEastAsia" w:cs="宋体" w:hint="eastAsia"/>
          <w:kern w:val="0"/>
          <w:sz w:val="24"/>
          <w:szCs w:val="24"/>
        </w:rPr>
        <w:t>城镇</w:t>
      </w:r>
      <w:r w:rsidRPr="00991C6A">
        <w:rPr>
          <w:rFonts w:asciiTheme="minorEastAsia" w:hAnsiTheme="minorEastAsia" w:cs="宋体"/>
          <w:kern w:val="0"/>
          <w:sz w:val="24"/>
          <w:szCs w:val="24"/>
        </w:rPr>
        <w:t>就业总体稳定</w:t>
      </w:r>
      <w:r w:rsidRPr="00991C6A">
        <w:rPr>
          <w:rFonts w:asciiTheme="minorEastAsia" w:hAnsiTheme="minorEastAsia" w:cs="宋体" w:hint="eastAsia"/>
          <w:kern w:val="0"/>
          <w:sz w:val="24"/>
          <w:szCs w:val="24"/>
        </w:rPr>
        <w:t>，</w:t>
      </w:r>
      <w:r w:rsidR="009856B1" w:rsidRPr="00991C6A">
        <w:rPr>
          <w:rFonts w:asciiTheme="minorEastAsia" w:hAnsiTheme="minorEastAsia" w:cs="宋体" w:hint="eastAsia"/>
          <w:kern w:val="0"/>
          <w:sz w:val="24"/>
          <w:szCs w:val="24"/>
        </w:rPr>
        <w:t>使</w:t>
      </w:r>
      <w:r w:rsidRPr="00991C6A">
        <w:rPr>
          <w:rFonts w:asciiTheme="minorEastAsia" w:hAnsiTheme="minorEastAsia" w:cs="宋体"/>
          <w:kern w:val="0"/>
          <w:sz w:val="24"/>
          <w:szCs w:val="24"/>
        </w:rPr>
        <w:t>失业</w:t>
      </w:r>
      <w:r w:rsidRPr="00991C6A">
        <w:rPr>
          <w:rFonts w:asciiTheme="minorEastAsia" w:hAnsiTheme="minorEastAsia" w:cs="宋体" w:hint="eastAsia"/>
          <w:kern w:val="0"/>
          <w:sz w:val="24"/>
          <w:szCs w:val="24"/>
        </w:rPr>
        <w:t>率</w:t>
      </w:r>
      <w:r w:rsidRPr="00991C6A">
        <w:rPr>
          <w:rFonts w:asciiTheme="minorEastAsia" w:hAnsiTheme="minorEastAsia" w:cs="宋体"/>
          <w:kern w:val="0"/>
          <w:sz w:val="24"/>
          <w:szCs w:val="24"/>
        </w:rPr>
        <w:t>略有下降</w:t>
      </w:r>
      <w:r w:rsidRPr="00991C6A">
        <w:rPr>
          <w:rFonts w:asciiTheme="minorEastAsia" w:hAnsiTheme="minorEastAsia" w:cs="宋体" w:hint="eastAsia"/>
          <w:kern w:val="0"/>
          <w:sz w:val="24"/>
          <w:szCs w:val="24"/>
        </w:rPr>
        <w:t>。</w:t>
      </w:r>
      <w:r w:rsidR="0054034B" w:rsidRPr="00991C6A">
        <w:rPr>
          <w:rFonts w:asciiTheme="minorEastAsia" w:hAnsiTheme="minorEastAsia" w:cs="宋体" w:hint="eastAsia"/>
          <w:kern w:val="0"/>
          <w:sz w:val="24"/>
          <w:szCs w:val="24"/>
        </w:rPr>
        <w:t>2011－201</w:t>
      </w:r>
      <w:r w:rsidR="00A45A26" w:rsidRPr="00991C6A">
        <w:rPr>
          <w:rFonts w:asciiTheme="minorEastAsia" w:hAnsiTheme="minorEastAsia" w:cs="宋体" w:hint="eastAsia"/>
          <w:kern w:val="0"/>
          <w:sz w:val="24"/>
          <w:szCs w:val="24"/>
        </w:rPr>
        <w:t>6</w:t>
      </w:r>
      <w:r w:rsidR="0054034B" w:rsidRPr="00991C6A">
        <w:rPr>
          <w:rFonts w:asciiTheme="minorEastAsia" w:hAnsiTheme="minorEastAsia" w:cs="宋体" w:hint="eastAsia"/>
          <w:kern w:val="0"/>
          <w:sz w:val="24"/>
          <w:szCs w:val="24"/>
        </w:rPr>
        <w:t>年</w:t>
      </w:r>
      <w:r w:rsidR="0054034B" w:rsidRPr="00991C6A">
        <w:rPr>
          <w:rFonts w:asciiTheme="minorEastAsia" w:hAnsiTheme="minorEastAsia" w:cs="宋体"/>
          <w:kern w:val="0"/>
          <w:sz w:val="24"/>
          <w:szCs w:val="24"/>
        </w:rPr>
        <w:t>，上海城镇</w:t>
      </w:r>
      <w:r w:rsidR="0054034B" w:rsidRPr="00991C6A">
        <w:rPr>
          <w:rFonts w:asciiTheme="minorEastAsia" w:hAnsiTheme="minorEastAsia" w:cs="宋体" w:hint="eastAsia"/>
          <w:kern w:val="0"/>
          <w:sz w:val="24"/>
          <w:szCs w:val="24"/>
        </w:rPr>
        <w:t>登记</w:t>
      </w:r>
      <w:r w:rsidR="0054034B" w:rsidRPr="00991C6A">
        <w:rPr>
          <w:rFonts w:asciiTheme="minorEastAsia" w:hAnsiTheme="minorEastAsia" w:cs="宋体"/>
          <w:kern w:val="0"/>
          <w:sz w:val="24"/>
          <w:szCs w:val="24"/>
        </w:rPr>
        <w:t>失业</w:t>
      </w:r>
      <w:r w:rsidR="0054034B" w:rsidRPr="00991C6A">
        <w:rPr>
          <w:rFonts w:asciiTheme="minorEastAsia" w:hAnsiTheme="minorEastAsia" w:cs="宋体" w:hint="eastAsia"/>
          <w:kern w:val="0"/>
          <w:sz w:val="24"/>
          <w:szCs w:val="24"/>
        </w:rPr>
        <w:t>人口</w:t>
      </w:r>
      <w:r w:rsidR="0054034B" w:rsidRPr="00991C6A">
        <w:rPr>
          <w:rFonts w:asciiTheme="minorEastAsia" w:hAnsiTheme="minorEastAsia" w:cs="宋体"/>
          <w:kern w:val="0"/>
          <w:sz w:val="24"/>
          <w:szCs w:val="24"/>
        </w:rPr>
        <w:t>分别为</w:t>
      </w:r>
      <w:r w:rsidR="0054034B" w:rsidRPr="00991C6A">
        <w:rPr>
          <w:rFonts w:asciiTheme="minorEastAsia" w:hAnsiTheme="minorEastAsia" w:cs="宋体" w:hint="eastAsia"/>
          <w:kern w:val="0"/>
          <w:sz w:val="24"/>
          <w:szCs w:val="24"/>
        </w:rPr>
        <w:t>27.33万人</w:t>
      </w:r>
      <w:r w:rsidR="0054034B" w:rsidRPr="00991C6A">
        <w:rPr>
          <w:rFonts w:asciiTheme="minorEastAsia" w:hAnsiTheme="minorEastAsia" w:cs="宋体"/>
          <w:kern w:val="0"/>
          <w:sz w:val="24"/>
          <w:szCs w:val="24"/>
        </w:rPr>
        <w:t>、</w:t>
      </w:r>
      <w:r w:rsidR="0054034B" w:rsidRPr="00991C6A">
        <w:rPr>
          <w:rFonts w:asciiTheme="minorEastAsia" w:hAnsiTheme="minorEastAsia" w:cs="宋体" w:hint="eastAsia"/>
          <w:kern w:val="0"/>
          <w:sz w:val="24"/>
          <w:szCs w:val="24"/>
        </w:rPr>
        <w:t>27.05万人</w:t>
      </w:r>
      <w:r w:rsidR="0054034B" w:rsidRPr="00991C6A">
        <w:rPr>
          <w:rFonts w:asciiTheme="minorEastAsia" w:hAnsiTheme="minorEastAsia" w:cs="宋体"/>
          <w:kern w:val="0"/>
          <w:sz w:val="24"/>
          <w:szCs w:val="24"/>
        </w:rPr>
        <w:t>、</w:t>
      </w:r>
      <w:r w:rsidR="0054034B" w:rsidRPr="00991C6A">
        <w:rPr>
          <w:rFonts w:asciiTheme="minorEastAsia" w:hAnsiTheme="minorEastAsia" w:cs="宋体" w:hint="eastAsia"/>
          <w:kern w:val="0"/>
          <w:sz w:val="24"/>
          <w:szCs w:val="24"/>
        </w:rPr>
        <w:t>26.37万人</w:t>
      </w:r>
      <w:r w:rsidR="0054034B" w:rsidRPr="00991C6A">
        <w:rPr>
          <w:rFonts w:asciiTheme="minorEastAsia" w:hAnsiTheme="minorEastAsia" w:cs="宋体"/>
          <w:kern w:val="0"/>
          <w:sz w:val="24"/>
          <w:szCs w:val="24"/>
        </w:rPr>
        <w:t>、</w:t>
      </w:r>
      <w:r w:rsidR="0054034B" w:rsidRPr="00991C6A">
        <w:rPr>
          <w:rFonts w:asciiTheme="minorEastAsia" w:hAnsiTheme="minorEastAsia" w:cs="宋体" w:hint="eastAsia"/>
          <w:kern w:val="0"/>
          <w:sz w:val="24"/>
          <w:szCs w:val="24"/>
        </w:rPr>
        <w:t>25.63万人、24.81万人和</w:t>
      </w:r>
      <w:r w:rsidR="0054034B" w:rsidRPr="00991C6A">
        <w:rPr>
          <w:rFonts w:asciiTheme="minorEastAsia" w:hAnsiTheme="minorEastAsia" w:hint="eastAsia"/>
          <w:sz w:val="24"/>
          <w:szCs w:val="24"/>
        </w:rPr>
        <w:t>24.26万人，</w:t>
      </w:r>
      <w:r w:rsidR="0054034B" w:rsidRPr="00991C6A">
        <w:rPr>
          <w:rFonts w:asciiTheme="minorEastAsia" w:hAnsiTheme="minorEastAsia" w:cs="宋体"/>
          <w:kern w:val="0"/>
          <w:sz w:val="24"/>
          <w:szCs w:val="24"/>
        </w:rPr>
        <w:t>城镇</w:t>
      </w:r>
      <w:r w:rsidR="0054034B" w:rsidRPr="00991C6A">
        <w:rPr>
          <w:rFonts w:asciiTheme="minorEastAsia" w:hAnsiTheme="minorEastAsia" w:cs="宋体" w:hint="eastAsia"/>
          <w:kern w:val="0"/>
          <w:sz w:val="24"/>
          <w:szCs w:val="24"/>
        </w:rPr>
        <w:t>登记失业</w:t>
      </w:r>
      <w:r w:rsidR="0054034B" w:rsidRPr="00991C6A">
        <w:rPr>
          <w:rFonts w:asciiTheme="minorEastAsia" w:hAnsiTheme="minorEastAsia" w:cs="宋体"/>
          <w:kern w:val="0"/>
          <w:sz w:val="24"/>
          <w:szCs w:val="24"/>
        </w:rPr>
        <w:t>率</w:t>
      </w:r>
      <w:r w:rsidR="0054034B" w:rsidRPr="00991C6A">
        <w:rPr>
          <w:rFonts w:asciiTheme="minorEastAsia" w:hAnsiTheme="minorEastAsia" w:cs="宋体" w:hint="eastAsia"/>
          <w:kern w:val="0"/>
          <w:sz w:val="24"/>
          <w:szCs w:val="24"/>
        </w:rPr>
        <w:t>2011至2014年</w:t>
      </w:r>
      <w:r w:rsidR="0054034B" w:rsidRPr="00991C6A">
        <w:rPr>
          <w:rFonts w:asciiTheme="minorEastAsia" w:hAnsiTheme="minorEastAsia" w:cs="宋体"/>
          <w:kern w:val="0"/>
          <w:sz w:val="24"/>
          <w:szCs w:val="24"/>
        </w:rPr>
        <w:t>为</w:t>
      </w:r>
      <w:r w:rsidR="0054034B" w:rsidRPr="00991C6A">
        <w:rPr>
          <w:rFonts w:asciiTheme="minorEastAsia" w:hAnsiTheme="minorEastAsia" w:cs="宋体" w:hint="eastAsia"/>
          <w:kern w:val="0"/>
          <w:sz w:val="24"/>
          <w:szCs w:val="24"/>
        </w:rPr>
        <w:t>4.</w:t>
      </w:r>
      <w:r w:rsidR="0054034B" w:rsidRPr="00991C6A">
        <w:rPr>
          <w:rFonts w:asciiTheme="minorEastAsia" w:hAnsiTheme="minorEastAsia" w:cs="宋体"/>
          <w:kern w:val="0"/>
          <w:sz w:val="24"/>
          <w:szCs w:val="24"/>
        </w:rPr>
        <w:t>2</w:t>
      </w:r>
      <w:r w:rsidR="0054034B" w:rsidRPr="00991C6A">
        <w:rPr>
          <w:rFonts w:asciiTheme="minorEastAsia" w:hAnsiTheme="minorEastAsia" w:cs="宋体" w:hint="eastAsia"/>
          <w:kern w:val="0"/>
          <w:sz w:val="24"/>
          <w:szCs w:val="24"/>
        </w:rPr>
        <w:t>%，2015年和2016年</w:t>
      </w:r>
      <w:r w:rsidR="0054034B" w:rsidRPr="00991C6A">
        <w:rPr>
          <w:rFonts w:asciiTheme="minorEastAsia" w:hAnsiTheme="minorEastAsia" w:cs="宋体"/>
          <w:kern w:val="0"/>
          <w:sz w:val="24"/>
          <w:szCs w:val="24"/>
        </w:rPr>
        <w:t>降为</w:t>
      </w:r>
      <w:r w:rsidR="0054034B" w:rsidRPr="00991C6A">
        <w:rPr>
          <w:rFonts w:asciiTheme="minorEastAsia" w:hAnsiTheme="minorEastAsia" w:cs="宋体" w:hint="eastAsia"/>
          <w:kern w:val="0"/>
          <w:sz w:val="24"/>
          <w:szCs w:val="24"/>
        </w:rPr>
        <w:t>4.1%。重要</w:t>
      </w:r>
      <w:r w:rsidR="0054034B" w:rsidRPr="00991C6A">
        <w:rPr>
          <w:rFonts w:asciiTheme="minorEastAsia" w:hAnsiTheme="minorEastAsia" w:cs="宋体"/>
          <w:kern w:val="0"/>
          <w:sz w:val="24"/>
          <w:szCs w:val="24"/>
        </w:rPr>
        <w:t>原因是营</w:t>
      </w:r>
      <w:r w:rsidR="0054034B" w:rsidRPr="00991C6A">
        <w:rPr>
          <w:rFonts w:asciiTheme="minorEastAsia" w:hAnsiTheme="minorEastAsia" w:cs="宋体"/>
          <w:kern w:val="0"/>
          <w:sz w:val="24"/>
          <w:szCs w:val="24"/>
        </w:rPr>
        <w:lastRenderedPageBreak/>
        <w:t>改增促进服务业发展，而服务业吸纳就业率要高于工商业</w:t>
      </w:r>
      <w:r w:rsidR="0054034B" w:rsidRPr="00991C6A">
        <w:rPr>
          <w:rFonts w:asciiTheme="minorEastAsia" w:hAnsiTheme="minorEastAsia" w:cs="宋体" w:hint="eastAsia"/>
          <w:kern w:val="0"/>
          <w:sz w:val="24"/>
          <w:szCs w:val="24"/>
        </w:rPr>
        <w:t>，</w:t>
      </w:r>
      <w:r w:rsidR="0054034B" w:rsidRPr="00991C6A">
        <w:rPr>
          <w:rFonts w:asciiTheme="minorEastAsia" w:hAnsiTheme="minorEastAsia" w:cs="宋体"/>
          <w:kern w:val="0"/>
          <w:sz w:val="24"/>
          <w:szCs w:val="24"/>
        </w:rPr>
        <w:t>营改增</w:t>
      </w:r>
      <w:r w:rsidR="0054034B" w:rsidRPr="00991C6A">
        <w:rPr>
          <w:rFonts w:asciiTheme="minorEastAsia" w:hAnsiTheme="minorEastAsia" w:cs="宋体" w:hint="eastAsia"/>
          <w:kern w:val="0"/>
          <w:sz w:val="24"/>
          <w:szCs w:val="24"/>
        </w:rPr>
        <w:t>起</w:t>
      </w:r>
      <w:r w:rsidR="0054034B" w:rsidRPr="00991C6A">
        <w:rPr>
          <w:rFonts w:asciiTheme="minorEastAsia" w:hAnsiTheme="minorEastAsia" w:cs="宋体"/>
          <w:kern w:val="0"/>
          <w:sz w:val="24"/>
          <w:szCs w:val="24"/>
        </w:rPr>
        <w:t>到了</w:t>
      </w:r>
      <w:r w:rsidR="0054034B" w:rsidRPr="00991C6A">
        <w:rPr>
          <w:rFonts w:asciiTheme="minorEastAsia" w:hAnsiTheme="minorEastAsia" w:cs="宋体" w:hint="eastAsia"/>
          <w:kern w:val="0"/>
          <w:sz w:val="24"/>
          <w:szCs w:val="24"/>
        </w:rPr>
        <w:t>稳定</w:t>
      </w:r>
      <w:r w:rsidR="0054034B" w:rsidRPr="00991C6A">
        <w:rPr>
          <w:rFonts w:asciiTheme="minorEastAsia" w:hAnsiTheme="minorEastAsia" w:cs="宋体"/>
          <w:kern w:val="0"/>
          <w:sz w:val="24"/>
          <w:szCs w:val="24"/>
        </w:rPr>
        <w:t>就业</w:t>
      </w:r>
      <w:r w:rsidR="0082246C" w:rsidRPr="00991C6A">
        <w:rPr>
          <w:rFonts w:asciiTheme="minorEastAsia" w:hAnsiTheme="minorEastAsia" w:cs="宋体"/>
          <w:kern w:val="0"/>
          <w:sz w:val="24"/>
          <w:szCs w:val="24"/>
        </w:rPr>
        <w:t>的</w:t>
      </w:r>
      <w:r w:rsidR="0054034B" w:rsidRPr="00991C6A">
        <w:rPr>
          <w:rFonts w:asciiTheme="minorEastAsia" w:hAnsiTheme="minorEastAsia" w:cs="宋体" w:hint="eastAsia"/>
          <w:kern w:val="0"/>
          <w:sz w:val="24"/>
          <w:szCs w:val="24"/>
        </w:rPr>
        <w:t>作用。</w:t>
      </w:r>
    </w:p>
    <w:p w:rsidR="002C4B7D" w:rsidRPr="00991C6A" w:rsidRDefault="0054034B" w:rsidP="002C4B7D">
      <w:pPr>
        <w:jc w:val="center"/>
        <w:rPr>
          <w:rFonts w:asciiTheme="minorEastAsia" w:hAnsiTheme="minorEastAsia"/>
          <w:b/>
          <w:szCs w:val="21"/>
        </w:rPr>
      </w:pPr>
      <w:r w:rsidRPr="00991C6A">
        <w:rPr>
          <w:rFonts w:asciiTheme="minorEastAsia" w:hAnsiTheme="minorEastAsia" w:hint="eastAsia"/>
          <w:b/>
          <w:szCs w:val="21"/>
        </w:rPr>
        <w:t>表1</w:t>
      </w:r>
      <w:r w:rsidR="009C05BC" w:rsidRPr="00991C6A">
        <w:rPr>
          <w:rFonts w:asciiTheme="minorEastAsia" w:hAnsiTheme="minorEastAsia"/>
          <w:b/>
          <w:szCs w:val="21"/>
        </w:rPr>
        <w:t>1</w:t>
      </w:r>
      <w:r w:rsidRPr="00991C6A">
        <w:rPr>
          <w:rFonts w:asciiTheme="minorEastAsia" w:hAnsiTheme="minorEastAsia" w:hint="eastAsia"/>
          <w:b/>
          <w:szCs w:val="21"/>
        </w:rPr>
        <w:t>：</w:t>
      </w:r>
      <w:r w:rsidR="002C4B7D" w:rsidRPr="00991C6A">
        <w:rPr>
          <w:rFonts w:asciiTheme="minorEastAsia" w:hAnsiTheme="minorEastAsia" w:hint="eastAsia"/>
          <w:b/>
          <w:szCs w:val="21"/>
        </w:rPr>
        <w:t>2011－201</w:t>
      </w:r>
      <w:r w:rsidR="009856B1" w:rsidRPr="00991C6A">
        <w:rPr>
          <w:rFonts w:asciiTheme="minorEastAsia" w:hAnsiTheme="minorEastAsia"/>
          <w:b/>
          <w:szCs w:val="21"/>
        </w:rPr>
        <w:t>6</w:t>
      </w:r>
      <w:r w:rsidR="002C4B7D" w:rsidRPr="00991C6A">
        <w:rPr>
          <w:rFonts w:asciiTheme="minorEastAsia" w:hAnsiTheme="minorEastAsia" w:hint="eastAsia"/>
          <w:b/>
          <w:szCs w:val="21"/>
        </w:rPr>
        <w:t>年城镇登记失业人数和城镇登记失业率</w:t>
      </w:r>
    </w:p>
    <w:tbl>
      <w:tblPr>
        <w:tblStyle w:val="a6"/>
        <w:tblW w:w="0" w:type="auto"/>
        <w:tblInd w:w="108" w:type="dxa"/>
        <w:tblLook w:val="04A0"/>
      </w:tblPr>
      <w:tblGrid>
        <w:gridCol w:w="2420"/>
        <w:gridCol w:w="961"/>
        <w:gridCol w:w="961"/>
        <w:gridCol w:w="962"/>
        <w:gridCol w:w="961"/>
        <w:gridCol w:w="961"/>
        <w:gridCol w:w="962"/>
      </w:tblGrid>
      <w:tr w:rsidR="00991C6A" w:rsidRPr="00991C6A" w:rsidTr="00E26751">
        <w:tc>
          <w:tcPr>
            <w:tcW w:w="2420" w:type="dxa"/>
          </w:tcPr>
          <w:p w:rsidR="00E26751" w:rsidRPr="00991C6A" w:rsidRDefault="00E26751" w:rsidP="00B10BDE">
            <w:pPr>
              <w:jc w:val="center"/>
              <w:rPr>
                <w:sz w:val="18"/>
                <w:szCs w:val="18"/>
              </w:rPr>
            </w:pPr>
            <w:r w:rsidRPr="00991C6A">
              <w:rPr>
                <w:rFonts w:hint="eastAsia"/>
                <w:sz w:val="18"/>
                <w:szCs w:val="18"/>
              </w:rPr>
              <w:t>指标</w:t>
            </w:r>
          </w:p>
        </w:tc>
        <w:tc>
          <w:tcPr>
            <w:tcW w:w="961" w:type="dxa"/>
          </w:tcPr>
          <w:p w:rsidR="00E26751" w:rsidRPr="00991C6A" w:rsidRDefault="00E26751" w:rsidP="00B10BDE">
            <w:pPr>
              <w:jc w:val="center"/>
              <w:rPr>
                <w:sz w:val="18"/>
                <w:szCs w:val="18"/>
              </w:rPr>
            </w:pPr>
            <w:r w:rsidRPr="00991C6A">
              <w:rPr>
                <w:sz w:val="18"/>
                <w:szCs w:val="18"/>
              </w:rPr>
              <w:t>2011</w:t>
            </w:r>
          </w:p>
        </w:tc>
        <w:tc>
          <w:tcPr>
            <w:tcW w:w="961" w:type="dxa"/>
          </w:tcPr>
          <w:p w:rsidR="00E26751" w:rsidRPr="00991C6A" w:rsidRDefault="00E26751" w:rsidP="00B10BDE">
            <w:pPr>
              <w:jc w:val="center"/>
              <w:rPr>
                <w:sz w:val="18"/>
                <w:szCs w:val="18"/>
              </w:rPr>
            </w:pPr>
            <w:r w:rsidRPr="00991C6A">
              <w:rPr>
                <w:sz w:val="18"/>
                <w:szCs w:val="18"/>
              </w:rPr>
              <w:t>2012</w:t>
            </w:r>
          </w:p>
        </w:tc>
        <w:tc>
          <w:tcPr>
            <w:tcW w:w="962" w:type="dxa"/>
          </w:tcPr>
          <w:p w:rsidR="00E26751" w:rsidRPr="00991C6A" w:rsidRDefault="00E26751" w:rsidP="00B10BDE">
            <w:pPr>
              <w:jc w:val="center"/>
              <w:rPr>
                <w:sz w:val="18"/>
                <w:szCs w:val="18"/>
              </w:rPr>
            </w:pPr>
            <w:r w:rsidRPr="00991C6A">
              <w:rPr>
                <w:sz w:val="18"/>
                <w:szCs w:val="18"/>
              </w:rPr>
              <w:t>2013</w:t>
            </w:r>
          </w:p>
        </w:tc>
        <w:tc>
          <w:tcPr>
            <w:tcW w:w="961" w:type="dxa"/>
          </w:tcPr>
          <w:p w:rsidR="00E26751" w:rsidRPr="00991C6A" w:rsidRDefault="00E26751" w:rsidP="00B10BDE">
            <w:pPr>
              <w:jc w:val="center"/>
              <w:rPr>
                <w:sz w:val="18"/>
                <w:szCs w:val="18"/>
              </w:rPr>
            </w:pPr>
            <w:r w:rsidRPr="00991C6A">
              <w:rPr>
                <w:sz w:val="18"/>
                <w:szCs w:val="18"/>
              </w:rPr>
              <w:t>2014</w:t>
            </w:r>
          </w:p>
        </w:tc>
        <w:tc>
          <w:tcPr>
            <w:tcW w:w="961" w:type="dxa"/>
          </w:tcPr>
          <w:p w:rsidR="00E26751" w:rsidRPr="00991C6A" w:rsidRDefault="00E26751" w:rsidP="00B10BDE">
            <w:pPr>
              <w:jc w:val="center"/>
              <w:rPr>
                <w:sz w:val="18"/>
                <w:szCs w:val="18"/>
              </w:rPr>
            </w:pPr>
            <w:r w:rsidRPr="00991C6A">
              <w:rPr>
                <w:sz w:val="18"/>
                <w:szCs w:val="18"/>
              </w:rPr>
              <w:t>2015</w:t>
            </w:r>
          </w:p>
        </w:tc>
        <w:tc>
          <w:tcPr>
            <w:tcW w:w="962" w:type="dxa"/>
          </w:tcPr>
          <w:p w:rsidR="00E26751" w:rsidRPr="00991C6A" w:rsidRDefault="00E26751" w:rsidP="00E26751">
            <w:pPr>
              <w:jc w:val="center"/>
              <w:rPr>
                <w:sz w:val="18"/>
                <w:szCs w:val="18"/>
              </w:rPr>
            </w:pPr>
            <w:r w:rsidRPr="00991C6A">
              <w:rPr>
                <w:rFonts w:hint="eastAsia"/>
                <w:sz w:val="18"/>
                <w:szCs w:val="18"/>
              </w:rPr>
              <w:t>2016</w:t>
            </w:r>
          </w:p>
        </w:tc>
      </w:tr>
      <w:tr w:rsidR="00991C6A" w:rsidRPr="00991C6A" w:rsidTr="00E26751">
        <w:tc>
          <w:tcPr>
            <w:tcW w:w="2420" w:type="dxa"/>
          </w:tcPr>
          <w:p w:rsidR="00E26751" w:rsidRPr="00991C6A" w:rsidRDefault="00E26751" w:rsidP="00B10BDE">
            <w:pPr>
              <w:rPr>
                <w:sz w:val="18"/>
                <w:szCs w:val="18"/>
              </w:rPr>
            </w:pPr>
            <w:r w:rsidRPr="00991C6A">
              <w:rPr>
                <w:rFonts w:hint="eastAsia"/>
                <w:sz w:val="18"/>
                <w:szCs w:val="18"/>
              </w:rPr>
              <w:t>城镇登记失业人数（万人）</w:t>
            </w:r>
          </w:p>
        </w:tc>
        <w:tc>
          <w:tcPr>
            <w:tcW w:w="961" w:type="dxa"/>
          </w:tcPr>
          <w:p w:rsidR="00E26751" w:rsidRPr="00991C6A" w:rsidRDefault="00E26751" w:rsidP="00B10BDE">
            <w:pPr>
              <w:jc w:val="center"/>
              <w:rPr>
                <w:sz w:val="18"/>
                <w:szCs w:val="18"/>
              </w:rPr>
            </w:pPr>
            <w:r w:rsidRPr="00991C6A">
              <w:rPr>
                <w:sz w:val="18"/>
                <w:szCs w:val="18"/>
              </w:rPr>
              <w:t>27.33</w:t>
            </w:r>
          </w:p>
        </w:tc>
        <w:tc>
          <w:tcPr>
            <w:tcW w:w="961" w:type="dxa"/>
          </w:tcPr>
          <w:p w:rsidR="00E26751" w:rsidRPr="00991C6A" w:rsidRDefault="00E26751" w:rsidP="00B10BDE">
            <w:pPr>
              <w:jc w:val="center"/>
              <w:rPr>
                <w:sz w:val="18"/>
                <w:szCs w:val="18"/>
              </w:rPr>
            </w:pPr>
            <w:r w:rsidRPr="00991C6A">
              <w:rPr>
                <w:sz w:val="18"/>
                <w:szCs w:val="18"/>
              </w:rPr>
              <w:t>27.05</w:t>
            </w:r>
          </w:p>
        </w:tc>
        <w:tc>
          <w:tcPr>
            <w:tcW w:w="962" w:type="dxa"/>
          </w:tcPr>
          <w:p w:rsidR="00E26751" w:rsidRPr="00991C6A" w:rsidRDefault="00E26751" w:rsidP="00B10BDE">
            <w:pPr>
              <w:jc w:val="center"/>
              <w:rPr>
                <w:sz w:val="18"/>
                <w:szCs w:val="18"/>
              </w:rPr>
            </w:pPr>
            <w:r w:rsidRPr="00991C6A">
              <w:rPr>
                <w:sz w:val="18"/>
                <w:szCs w:val="18"/>
              </w:rPr>
              <w:t>26.37</w:t>
            </w:r>
          </w:p>
        </w:tc>
        <w:tc>
          <w:tcPr>
            <w:tcW w:w="961" w:type="dxa"/>
          </w:tcPr>
          <w:p w:rsidR="00E26751" w:rsidRPr="00991C6A" w:rsidRDefault="00E26751" w:rsidP="00B10BDE">
            <w:pPr>
              <w:jc w:val="center"/>
              <w:rPr>
                <w:sz w:val="18"/>
                <w:szCs w:val="18"/>
              </w:rPr>
            </w:pPr>
            <w:r w:rsidRPr="00991C6A">
              <w:rPr>
                <w:sz w:val="18"/>
                <w:szCs w:val="18"/>
              </w:rPr>
              <w:t>25.63</w:t>
            </w:r>
          </w:p>
        </w:tc>
        <w:tc>
          <w:tcPr>
            <w:tcW w:w="961" w:type="dxa"/>
          </w:tcPr>
          <w:p w:rsidR="00E26751" w:rsidRPr="00991C6A" w:rsidRDefault="00E26751" w:rsidP="00B10BDE">
            <w:pPr>
              <w:jc w:val="center"/>
              <w:rPr>
                <w:sz w:val="18"/>
                <w:szCs w:val="18"/>
              </w:rPr>
            </w:pPr>
            <w:r w:rsidRPr="00991C6A">
              <w:rPr>
                <w:sz w:val="18"/>
                <w:szCs w:val="18"/>
              </w:rPr>
              <w:t>24.81</w:t>
            </w:r>
          </w:p>
        </w:tc>
        <w:tc>
          <w:tcPr>
            <w:tcW w:w="962" w:type="dxa"/>
          </w:tcPr>
          <w:p w:rsidR="00E26751" w:rsidRPr="00991C6A" w:rsidRDefault="00E26751" w:rsidP="00E26751">
            <w:pPr>
              <w:jc w:val="center"/>
              <w:rPr>
                <w:sz w:val="18"/>
                <w:szCs w:val="18"/>
              </w:rPr>
            </w:pPr>
            <w:r w:rsidRPr="00991C6A">
              <w:rPr>
                <w:rFonts w:hint="eastAsia"/>
                <w:sz w:val="18"/>
                <w:szCs w:val="18"/>
              </w:rPr>
              <w:t>24.26</w:t>
            </w:r>
          </w:p>
        </w:tc>
      </w:tr>
      <w:tr w:rsidR="00E26751" w:rsidRPr="00991C6A" w:rsidTr="00E26751">
        <w:tc>
          <w:tcPr>
            <w:tcW w:w="2420" w:type="dxa"/>
          </w:tcPr>
          <w:p w:rsidR="00E26751" w:rsidRPr="00991C6A" w:rsidRDefault="00E26751" w:rsidP="00B10BDE">
            <w:pPr>
              <w:rPr>
                <w:sz w:val="18"/>
                <w:szCs w:val="18"/>
              </w:rPr>
            </w:pPr>
            <w:r w:rsidRPr="00991C6A">
              <w:rPr>
                <w:rFonts w:hint="eastAsia"/>
                <w:sz w:val="18"/>
                <w:szCs w:val="18"/>
              </w:rPr>
              <w:t>城镇登记失业率（</w:t>
            </w:r>
            <w:r w:rsidRPr="00991C6A">
              <w:rPr>
                <w:rFonts w:hint="eastAsia"/>
                <w:sz w:val="18"/>
                <w:szCs w:val="18"/>
              </w:rPr>
              <w:t>%</w:t>
            </w:r>
            <w:r w:rsidRPr="00991C6A">
              <w:rPr>
                <w:rFonts w:hint="eastAsia"/>
                <w:sz w:val="18"/>
                <w:szCs w:val="18"/>
              </w:rPr>
              <w:t>）</w:t>
            </w:r>
          </w:p>
        </w:tc>
        <w:tc>
          <w:tcPr>
            <w:tcW w:w="961" w:type="dxa"/>
          </w:tcPr>
          <w:p w:rsidR="00E26751" w:rsidRPr="00991C6A" w:rsidRDefault="00E26751" w:rsidP="00B10BDE">
            <w:pPr>
              <w:jc w:val="center"/>
              <w:rPr>
                <w:sz w:val="18"/>
                <w:szCs w:val="18"/>
              </w:rPr>
            </w:pPr>
            <w:r w:rsidRPr="00991C6A">
              <w:rPr>
                <w:sz w:val="18"/>
                <w:szCs w:val="18"/>
              </w:rPr>
              <w:t>4.2</w:t>
            </w:r>
          </w:p>
        </w:tc>
        <w:tc>
          <w:tcPr>
            <w:tcW w:w="961" w:type="dxa"/>
          </w:tcPr>
          <w:p w:rsidR="00E26751" w:rsidRPr="00991C6A" w:rsidRDefault="00E26751" w:rsidP="00B10BDE">
            <w:pPr>
              <w:jc w:val="center"/>
              <w:rPr>
                <w:sz w:val="18"/>
                <w:szCs w:val="18"/>
              </w:rPr>
            </w:pPr>
            <w:r w:rsidRPr="00991C6A">
              <w:rPr>
                <w:sz w:val="18"/>
                <w:szCs w:val="18"/>
              </w:rPr>
              <w:t>4.2</w:t>
            </w:r>
          </w:p>
        </w:tc>
        <w:tc>
          <w:tcPr>
            <w:tcW w:w="962" w:type="dxa"/>
          </w:tcPr>
          <w:p w:rsidR="00E26751" w:rsidRPr="00991C6A" w:rsidRDefault="00E26751" w:rsidP="00B10BDE">
            <w:pPr>
              <w:jc w:val="center"/>
              <w:rPr>
                <w:sz w:val="18"/>
                <w:szCs w:val="18"/>
              </w:rPr>
            </w:pPr>
            <w:r w:rsidRPr="00991C6A">
              <w:rPr>
                <w:sz w:val="18"/>
                <w:szCs w:val="18"/>
              </w:rPr>
              <w:t>4.2</w:t>
            </w:r>
          </w:p>
        </w:tc>
        <w:tc>
          <w:tcPr>
            <w:tcW w:w="961" w:type="dxa"/>
          </w:tcPr>
          <w:p w:rsidR="00E26751" w:rsidRPr="00991C6A" w:rsidRDefault="00E26751" w:rsidP="00B10BDE">
            <w:pPr>
              <w:jc w:val="center"/>
              <w:rPr>
                <w:sz w:val="18"/>
                <w:szCs w:val="18"/>
              </w:rPr>
            </w:pPr>
            <w:r w:rsidRPr="00991C6A">
              <w:rPr>
                <w:sz w:val="18"/>
                <w:szCs w:val="18"/>
              </w:rPr>
              <w:t>4.2</w:t>
            </w:r>
          </w:p>
        </w:tc>
        <w:tc>
          <w:tcPr>
            <w:tcW w:w="961" w:type="dxa"/>
          </w:tcPr>
          <w:p w:rsidR="00E26751" w:rsidRPr="00991C6A" w:rsidRDefault="00E26751" w:rsidP="00B10BDE">
            <w:pPr>
              <w:jc w:val="center"/>
              <w:rPr>
                <w:sz w:val="18"/>
                <w:szCs w:val="18"/>
              </w:rPr>
            </w:pPr>
            <w:r w:rsidRPr="00991C6A">
              <w:rPr>
                <w:sz w:val="18"/>
                <w:szCs w:val="18"/>
              </w:rPr>
              <w:t>4.1</w:t>
            </w:r>
          </w:p>
        </w:tc>
        <w:tc>
          <w:tcPr>
            <w:tcW w:w="962" w:type="dxa"/>
          </w:tcPr>
          <w:p w:rsidR="00E26751" w:rsidRPr="00991C6A" w:rsidRDefault="00E26751" w:rsidP="00E26751">
            <w:pPr>
              <w:jc w:val="center"/>
              <w:rPr>
                <w:sz w:val="18"/>
                <w:szCs w:val="18"/>
              </w:rPr>
            </w:pPr>
            <w:r w:rsidRPr="00991C6A">
              <w:rPr>
                <w:rFonts w:hint="eastAsia"/>
                <w:sz w:val="18"/>
                <w:szCs w:val="18"/>
              </w:rPr>
              <w:t>4.1</w:t>
            </w:r>
          </w:p>
        </w:tc>
      </w:tr>
    </w:tbl>
    <w:p w:rsidR="000E7777" w:rsidRPr="00991C6A" w:rsidRDefault="000E7777" w:rsidP="000E7777">
      <w:pPr>
        <w:spacing w:line="240" w:lineRule="atLeast"/>
        <w:rPr>
          <w:rFonts w:asciiTheme="minorEastAsia" w:hAnsiTheme="minorEastAsia"/>
          <w:szCs w:val="21"/>
        </w:rPr>
      </w:pPr>
    </w:p>
    <w:p w:rsidR="003E05AC" w:rsidRPr="00991C6A" w:rsidRDefault="00D72EFB" w:rsidP="00D407FF">
      <w:pPr>
        <w:pStyle w:val="2"/>
        <w:rPr>
          <w:rFonts w:asciiTheme="minorEastAsia" w:eastAsiaTheme="minorEastAsia" w:hAnsiTheme="minorEastAsia"/>
          <w:sz w:val="24"/>
          <w:szCs w:val="24"/>
        </w:rPr>
      </w:pPr>
      <w:bookmarkStart w:id="23" w:name="_Toc476123133"/>
      <w:bookmarkStart w:id="24" w:name="_Toc476231740"/>
      <w:r w:rsidRPr="00991C6A">
        <w:rPr>
          <w:rFonts w:asciiTheme="minorEastAsia" w:eastAsiaTheme="minorEastAsia" w:hAnsiTheme="minorEastAsia" w:hint="eastAsia"/>
          <w:sz w:val="24"/>
          <w:szCs w:val="24"/>
        </w:rPr>
        <w:t>三</w:t>
      </w:r>
      <w:r w:rsidRPr="00991C6A">
        <w:rPr>
          <w:rFonts w:asciiTheme="minorEastAsia" w:eastAsiaTheme="minorEastAsia" w:hAnsiTheme="minorEastAsia"/>
          <w:sz w:val="24"/>
          <w:szCs w:val="24"/>
        </w:rPr>
        <w:t>、</w:t>
      </w:r>
      <w:r w:rsidR="00687136" w:rsidRPr="00991C6A">
        <w:rPr>
          <w:rFonts w:asciiTheme="minorEastAsia" w:eastAsiaTheme="minorEastAsia" w:hAnsiTheme="minorEastAsia" w:hint="eastAsia"/>
          <w:sz w:val="24"/>
          <w:szCs w:val="24"/>
        </w:rPr>
        <w:t>营</w:t>
      </w:r>
      <w:r w:rsidR="00687136" w:rsidRPr="00991C6A">
        <w:rPr>
          <w:rFonts w:asciiTheme="minorEastAsia" w:eastAsiaTheme="minorEastAsia" w:hAnsiTheme="minorEastAsia"/>
          <w:sz w:val="24"/>
          <w:szCs w:val="24"/>
        </w:rPr>
        <w:t>改增</w:t>
      </w:r>
      <w:r w:rsidR="00466D79" w:rsidRPr="00991C6A">
        <w:rPr>
          <w:rFonts w:asciiTheme="minorEastAsia" w:eastAsiaTheme="minorEastAsia" w:hAnsiTheme="minorEastAsia" w:hint="eastAsia"/>
          <w:sz w:val="24"/>
          <w:szCs w:val="24"/>
        </w:rPr>
        <w:t>微观</w:t>
      </w:r>
      <w:r w:rsidR="003A36D1" w:rsidRPr="00991C6A">
        <w:rPr>
          <w:rFonts w:asciiTheme="minorEastAsia" w:eastAsiaTheme="minorEastAsia" w:hAnsiTheme="minorEastAsia" w:hint="eastAsia"/>
          <w:sz w:val="24"/>
          <w:szCs w:val="24"/>
        </w:rPr>
        <w:t>经济</w:t>
      </w:r>
      <w:r w:rsidR="00466D79" w:rsidRPr="00991C6A">
        <w:rPr>
          <w:rFonts w:asciiTheme="minorEastAsia" w:eastAsiaTheme="minorEastAsia" w:hAnsiTheme="minorEastAsia"/>
          <w:sz w:val="24"/>
          <w:szCs w:val="24"/>
        </w:rPr>
        <w:t>效应</w:t>
      </w:r>
      <w:bookmarkEnd w:id="23"/>
      <w:bookmarkEnd w:id="24"/>
    </w:p>
    <w:p w:rsidR="00466D79" w:rsidRPr="00991C6A" w:rsidRDefault="00A144C6" w:rsidP="00D407FF">
      <w:pPr>
        <w:autoSpaceDE w:val="0"/>
        <w:autoSpaceDN w:val="0"/>
        <w:adjustRightInd w:val="0"/>
        <w:spacing w:line="360" w:lineRule="auto"/>
        <w:ind w:firstLineChars="200" w:firstLine="480"/>
        <w:rPr>
          <w:rFonts w:asciiTheme="minorEastAsia" w:hAnsiTheme="minorEastAsia" w:cs="KTJ0+ZDZHFc-3"/>
          <w:kern w:val="0"/>
          <w:sz w:val="24"/>
          <w:szCs w:val="24"/>
        </w:rPr>
      </w:pPr>
      <w:r w:rsidRPr="00991C6A">
        <w:rPr>
          <w:rFonts w:asciiTheme="minorEastAsia" w:hAnsiTheme="minorEastAsia" w:cs="AdobeHeitiStd-Regular" w:hint="eastAsia"/>
          <w:kern w:val="0"/>
          <w:sz w:val="24"/>
          <w:szCs w:val="24"/>
        </w:rPr>
        <w:t>营</w:t>
      </w:r>
      <w:r w:rsidRPr="00991C6A">
        <w:rPr>
          <w:rFonts w:asciiTheme="minorEastAsia" w:hAnsiTheme="minorEastAsia" w:cs="AdobeHeitiStd-Regular"/>
          <w:kern w:val="0"/>
          <w:sz w:val="24"/>
          <w:szCs w:val="24"/>
        </w:rPr>
        <w:t>改增从微观经济影响看，主要</w:t>
      </w:r>
      <w:r w:rsidR="00527DAA" w:rsidRPr="00991C6A">
        <w:rPr>
          <w:rFonts w:asciiTheme="minorEastAsia" w:hAnsiTheme="minorEastAsia" w:cs="AdobeHeitiStd-Regular" w:hint="eastAsia"/>
          <w:kern w:val="0"/>
          <w:sz w:val="24"/>
          <w:szCs w:val="24"/>
        </w:rPr>
        <w:t>是对</w:t>
      </w:r>
      <w:r w:rsidR="00466D79" w:rsidRPr="00991C6A">
        <w:rPr>
          <w:rFonts w:asciiTheme="minorEastAsia" w:hAnsiTheme="minorEastAsia" w:cs="AdobeHeitiStd-Regular" w:hint="eastAsia"/>
          <w:kern w:val="0"/>
          <w:sz w:val="24"/>
          <w:szCs w:val="24"/>
        </w:rPr>
        <w:t>试点企业经济行为的影响</w:t>
      </w:r>
      <w:r w:rsidRPr="00991C6A">
        <w:rPr>
          <w:rFonts w:asciiTheme="minorEastAsia" w:hAnsiTheme="minorEastAsia" w:cs="AdobeHeitiStd-Regular" w:hint="eastAsia"/>
          <w:kern w:val="0"/>
          <w:sz w:val="24"/>
          <w:szCs w:val="24"/>
        </w:rPr>
        <w:t>，</w:t>
      </w:r>
      <w:r w:rsidR="00466D79" w:rsidRPr="00991C6A">
        <w:rPr>
          <w:rFonts w:asciiTheme="minorEastAsia" w:hAnsiTheme="minorEastAsia" w:cs="AdobeHeitiStd-Regular" w:hint="eastAsia"/>
          <w:kern w:val="0"/>
          <w:sz w:val="24"/>
          <w:szCs w:val="24"/>
        </w:rPr>
        <w:t>可归纳为议价能力提升</w:t>
      </w:r>
      <w:r w:rsidR="00466D79" w:rsidRPr="00991C6A">
        <w:rPr>
          <w:rFonts w:asciiTheme="minorEastAsia" w:hAnsiTheme="minorEastAsia" w:cs="KTJ0+ZDZHFc-3" w:hint="eastAsia"/>
          <w:kern w:val="0"/>
          <w:sz w:val="24"/>
          <w:szCs w:val="24"/>
        </w:rPr>
        <w:t>、</w:t>
      </w:r>
      <w:r w:rsidR="00466D79" w:rsidRPr="00991C6A">
        <w:rPr>
          <w:rFonts w:asciiTheme="minorEastAsia" w:hAnsiTheme="minorEastAsia" w:cs="AdobeHeitiStd-Regular" w:hint="eastAsia"/>
          <w:kern w:val="0"/>
          <w:sz w:val="24"/>
          <w:szCs w:val="24"/>
        </w:rPr>
        <w:t>设备更新加快</w:t>
      </w:r>
      <w:r w:rsidR="00466D79" w:rsidRPr="00991C6A">
        <w:rPr>
          <w:rFonts w:asciiTheme="minorEastAsia" w:hAnsiTheme="minorEastAsia" w:cs="KTJ0+ZDZHFc-3" w:hint="eastAsia"/>
          <w:kern w:val="0"/>
          <w:sz w:val="24"/>
          <w:szCs w:val="24"/>
        </w:rPr>
        <w:t>、</w:t>
      </w:r>
      <w:r w:rsidR="00466D79" w:rsidRPr="00991C6A">
        <w:rPr>
          <w:rFonts w:asciiTheme="minorEastAsia" w:hAnsiTheme="minorEastAsia" w:cs="AdobeHeitiStd-Regular" w:hint="eastAsia"/>
          <w:kern w:val="0"/>
          <w:sz w:val="24"/>
          <w:szCs w:val="24"/>
        </w:rPr>
        <w:t>组织结构</w:t>
      </w:r>
      <w:r w:rsidR="00747F74" w:rsidRPr="00991C6A">
        <w:rPr>
          <w:rFonts w:asciiTheme="minorEastAsia" w:hAnsiTheme="minorEastAsia" w:cs="AdobeHeitiStd-Regular" w:hint="eastAsia"/>
          <w:kern w:val="0"/>
          <w:sz w:val="24"/>
          <w:szCs w:val="24"/>
        </w:rPr>
        <w:t>优化</w:t>
      </w:r>
      <w:r w:rsidR="00466D79" w:rsidRPr="00991C6A">
        <w:rPr>
          <w:rFonts w:asciiTheme="minorEastAsia" w:hAnsiTheme="minorEastAsia" w:cs="KTJ0+ZDZHFc-3" w:hint="eastAsia"/>
          <w:kern w:val="0"/>
          <w:sz w:val="24"/>
          <w:szCs w:val="24"/>
        </w:rPr>
        <w:t>、</w:t>
      </w:r>
      <w:r w:rsidR="00466D79" w:rsidRPr="00991C6A">
        <w:rPr>
          <w:rFonts w:asciiTheme="minorEastAsia" w:hAnsiTheme="minorEastAsia" w:cs="AdobeHeitiStd-Regular" w:hint="eastAsia"/>
          <w:kern w:val="0"/>
          <w:sz w:val="24"/>
          <w:szCs w:val="24"/>
        </w:rPr>
        <w:t>竞争能力增强</w:t>
      </w:r>
      <w:r w:rsidR="00466D79" w:rsidRPr="00991C6A">
        <w:rPr>
          <w:rFonts w:asciiTheme="minorEastAsia" w:hAnsiTheme="minorEastAsia" w:cs="KTJ0+ZDZHFc-3" w:hint="eastAsia"/>
          <w:kern w:val="0"/>
          <w:sz w:val="24"/>
          <w:szCs w:val="24"/>
        </w:rPr>
        <w:t>、</w:t>
      </w:r>
      <w:r w:rsidR="00466D79" w:rsidRPr="00991C6A">
        <w:rPr>
          <w:rFonts w:asciiTheme="minorEastAsia" w:hAnsiTheme="minorEastAsia" w:cs="AdobeHeitiStd-Regular" w:hint="eastAsia"/>
          <w:kern w:val="0"/>
          <w:sz w:val="24"/>
          <w:szCs w:val="24"/>
        </w:rPr>
        <w:t>境外业务拓展等六个方面</w:t>
      </w:r>
      <w:r w:rsidR="00466D79" w:rsidRPr="00991C6A">
        <w:rPr>
          <w:rFonts w:asciiTheme="minorEastAsia" w:hAnsiTheme="minorEastAsia" w:cs="KTJ0+ZDZHFc-3" w:hint="eastAsia"/>
          <w:kern w:val="0"/>
          <w:sz w:val="24"/>
          <w:szCs w:val="24"/>
        </w:rPr>
        <w:t>。</w:t>
      </w:r>
    </w:p>
    <w:p w:rsidR="00EF049D" w:rsidRPr="00991C6A" w:rsidRDefault="00EF049D" w:rsidP="00F369EC">
      <w:pPr>
        <w:pStyle w:val="3"/>
        <w:rPr>
          <w:rFonts w:asciiTheme="minorEastAsia" w:hAnsiTheme="minorEastAsia" w:cs="KTJ0+ZDZHFc-3"/>
          <w:kern w:val="0"/>
          <w:sz w:val="24"/>
          <w:szCs w:val="24"/>
        </w:rPr>
      </w:pPr>
      <w:bookmarkStart w:id="25" w:name="_Toc476123134"/>
      <w:bookmarkStart w:id="26" w:name="_Toc476231741"/>
      <w:r w:rsidRPr="00991C6A">
        <w:rPr>
          <w:rFonts w:asciiTheme="minorEastAsia" w:hAnsiTheme="minorEastAsia" w:cs="AdobeHeitiStd-Regular" w:hint="eastAsia"/>
          <w:kern w:val="0"/>
          <w:sz w:val="24"/>
          <w:szCs w:val="24"/>
        </w:rPr>
        <w:t>1.</w:t>
      </w:r>
      <w:r w:rsidR="00466D79" w:rsidRPr="00991C6A">
        <w:rPr>
          <w:rFonts w:asciiTheme="minorEastAsia" w:hAnsiTheme="minorEastAsia" w:cs="AdobeHeitiStd-Regular" w:hint="eastAsia"/>
          <w:kern w:val="0"/>
          <w:sz w:val="24"/>
          <w:szCs w:val="24"/>
        </w:rPr>
        <w:t>议价能力提升</w:t>
      </w:r>
      <w:bookmarkEnd w:id="25"/>
      <w:bookmarkEnd w:id="26"/>
    </w:p>
    <w:p w:rsidR="007310F4" w:rsidRPr="00991C6A" w:rsidRDefault="00D8681A" w:rsidP="00D407FF">
      <w:pPr>
        <w:spacing w:line="360" w:lineRule="auto"/>
        <w:ind w:firstLineChars="200" w:firstLine="480"/>
        <w:rPr>
          <w:rFonts w:asciiTheme="minorEastAsia" w:hAnsiTheme="minorEastAsia" w:cs="Arial"/>
          <w:sz w:val="24"/>
          <w:szCs w:val="24"/>
        </w:rPr>
      </w:pPr>
      <w:r w:rsidRPr="00991C6A">
        <w:rPr>
          <w:rFonts w:asciiTheme="minorEastAsia" w:hAnsiTheme="minorEastAsia" w:cs="宋体" w:hint="eastAsia"/>
          <w:kern w:val="0"/>
          <w:sz w:val="24"/>
          <w:szCs w:val="24"/>
        </w:rPr>
        <w:t>营改增对企业行业最为直接影响是定价方式</w:t>
      </w:r>
      <w:r w:rsidR="004C65FA" w:rsidRPr="00991C6A">
        <w:rPr>
          <w:rFonts w:asciiTheme="minorEastAsia" w:hAnsiTheme="minorEastAsia" w:cs="宋体"/>
          <w:kern w:val="0"/>
          <w:sz w:val="24"/>
          <w:szCs w:val="24"/>
        </w:rPr>
        <w:t>。</w:t>
      </w:r>
      <w:r w:rsidR="00466D79" w:rsidRPr="00991C6A">
        <w:rPr>
          <w:rFonts w:asciiTheme="minorEastAsia" w:hAnsiTheme="minorEastAsia" w:cs="AdobeHeitiStd-Regular" w:hint="eastAsia"/>
          <w:kern w:val="0"/>
          <w:sz w:val="24"/>
          <w:szCs w:val="24"/>
        </w:rPr>
        <w:t>营改增</w:t>
      </w:r>
      <w:r w:rsidR="00527DAA" w:rsidRPr="00991C6A">
        <w:rPr>
          <w:rFonts w:asciiTheme="minorEastAsia" w:hAnsiTheme="minorEastAsia" w:cs="AdobeHeitiStd-Regular" w:hint="eastAsia"/>
          <w:kern w:val="0"/>
          <w:sz w:val="24"/>
          <w:szCs w:val="24"/>
        </w:rPr>
        <w:t>前，企业</w:t>
      </w:r>
      <w:r w:rsidR="0082246C" w:rsidRPr="00991C6A">
        <w:rPr>
          <w:rFonts w:asciiTheme="minorEastAsia" w:hAnsiTheme="minorEastAsia" w:cs="AdobeHeitiStd-Regular"/>
          <w:kern w:val="0"/>
          <w:sz w:val="24"/>
          <w:szCs w:val="24"/>
        </w:rPr>
        <w:t>缴纳</w:t>
      </w:r>
      <w:r w:rsidR="00527DAA" w:rsidRPr="00991C6A">
        <w:rPr>
          <w:rFonts w:asciiTheme="minorEastAsia" w:hAnsiTheme="minorEastAsia" w:cs="AdobeHeitiStd-Regular" w:hint="eastAsia"/>
          <w:kern w:val="0"/>
          <w:sz w:val="24"/>
          <w:szCs w:val="24"/>
        </w:rPr>
        <w:t>的营业税是价内税，税收内含于价格之中</w:t>
      </w:r>
      <w:r w:rsidR="006C1607" w:rsidRPr="00991C6A">
        <w:rPr>
          <w:rFonts w:asciiTheme="minorEastAsia" w:hAnsiTheme="minorEastAsia" w:cs="AdobeHeitiStd-Regular" w:hint="eastAsia"/>
          <w:kern w:val="0"/>
          <w:sz w:val="24"/>
          <w:szCs w:val="24"/>
        </w:rPr>
        <w:t>，税收</w:t>
      </w:r>
      <w:r w:rsidRPr="00991C6A">
        <w:rPr>
          <w:rFonts w:asciiTheme="minorEastAsia" w:hAnsiTheme="minorEastAsia" w:cs="AdobeHeitiStd-Regular" w:hint="eastAsia"/>
          <w:kern w:val="0"/>
          <w:sz w:val="24"/>
          <w:szCs w:val="24"/>
        </w:rPr>
        <w:t>征收和</w:t>
      </w:r>
      <w:r w:rsidR="006C1607" w:rsidRPr="00991C6A">
        <w:rPr>
          <w:rFonts w:asciiTheme="minorEastAsia" w:hAnsiTheme="minorEastAsia" w:cs="AdobeHeitiStd-Regular" w:hint="eastAsia"/>
          <w:kern w:val="0"/>
          <w:sz w:val="24"/>
          <w:szCs w:val="24"/>
        </w:rPr>
        <w:t>变动主要影响企业利润</w:t>
      </w:r>
      <w:r w:rsidR="00527DAA" w:rsidRPr="00991C6A">
        <w:rPr>
          <w:rFonts w:asciiTheme="minorEastAsia" w:hAnsiTheme="minorEastAsia" w:cs="AdobeHeitiStd-Regular" w:hint="eastAsia"/>
          <w:kern w:val="0"/>
          <w:sz w:val="24"/>
          <w:szCs w:val="24"/>
        </w:rPr>
        <w:t>。营改增后</w:t>
      </w:r>
      <w:r w:rsidRPr="00991C6A">
        <w:rPr>
          <w:rFonts w:asciiTheme="minorEastAsia" w:hAnsiTheme="minorEastAsia" w:cs="AdobeHeitiStd-Regular" w:hint="eastAsia"/>
          <w:kern w:val="0"/>
          <w:sz w:val="24"/>
          <w:szCs w:val="24"/>
        </w:rPr>
        <w:t>企业</w:t>
      </w:r>
      <w:r w:rsidR="0082246C" w:rsidRPr="00991C6A">
        <w:rPr>
          <w:rFonts w:asciiTheme="minorEastAsia" w:hAnsiTheme="minorEastAsia" w:cs="AdobeHeitiStd-Regular"/>
          <w:kern w:val="0"/>
          <w:sz w:val="24"/>
          <w:szCs w:val="24"/>
        </w:rPr>
        <w:t>缴纳</w:t>
      </w:r>
      <w:r w:rsidRPr="00991C6A">
        <w:rPr>
          <w:rFonts w:asciiTheme="minorEastAsia" w:hAnsiTheme="minorEastAsia" w:cs="AdobeHeitiStd-Regular" w:hint="eastAsia"/>
          <w:kern w:val="0"/>
          <w:sz w:val="24"/>
          <w:szCs w:val="24"/>
        </w:rPr>
        <w:t>的</w:t>
      </w:r>
      <w:r w:rsidR="00527DAA" w:rsidRPr="00991C6A">
        <w:rPr>
          <w:rFonts w:asciiTheme="minorEastAsia" w:hAnsiTheme="minorEastAsia" w:cs="AdobeHeitiStd-Regular" w:hint="eastAsia"/>
          <w:kern w:val="0"/>
          <w:sz w:val="24"/>
          <w:szCs w:val="24"/>
        </w:rPr>
        <w:t>增值税为价外税，</w:t>
      </w:r>
      <w:r w:rsidRPr="00991C6A">
        <w:rPr>
          <w:rFonts w:asciiTheme="minorEastAsia" w:hAnsiTheme="minorEastAsia" w:cs="AdobeHeitiStd-Regular" w:hint="eastAsia"/>
          <w:kern w:val="0"/>
          <w:sz w:val="24"/>
          <w:szCs w:val="24"/>
        </w:rPr>
        <w:t>增值税作为价外税依附于价格之外。对于原增值税企业取得试点服务企业开具的增值税</w:t>
      </w:r>
      <w:r w:rsidR="00466D79" w:rsidRPr="00991C6A">
        <w:rPr>
          <w:rFonts w:asciiTheme="minorEastAsia" w:hAnsiTheme="minorEastAsia" w:cs="AdobeHeitiStd-Regular" w:hint="eastAsia"/>
          <w:kern w:val="0"/>
          <w:sz w:val="24"/>
          <w:szCs w:val="24"/>
        </w:rPr>
        <w:t>发票</w:t>
      </w:r>
      <w:r w:rsidR="0010157F" w:rsidRPr="00991C6A">
        <w:rPr>
          <w:rFonts w:asciiTheme="minorEastAsia" w:hAnsiTheme="minorEastAsia" w:cs="AdobeHeitiStd-Regular" w:hint="eastAsia"/>
          <w:kern w:val="0"/>
          <w:sz w:val="24"/>
          <w:szCs w:val="24"/>
        </w:rPr>
        <w:t>，增加了进项税抵扣，减轻了企业纳税。在市场定价规则下，</w:t>
      </w:r>
      <w:r w:rsidR="00466D79" w:rsidRPr="00991C6A">
        <w:rPr>
          <w:rFonts w:asciiTheme="minorEastAsia" w:hAnsiTheme="minorEastAsia" w:cs="AdobeHeitiStd-Regular" w:hint="eastAsia"/>
          <w:kern w:val="0"/>
          <w:sz w:val="24"/>
          <w:szCs w:val="24"/>
        </w:rPr>
        <w:t>减税利益自然会在上下游企业之间通过定价博弈来消化</w:t>
      </w:r>
      <w:r w:rsidR="00952CA1" w:rsidRPr="00991C6A">
        <w:rPr>
          <w:rFonts w:asciiTheme="minorEastAsia" w:hAnsiTheme="minorEastAsia" w:cs="AdobeHeitiStd-Regular" w:hint="eastAsia"/>
          <w:kern w:val="0"/>
          <w:sz w:val="24"/>
          <w:szCs w:val="24"/>
        </w:rPr>
        <w:t>，</w:t>
      </w:r>
      <w:r w:rsidR="00466D79" w:rsidRPr="00991C6A">
        <w:rPr>
          <w:rFonts w:asciiTheme="minorEastAsia" w:hAnsiTheme="minorEastAsia" w:cs="AdobeHeitiStd-Regular" w:hint="eastAsia"/>
          <w:kern w:val="0"/>
          <w:sz w:val="24"/>
          <w:szCs w:val="24"/>
        </w:rPr>
        <w:t>结果</w:t>
      </w:r>
      <w:r w:rsidR="00952CA1" w:rsidRPr="00991C6A">
        <w:rPr>
          <w:rFonts w:asciiTheme="minorEastAsia" w:hAnsiTheme="minorEastAsia" w:cs="AdobeHeitiStd-Regular" w:hint="eastAsia"/>
          <w:kern w:val="0"/>
          <w:sz w:val="24"/>
          <w:szCs w:val="24"/>
        </w:rPr>
        <w:t>也</w:t>
      </w:r>
      <w:r w:rsidR="00466D79" w:rsidRPr="00991C6A">
        <w:rPr>
          <w:rFonts w:asciiTheme="minorEastAsia" w:hAnsiTheme="minorEastAsia" w:cs="AdobeHeitiStd-Regular" w:hint="eastAsia"/>
          <w:kern w:val="0"/>
          <w:sz w:val="24"/>
          <w:szCs w:val="24"/>
        </w:rPr>
        <w:t>必然是根据供求由双方共</w:t>
      </w:r>
      <w:r w:rsidR="00CF535E" w:rsidRPr="00991C6A">
        <w:rPr>
          <w:rFonts w:asciiTheme="minorEastAsia" w:hAnsiTheme="minorEastAsia" w:cs="AdobeHeitiStd-Regular" w:hint="eastAsia"/>
          <w:kern w:val="0"/>
          <w:sz w:val="24"/>
          <w:szCs w:val="24"/>
        </w:rPr>
        <w:t>享。因此</w:t>
      </w:r>
      <w:r w:rsidR="006C1607" w:rsidRPr="00991C6A">
        <w:rPr>
          <w:rFonts w:asciiTheme="minorEastAsia" w:hAnsiTheme="minorEastAsia" w:cs="AdobeHeitiStd-Regular" w:hint="eastAsia"/>
          <w:kern w:val="0"/>
          <w:sz w:val="24"/>
          <w:szCs w:val="24"/>
        </w:rPr>
        <w:t>，</w:t>
      </w:r>
      <w:r w:rsidR="00CF535E" w:rsidRPr="00991C6A">
        <w:rPr>
          <w:rFonts w:asciiTheme="minorEastAsia" w:hAnsiTheme="minorEastAsia" w:cs="AdobeHeitiStd-Regular" w:hint="eastAsia"/>
          <w:kern w:val="0"/>
          <w:sz w:val="24"/>
          <w:szCs w:val="24"/>
        </w:rPr>
        <w:t>营改增的</w:t>
      </w:r>
      <w:r w:rsidR="006C1607" w:rsidRPr="00991C6A">
        <w:rPr>
          <w:rFonts w:asciiTheme="minorEastAsia" w:hAnsiTheme="minorEastAsia" w:cs="AdobeHeitiStd-Regular" w:hint="eastAsia"/>
          <w:kern w:val="0"/>
          <w:sz w:val="24"/>
          <w:szCs w:val="24"/>
        </w:rPr>
        <w:t>税收变动不但影响试点企业利润，也会传导影响到下游企业利润</w:t>
      </w:r>
      <w:r w:rsidR="00466D79" w:rsidRPr="00991C6A">
        <w:rPr>
          <w:rFonts w:asciiTheme="minorEastAsia" w:hAnsiTheme="minorEastAsia" w:cs="KTJ0+ZDZHFc-3" w:hint="eastAsia"/>
          <w:kern w:val="0"/>
          <w:sz w:val="24"/>
          <w:szCs w:val="24"/>
        </w:rPr>
        <w:t>。</w:t>
      </w:r>
      <w:r w:rsidR="00527DAA" w:rsidRPr="00991C6A">
        <w:rPr>
          <w:rFonts w:asciiTheme="minorEastAsia" w:hAnsiTheme="minorEastAsia" w:cs="KTJ0+ZDZHFc-3" w:hint="eastAsia"/>
          <w:kern w:val="0"/>
          <w:sz w:val="24"/>
          <w:szCs w:val="24"/>
        </w:rPr>
        <w:t>大多</w:t>
      </w:r>
      <w:r w:rsidR="00CF535E" w:rsidRPr="00991C6A">
        <w:rPr>
          <w:rFonts w:asciiTheme="minorEastAsia" w:hAnsiTheme="minorEastAsia" w:cs="KTJ0+ZDZHFc-3" w:hint="eastAsia"/>
          <w:kern w:val="0"/>
          <w:sz w:val="24"/>
          <w:szCs w:val="24"/>
        </w:rPr>
        <w:t>数</w:t>
      </w:r>
      <w:r w:rsidR="00527DAA" w:rsidRPr="00991C6A">
        <w:rPr>
          <w:rFonts w:asciiTheme="minorEastAsia" w:hAnsiTheme="minorEastAsia" w:cs="KTJ0+ZDZHFc-3" w:hint="eastAsia"/>
          <w:kern w:val="0"/>
          <w:sz w:val="24"/>
          <w:szCs w:val="24"/>
        </w:rPr>
        <w:t>营改增</w:t>
      </w:r>
      <w:r w:rsidR="00CF535E" w:rsidRPr="00991C6A">
        <w:rPr>
          <w:rFonts w:asciiTheme="minorEastAsia" w:hAnsiTheme="minorEastAsia" w:cs="KTJ0+ZDZHFc-3" w:hint="eastAsia"/>
          <w:kern w:val="0"/>
          <w:sz w:val="24"/>
          <w:szCs w:val="24"/>
        </w:rPr>
        <w:t>试点</w:t>
      </w:r>
      <w:r w:rsidR="00527DAA" w:rsidRPr="00991C6A">
        <w:rPr>
          <w:rFonts w:asciiTheme="minorEastAsia" w:hAnsiTheme="minorEastAsia" w:cs="KTJ0+ZDZHFc-3" w:hint="eastAsia"/>
          <w:kern w:val="0"/>
          <w:sz w:val="24"/>
          <w:szCs w:val="24"/>
        </w:rPr>
        <w:t>企业，在营改增后都不同程度调整了定价策略，</w:t>
      </w:r>
      <w:r w:rsidR="00CF535E" w:rsidRPr="00991C6A">
        <w:rPr>
          <w:rFonts w:asciiTheme="minorEastAsia" w:hAnsiTheme="minorEastAsia" w:cs="KTJ0+ZDZHFc-3" w:hint="eastAsia"/>
          <w:kern w:val="0"/>
          <w:sz w:val="24"/>
          <w:szCs w:val="24"/>
        </w:rPr>
        <w:t>根据服务对象特点来制定差异化定价方式。</w:t>
      </w:r>
      <w:r w:rsidR="009856B1" w:rsidRPr="00991C6A">
        <w:rPr>
          <w:rFonts w:asciiTheme="minorEastAsia" w:hAnsiTheme="minorEastAsia" w:cs="KTJ0+ZDZHFc-3" w:hint="eastAsia"/>
          <w:kern w:val="0"/>
          <w:sz w:val="24"/>
          <w:szCs w:val="24"/>
        </w:rPr>
        <w:t>从而</w:t>
      </w:r>
      <w:r w:rsidR="00CF535E" w:rsidRPr="00991C6A">
        <w:rPr>
          <w:rFonts w:asciiTheme="minorEastAsia" w:hAnsiTheme="minorEastAsia" w:cs="KTJ0+ZDZHFc-3" w:hint="eastAsia"/>
          <w:kern w:val="0"/>
          <w:sz w:val="24"/>
          <w:szCs w:val="24"/>
        </w:rPr>
        <w:t>确定将减税利益通过定价留在本企业还是让利给下游企业，将增加的税收负担通过定价是由本企业承担还是转嫁给下游企业。</w:t>
      </w:r>
      <w:r w:rsidR="00527DAA" w:rsidRPr="00991C6A">
        <w:rPr>
          <w:rFonts w:asciiTheme="minorEastAsia" w:hAnsiTheme="minorEastAsia" w:cs="KTJ0+ZDZHFc-3" w:hint="eastAsia"/>
          <w:kern w:val="0"/>
          <w:sz w:val="24"/>
          <w:szCs w:val="24"/>
        </w:rPr>
        <w:t>这也是营改增改在服务业，利益外溢至工商业的重要原因。</w:t>
      </w:r>
    </w:p>
    <w:p w:rsidR="00EF049D" w:rsidRPr="00991C6A" w:rsidRDefault="004D4FD6" w:rsidP="00F369EC">
      <w:pPr>
        <w:pStyle w:val="3"/>
        <w:rPr>
          <w:rFonts w:asciiTheme="minorEastAsia" w:hAnsiTheme="minorEastAsia" w:cs="AdobeHeitiStd-Regular"/>
          <w:kern w:val="0"/>
          <w:sz w:val="24"/>
          <w:szCs w:val="24"/>
        </w:rPr>
      </w:pPr>
      <w:bookmarkStart w:id="27" w:name="_Toc476123135"/>
      <w:bookmarkStart w:id="28" w:name="_Toc476231742"/>
      <w:r w:rsidRPr="00991C6A">
        <w:rPr>
          <w:rFonts w:asciiTheme="minorEastAsia" w:hAnsiTheme="minorEastAsia" w:cs="AdobeHeitiStd-Regular"/>
          <w:kern w:val="0"/>
          <w:sz w:val="24"/>
          <w:szCs w:val="24"/>
        </w:rPr>
        <w:t>2.</w:t>
      </w:r>
      <w:r w:rsidR="00466D79" w:rsidRPr="00991C6A">
        <w:rPr>
          <w:rFonts w:asciiTheme="minorEastAsia" w:hAnsiTheme="minorEastAsia" w:cs="AdobeHeitiStd-Regular" w:hint="eastAsia"/>
          <w:kern w:val="0"/>
          <w:sz w:val="24"/>
          <w:szCs w:val="24"/>
        </w:rPr>
        <w:t>设备更新加快</w:t>
      </w:r>
      <w:bookmarkEnd w:id="27"/>
      <w:bookmarkEnd w:id="28"/>
    </w:p>
    <w:p w:rsidR="00F338DB" w:rsidRPr="00991C6A" w:rsidRDefault="006C1607" w:rsidP="00D407FF">
      <w:pPr>
        <w:spacing w:line="360" w:lineRule="auto"/>
        <w:ind w:firstLineChars="200" w:firstLine="480"/>
        <w:rPr>
          <w:rFonts w:asciiTheme="minorEastAsia" w:hAnsiTheme="minorEastAsia" w:cs="AdobeHeitiStd-Regular"/>
          <w:kern w:val="0"/>
          <w:sz w:val="24"/>
          <w:szCs w:val="24"/>
        </w:rPr>
      </w:pPr>
      <w:r w:rsidRPr="00991C6A">
        <w:rPr>
          <w:rFonts w:asciiTheme="minorEastAsia" w:hAnsiTheme="minorEastAsia" w:cs="AdobeHeitiStd-Regular" w:hint="eastAsia"/>
          <w:kern w:val="0"/>
          <w:sz w:val="24"/>
          <w:szCs w:val="24"/>
        </w:rPr>
        <w:t>营改增前，服务企业</w:t>
      </w:r>
      <w:r w:rsidR="0082246C" w:rsidRPr="00991C6A">
        <w:rPr>
          <w:rFonts w:asciiTheme="minorEastAsia" w:hAnsiTheme="minorEastAsia" w:cs="AdobeHeitiStd-Regular"/>
          <w:kern w:val="0"/>
          <w:sz w:val="24"/>
          <w:szCs w:val="24"/>
        </w:rPr>
        <w:t>缴纳</w:t>
      </w:r>
      <w:r w:rsidRPr="00991C6A">
        <w:rPr>
          <w:rFonts w:asciiTheme="minorEastAsia" w:hAnsiTheme="minorEastAsia" w:cs="AdobeHeitiStd-Regular" w:hint="eastAsia"/>
          <w:kern w:val="0"/>
          <w:sz w:val="24"/>
          <w:szCs w:val="24"/>
        </w:rPr>
        <w:t>营业税，外购</w:t>
      </w:r>
      <w:r w:rsidR="005870DA" w:rsidRPr="00991C6A">
        <w:rPr>
          <w:rFonts w:asciiTheme="minorEastAsia" w:hAnsiTheme="minorEastAsia" w:cs="AdobeHeitiStd-Regular" w:hint="eastAsia"/>
          <w:kern w:val="0"/>
          <w:sz w:val="24"/>
          <w:szCs w:val="24"/>
        </w:rPr>
        <w:t>设备和不动产</w:t>
      </w:r>
      <w:r w:rsidRPr="00991C6A">
        <w:rPr>
          <w:rFonts w:asciiTheme="minorEastAsia" w:hAnsiTheme="minorEastAsia" w:cs="AdobeHeitiStd-Regular" w:hint="eastAsia"/>
          <w:kern w:val="0"/>
          <w:sz w:val="24"/>
          <w:szCs w:val="24"/>
        </w:rPr>
        <w:t>发生的增值税不允许抵扣。营改增</w:t>
      </w:r>
      <w:r w:rsidR="00466D79" w:rsidRPr="00991C6A">
        <w:rPr>
          <w:rFonts w:asciiTheme="minorEastAsia" w:hAnsiTheme="minorEastAsia" w:cs="AdobeHeitiStd-Regular" w:hint="eastAsia"/>
          <w:kern w:val="0"/>
          <w:sz w:val="24"/>
          <w:szCs w:val="24"/>
        </w:rPr>
        <w:t>后，服务企业</w:t>
      </w:r>
      <w:r w:rsidRPr="00991C6A">
        <w:rPr>
          <w:rFonts w:asciiTheme="minorEastAsia" w:hAnsiTheme="minorEastAsia" w:cs="AdobeHeitiStd-Regular" w:hint="eastAsia"/>
          <w:kern w:val="0"/>
          <w:sz w:val="24"/>
          <w:szCs w:val="24"/>
        </w:rPr>
        <w:t>征收</w:t>
      </w:r>
      <w:r w:rsidR="00466D79" w:rsidRPr="00991C6A">
        <w:rPr>
          <w:rFonts w:asciiTheme="minorEastAsia" w:hAnsiTheme="minorEastAsia" w:cs="AdobeHeitiStd-Regular" w:hint="eastAsia"/>
          <w:kern w:val="0"/>
          <w:sz w:val="24"/>
          <w:szCs w:val="24"/>
        </w:rPr>
        <w:t>增值税，</w:t>
      </w:r>
      <w:r w:rsidR="005870DA" w:rsidRPr="00991C6A">
        <w:rPr>
          <w:rFonts w:asciiTheme="minorEastAsia" w:hAnsiTheme="minorEastAsia" w:cs="AdobeHeitiStd-Regular" w:hint="eastAsia"/>
          <w:kern w:val="0"/>
          <w:sz w:val="24"/>
          <w:szCs w:val="24"/>
        </w:rPr>
        <w:t>不但</w:t>
      </w:r>
      <w:r w:rsidR="00466D79" w:rsidRPr="00991C6A">
        <w:rPr>
          <w:rFonts w:asciiTheme="minorEastAsia" w:hAnsiTheme="minorEastAsia" w:cs="AdobeHeitiStd-Regular" w:hint="eastAsia"/>
          <w:kern w:val="0"/>
          <w:sz w:val="24"/>
          <w:szCs w:val="24"/>
        </w:rPr>
        <w:t>外购材料</w:t>
      </w:r>
      <w:r w:rsidR="00466D79" w:rsidRPr="00991C6A">
        <w:rPr>
          <w:rFonts w:asciiTheme="minorEastAsia" w:hAnsiTheme="minorEastAsia" w:cs="KTJ0+ZDZHFc-3" w:hint="eastAsia"/>
          <w:kern w:val="0"/>
          <w:sz w:val="24"/>
          <w:szCs w:val="24"/>
        </w:rPr>
        <w:t>、</w:t>
      </w:r>
      <w:r w:rsidR="00466D79" w:rsidRPr="00991C6A">
        <w:rPr>
          <w:rFonts w:asciiTheme="minorEastAsia" w:hAnsiTheme="minorEastAsia" w:cs="AdobeHeitiStd-Regular" w:hint="eastAsia"/>
          <w:kern w:val="0"/>
          <w:sz w:val="24"/>
          <w:szCs w:val="24"/>
        </w:rPr>
        <w:t>服务发生进项税允许抵扣</w:t>
      </w:r>
      <w:r w:rsidRPr="00991C6A">
        <w:rPr>
          <w:rFonts w:asciiTheme="minorEastAsia" w:hAnsiTheme="minorEastAsia" w:cs="AdobeHeitiStd-Regular" w:hint="eastAsia"/>
          <w:kern w:val="0"/>
          <w:sz w:val="24"/>
          <w:szCs w:val="24"/>
        </w:rPr>
        <w:t>，</w:t>
      </w:r>
      <w:r w:rsidR="005870DA" w:rsidRPr="00991C6A">
        <w:rPr>
          <w:rFonts w:asciiTheme="minorEastAsia" w:hAnsiTheme="minorEastAsia" w:cs="AdobeHeitiStd-Regular" w:hint="eastAsia"/>
          <w:kern w:val="0"/>
          <w:sz w:val="24"/>
          <w:szCs w:val="24"/>
        </w:rPr>
        <w:t>外购设备和不动产增值税也允许抵扣，</w:t>
      </w:r>
      <w:r w:rsidRPr="00991C6A">
        <w:rPr>
          <w:rFonts w:asciiTheme="minorEastAsia" w:hAnsiTheme="minorEastAsia" w:cs="AdobeHeitiStd-Regular" w:hint="eastAsia"/>
          <w:kern w:val="0"/>
          <w:sz w:val="24"/>
          <w:szCs w:val="24"/>
        </w:rPr>
        <w:t>从而使得外购设备成本大致降低</w:t>
      </w:r>
      <w:r w:rsidRPr="00991C6A">
        <w:rPr>
          <w:rFonts w:asciiTheme="minorEastAsia" w:hAnsiTheme="minorEastAsia" w:cs="AdobeHeitiStd-Regular" w:hint="eastAsia"/>
          <w:kern w:val="0"/>
          <w:sz w:val="24"/>
          <w:szCs w:val="24"/>
        </w:rPr>
        <w:lastRenderedPageBreak/>
        <w:t>14.53%</w:t>
      </w:r>
      <w:r w:rsidR="005870DA" w:rsidRPr="00991C6A">
        <w:rPr>
          <w:rFonts w:asciiTheme="minorEastAsia" w:hAnsiTheme="minorEastAsia" w:cs="AdobeHeitiStd-Regular" w:hint="eastAsia"/>
          <w:kern w:val="0"/>
          <w:sz w:val="24"/>
          <w:szCs w:val="24"/>
        </w:rPr>
        <w:t>=17%/(1+17%</w:t>
      </w:r>
      <w:r w:rsidR="00644795" w:rsidRPr="00991C6A">
        <w:rPr>
          <w:rFonts w:asciiTheme="minorEastAsia" w:hAnsiTheme="minorEastAsia" w:cs="AdobeHeitiStd-Regular" w:hint="eastAsia"/>
          <w:kern w:val="0"/>
          <w:sz w:val="24"/>
          <w:szCs w:val="24"/>
        </w:rPr>
        <w:t>)</w:t>
      </w:r>
      <w:r w:rsidRPr="00991C6A">
        <w:rPr>
          <w:rFonts w:asciiTheme="minorEastAsia" w:hAnsiTheme="minorEastAsia" w:cs="AdobeHeitiStd-Regular" w:hint="eastAsia"/>
          <w:kern w:val="0"/>
          <w:sz w:val="24"/>
          <w:szCs w:val="24"/>
        </w:rPr>
        <w:t>，</w:t>
      </w:r>
      <w:r w:rsidR="005870DA" w:rsidRPr="00991C6A">
        <w:rPr>
          <w:rFonts w:asciiTheme="minorEastAsia" w:hAnsiTheme="minorEastAsia" w:cs="AdobeHeitiStd-Regular" w:hint="eastAsia"/>
          <w:kern w:val="0"/>
          <w:sz w:val="24"/>
          <w:szCs w:val="24"/>
        </w:rPr>
        <w:t>外购不动产成本大致降低9.91%=11%/(1+11%)，</w:t>
      </w:r>
      <w:r w:rsidRPr="00991C6A">
        <w:rPr>
          <w:rFonts w:asciiTheme="minorEastAsia" w:hAnsiTheme="minorEastAsia" w:cs="AdobeHeitiStd-Regular" w:hint="eastAsia"/>
          <w:kern w:val="0"/>
          <w:sz w:val="24"/>
          <w:szCs w:val="24"/>
        </w:rPr>
        <w:t>对于企业加快设备更新</w:t>
      </w:r>
      <w:r w:rsidR="005870DA" w:rsidRPr="00991C6A">
        <w:rPr>
          <w:rFonts w:asciiTheme="minorEastAsia" w:hAnsiTheme="minorEastAsia" w:cs="AdobeHeitiStd-Regular" w:hint="eastAsia"/>
          <w:kern w:val="0"/>
          <w:sz w:val="24"/>
          <w:szCs w:val="24"/>
        </w:rPr>
        <w:t>和商业不动产购置</w:t>
      </w:r>
      <w:r w:rsidRPr="00991C6A">
        <w:rPr>
          <w:rFonts w:asciiTheme="minorEastAsia" w:hAnsiTheme="minorEastAsia" w:cs="AdobeHeitiStd-Regular" w:hint="eastAsia"/>
          <w:kern w:val="0"/>
          <w:sz w:val="24"/>
          <w:szCs w:val="24"/>
        </w:rPr>
        <w:t>产生较大激励效应。</w:t>
      </w:r>
    </w:p>
    <w:p w:rsidR="00F338DB" w:rsidRPr="00991C6A" w:rsidRDefault="006C1607" w:rsidP="00D407FF">
      <w:pPr>
        <w:spacing w:line="360" w:lineRule="auto"/>
        <w:ind w:firstLineChars="200" w:firstLine="480"/>
        <w:rPr>
          <w:rFonts w:asciiTheme="minorEastAsia" w:hAnsiTheme="minorEastAsia"/>
          <w:sz w:val="24"/>
          <w:szCs w:val="24"/>
        </w:rPr>
      </w:pPr>
      <w:r w:rsidRPr="00991C6A">
        <w:rPr>
          <w:rFonts w:asciiTheme="minorEastAsia" w:hAnsiTheme="minorEastAsia" w:cs="AdobeHeitiStd-Regular" w:hint="eastAsia"/>
          <w:kern w:val="0"/>
          <w:sz w:val="24"/>
          <w:szCs w:val="24"/>
        </w:rPr>
        <w:t>以</w:t>
      </w:r>
      <w:r w:rsidR="000D76F3" w:rsidRPr="00991C6A">
        <w:rPr>
          <w:rFonts w:asciiTheme="minorEastAsia" w:hAnsiTheme="minorEastAsia" w:hint="eastAsia"/>
          <w:sz w:val="24"/>
          <w:szCs w:val="24"/>
        </w:rPr>
        <w:t>春秋航空</w:t>
      </w:r>
      <w:r w:rsidR="005870DA" w:rsidRPr="00991C6A">
        <w:rPr>
          <w:rFonts w:asciiTheme="minorEastAsia" w:hAnsiTheme="minorEastAsia" w:hint="eastAsia"/>
          <w:sz w:val="24"/>
          <w:szCs w:val="24"/>
        </w:rPr>
        <w:t>公司</w:t>
      </w:r>
      <w:r w:rsidRPr="00991C6A">
        <w:rPr>
          <w:rFonts w:asciiTheme="minorEastAsia" w:hAnsiTheme="minorEastAsia" w:hint="eastAsia"/>
          <w:sz w:val="24"/>
          <w:szCs w:val="24"/>
        </w:rPr>
        <w:t>为例</w:t>
      </w:r>
      <w:r w:rsidR="00112CD8" w:rsidRPr="00991C6A">
        <w:rPr>
          <w:rFonts w:asciiTheme="minorEastAsia" w:hAnsiTheme="minorEastAsia" w:hint="eastAsia"/>
          <w:sz w:val="24"/>
          <w:szCs w:val="24"/>
        </w:rPr>
        <w:t>：</w:t>
      </w:r>
      <w:r w:rsidR="0082246C" w:rsidRPr="00991C6A">
        <w:rPr>
          <w:rFonts w:asciiTheme="minorEastAsia" w:hAnsiTheme="minorEastAsia"/>
          <w:sz w:val="24"/>
          <w:szCs w:val="24"/>
        </w:rPr>
        <w:t>开航初期</w:t>
      </w:r>
      <w:r w:rsidR="000D76F3" w:rsidRPr="00991C6A">
        <w:rPr>
          <w:rFonts w:asciiTheme="minorEastAsia" w:hAnsiTheme="minorEastAsia" w:hint="eastAsia"/>
          <w:sz w:val="24"/>
          <w:szCs w:val="24"/>
        </w:rPr>
        <w:t>仅有</w:t>
      </w:r>
      <w:r w:rsidR="0082246C" w:rsidRPr="00991C6A">
        <w:rPr>
          <w:rFonts w:asciiTheme="minorEastAsia" w:hAnsiTheme="minorEastAsia"/>
          <w:sz w:val="24"/>
          <w:szCs w:val="24"/>
        </w:rPr>
        <w:t>3</w:t>
      </w:r>
      <w:r w:rsidR="000D76F3" w:rsidRPr="00991C6A">
        <w:rPr>
          <w:rFonts w:asciiTheme="minorEastAsia" w:hAnsiTheme="minorEastAsia" w:hint="eastAsia"/>
          <w:sz w:val="24"/>
          <w:szCs w:val="24"/>
        </w:rPr>
        <w:t>架飞机，</w:t>
      </w:r>
      <w:r w:rsidRPr="00991C6A">
        <w:rPr>
          <w:rFonts w:asciiTheme="minorEastAsia" w:hAnsiTheme="minorEastAsia" w:hint="eastAsia"/>
          <w:sz w:val="24"/>
          <w:szCs w:val="24"/>
        </w:rPr>
        <w:t>至2016年</w:t>
      </w:r>
      <w:r w:rsidR="000D76F3" w:rsidRPr="00991C6A">
        <w:rPr>
          <w:rFonts w:asciiTheme="minorEastAsia" w:hAnsiTheme="minorEastAsia" w:hint="eastAsia"/>
          <w:sz w:val="24"/>
          <w:szCs w:val="24"/>
        </w:rPr>
        <w:t>底达66架</w:t>
      </w:r>
      <w:r w:rsidR="00112CD8" w:rsidRPr="00991C6A">
        <w:rPr>
          <w:rFonts w:asciiTheme="minorEastAsia" w:hAnsiTheme="minorEastAsia" w:hint="eastAsia"/>
          <w:sz w:val="24"/>
          <w:szCs w:val="24"/>
        </w:rPr>
        <w:t>，预计到2017年</w:t>
      </w:r>
      <w:r w:rsidR="00634B0C" w:rsidRPr="00991C6A">
        <w:rPr>
          <w:rFonts w:asciiTheme="minorEastAsia" w:hAnsiTheme="minorEastAsia" w:hint="eastAsia"/>
          <w:sz w:val="24"/>
          <w:szCs w:val="24"/>
        </w:rPr>
        <w:t>底</w:t>
      </w:r>
      <w:r w:rsidR="00112CD8" w:rsidRPr="00991C6A">
        <w:rPr>
          <w:rFonts w:asciiTheme="minorEastAsia" w:hAnsiTheme="minorEastAsia" w:hint="eastAsia"/>
          <w:sz w:val="24"/>
          <w:szCs w:val="24"/>
        </w:rPr>
        <w:t>将达80架；</w:t>
      </w:r>
      <w:r w:rsidR="000D76F3" w:rsidRPr="00991C6A">
        <w:rPr>
          <w:rFonts w:asciiTheme="minorEastAsia" w:hAnsiTheme="minorEastAsia" w:hint="eastAsia"/>
          <w:sz w:val="24"/>
          <w:szCs w:val="24"/>
        </w:rPr>
        <w:t>2012年全年净利润</w:t>
      </w:r>
      <w:r w:rsidR="00112CD8" w:rsidRPr="00991C6A">
        <w:rPr>
          <w:rFonts w:asciiTheme="minorEastAsia" w:hAnsiTheme="minorEastAsia" w:hint="eastAsia"/>
          <w:sz w:val="24"/>
          <w:szCs w:val="24"/>
        </w:rPr>
        <w:t>仅为4－5</w:t>
      </w:r>
      <w:r w:rsidR="000D76F3" w:rsidRPr="00991C6A">
        <w:rPr>
          <w:rFonts w:asciiTheme="minorEastAsia" w:hAnsiTheme="minorEastAsia" w:hint="eastAsia"/>
          <w:sz w:val="24"/>
          <w:szCs w:val="24"/>
        </w:rPr>
        <w:t>亿元，</w:t>
      </w:r>
      <w:r w:rsidR="00112CD8" w:rsidRPr="00991C6A">
        <w:rPr>
          <w:rFonts w:asciiTheme="minorEastAsia" w:hAnsiTheme="minorEastAsia" w:hint="eastAsia"/>
          <w:sz w:val="24"/>
          <w:szCs w:val="24"/>
        </w:rPr>
        <w:t>2016年</w:t>
      </w:r>
      <w:r w:rsidR="000D76F3" w:rsidRPr="00991C6A">
        <w:rPr>
          <w:rFonts w:asciiTheme="minorEastAsia" w:hAnsiTheme="minorEastAsia" w:hint="eastAsia"/>
          <w:sz w:val="24"/>
          <w:szCs w:val="24"/>
        </w:rPr>
        <w:t>前</w:t>
      </w:r>
      <w:r w:rsidR="005870DA" w:rsidRPr="00991C6A">
        <w:rPr>
          <w:rFonts w:asciiTheme="minorEastAsia" w:hAnsiTheme="minorEastAsia" w:hint="eastAsia"/>
          <w:sz w:val="24"/>
          <w:szCs w:val="24"/>
        </w:rPr>
        <w:t>3</w:t>
      </w:r>
      <w:r w:rsidR="000D76F3" w:rsidRPr="00991C6A">
        <w:rPr>
          <w:rFonts w:asciiTheme="minorEastAsia" w:hAnsiTheme="minorEastAsia" w:hint="eastAsia"/>
          <w:sz w:val="24"/>
          <w:szCs w:val="24"/>
        </w:rPr>
        <w:t>季</w:t>
      </w:r>
      <w:r w:rsidR="00112CD8" w:rsidRPr="00991C6A">
        <w:rPr>
          <w:rFonts w:asciiTheme="minorEastAsia" w:hAnsiTheme="minorEastAsia" w:hint="eastAsia"/>
          <w:sz w:val="24"/>
          <w:szCs w:val="24"/>
        </w:rPr>
        <w:t>度已</w:t>
      </w:r>
      <w:r w:rsidR="000D76F3" w:rsidRPr="00991C6A">
        <w:rPr>
          <w:rFonts w:asciiTheme="minorEastAsia" w:hAnsiTheme="minorEastAsia" w:hint="eastAsia"/>
          <w:sz w:val="24"/>
          <w:szCs w:val="24"/>
        </w:rPr>
        <w:t>达</w:t>
      </w:r>
      <w:r w:rsidR="0082246C" w:rsidRPr="00991C6A">
        <w:rPr>
          <w:rFonts w:asciiTheme="minorEastAsia" w:hAnsiTheme="minorEastAsia"/>
          <w:sz w:val="24"/>
          <w:szCs w:val="24"/>
        </w:rPr>
        <w:t>十几</w:t>
      </w:r>
      <w:r w:rsidR="000D76F3" w:rsidRPr="00991C6A">
        <w:rPr>
          <w:rFonts w:asciiTheme="minorEastAsia" w:hAnsiTheme="minorEastAsia" w:hint="eastAsia"/>
          <w:sz w:val="24"/>
          <w:szCs w:val="24"/>
        </w:rPr>
        <w:t>亿元，5年规模翻</w:t>
      </w:r>
      <w:r w:rsidR="00112CD8" w:rsidRPr="00991C6A">
        <w:rPr>
          <w:rFonts w:asciiTheme="minorEastAsia" w:hAnsiTheme="minorEastAsia" w:hint="eastAsia"/>
          <w:sz w:val="24"/>
          <w:szCs w:val="24"/>
        </w:rPr>
        <w:t>番。春秋航空</w:t>
      </w:r>
      <w:r w:rsidR="00A144C6" w:rsidRPr="00991C6A">
        <w:rPr>
          <w:rFonts w:asciiTheme="minorEastAsia" w:hAnsiTheme="minorEastAsia" w:hint="eastAsia"/>
          <w:sz w:val="24"/>
          <w:szCs w:val="24"/>
        </w:rPr>
        <w:t>公司</w:t>
      </w:r>
      <w:r w:rsidR="00A144C6" w:rsidRPr="00991C6A">
        <w:rPr>
          <w:rFonts w:asciiTheme="minorEastAsia" w:hAnsiTheme="minorEastAsia"/>
          <w:sz w:val="24"/>
          <w:szCs w:val="24"/>
        </w:rPr>
        <w:t>认为</w:t>
      </w:r>
      <w:r w:rsidR="000D76F3" w:rsidRPr="00991C6A">
        <w:rPr>
          <w:rFonts w:asciiTheme="minorEastAsia" w:hAnsiTheme="minorEastAsia" w:hint="eastAsia"/>
          <w:sz w:val="24"/>
          <w:szCs w:val="24"/>
        </w:rPr>
        <w:t>营改增是促进</w:t>
      </w:r>
      <w:r w:rsidR="005870DA" w:rsidRPr="00991C6A">
        <w:rPr>
          <w:rFonts w:asciiTheme="minorEastAsia" w:hAnsiTheme="minorEastAsia" w:hint="eastAsia"/>
          <w:sz w:val="24"/>
          <w:szCs w:val="24"/>
        </w:rPr>
        <w:t>公司投资、利润</w:t>
      </w:r>
      <w:r w:rsidR="00D8681A" w:rsidRPr="00991C6A">
        <w:rPr>
          <w:rFonts w:asciiTheme="minorEastAsia" w:hAnsiTheme="minorEastAsia" w:hint="eastAsia"/>
          <w:sz w:val="24"/>
          <w:szCs w:val="24"/>
        </w:rPr>
        <w:t>增长</w:t>
      </w:r>
      <w:r w:rsidR="000D76F3" w:rsidRPr="00991C6A">
        <w:rPr>
          <w:rFonts w:asciiTheme="minorEastAsia" w:hAnsiTheme="minorEastAsia" w:hint="eastAsia"/>
          <w:sz w:val="24"/>
          <w:szCs w:val="24"/>
        </w:rPr>
        <w:t>的重要因素</w:t>
      </w:r>
      <w:r w:rsidR="00D8681A" w:rsidRPr="00991C6A">
        <w:rPr>
          <w:rFonts w:asciiTheme="minorEastAsia" w:hAnsiTheme="minorEastAsia" w:hint="eastAsia"/>
          <w:sz w:val="24"/>
          <w:szCs w:val="24"/>
        </w:rPr>
        <w:t>。</w:t>
      </w:r>
      <w:r w:rsidR="000D76F3" w:rsidRPr="00991C6A">
        <w:rPr>
          <w:rFonts w:asciiTheme="minorEastAsia" w:hAnsiTheme="minorEastAsia" w:hint="eastAsia"/>
          <w:sz w:val="24"/>
          <w:szCs w:val="24"/>
        </w:rPr>
        <w:t>得益于营改增进项税额抵扣</w:t>
      </w:r>
      <w:r w:rsidR="00D8681A" w:rsidRPr="00991C6A">
        <w:rPr>
          <w:rFonts w:asciiTheme="minorEastAsia" w:hAnsiTheme="minorEastAsia" w:hint="eastAsia"/>
          <w:sz w:val="24"/>
          <w:szCs w:val="24"/>
        </w:rPr>
        <w:t>政策</w:t>
      </w:r>
      <w:r w:rsidR="000D76F3" w:rsidRPr="00991C6A">
        <w:rPr>
          <w:rFonts w:asciiTheme="minorEastAsia" w:hAnsiTheme="minorEastAsia" w:hint="eastAsia"/>
          <w:sz w:val="24"/>
          <w:szCs w:val="24"/>
        </w:rPr>
        <w:t>，</w:t>
      </w:r>
      <w:r w:rsidR="00112CD8" w:rsidRPr="00991C6A">
        <w:rPr>
          <w:rFonts w:asciiTheme="minorEastAsia" w:hAnsiTheme="minorEastAsia" w:hint="eastAsia"/>
          <w:sz w:val="24"/>
          <w:szCs w:val="24"/>
        </w:rPr>
        <w:t>2012</w:t>
      </w:r>
      <w:r w:rsidR="00D8681A" w:rsidRPr="00991C6A">
        <w:rPr>
          <w:rFonts w:asciiTheme="minorEastAsia" w:hAnsiTheme="minorEastAsia" w:hint="eastAsia"/>
          <w:sz w:val="24"/>
          <w:szCs w:val="24"/>
        </w:rPr>
        <w:t>－</w:t>
      </w:r>
      <w:r w:rsidR="00112CD8" w:rsidRPr="00991C6A">
        <w:rPr>
          <w:rFonts w:asciiTheme="minorEastAsia" w:hAnsiTheme="minorEastAsia" w:hint="eastAsia"/>
          <w:sz w:val="24"/>
          <w:szCs w:val="24"/>
        </w:rPr>
        <w:t>2016年</w:t>
      </w:r>
      <w:r w:rsidR="000D76F3" w:rsidRPr="00991C6A">
        <w:rPr>
          <w:rFonts w:asciiTheme="minorEastAsia" w:hAnsiTheme="minorEastAsia" w:hint="eastAsia"/>
          <w:sz w:val="24"/>
          <w:szCs w:val="24"/>
        </w:rPr>
        <w:t>春秋航空公司</w:t>
      </w:r>
      <w:r w:rsidR="00D8681A" w:rsidRPr="00991C6A">
        <w:rPr>
          <w:rFonts w:asciiTheme="minorEastAsia" w:hAnsiTheme="minorEastAsia" w:hint="eastAsia"/>
          <w:sz w:val="24"/>
          <w:szCs w:val="24"/>
        </w:rPr>
        <w:t>营改增</w:t>
      </w:r>
      <w:r w:rsidR="009856B1" w:rsidRPr="00991C6A">
        <w:rPr>
          <w:rFonts w:asciiTheme="minorEastAsia" w:hAnsiTheme="minorEastAsia" w:hint="eastAsia"/>
          <w:sz w:val="24"/>
          <w:szCs w:val="24"/>
        </w:rPr>
        <w:t>累计</w:t>
      </w:r>
      <w:r w:rsidR="000D76F3" w:rsidRPr="00991C6A">
        <w:rPr>
          <w:rFonts w:asciiTheme="minorEastAsia" w:hAnsiTheme="minorEastAsia" w:hint="eastAsia"/>
          <w:sz w:val="24"/>
          <w:szCs w:val="24"/>
        </w:rPr>
        <w:t>减税5.9</w:t>
      </w:r>
      <w:r w:rsidR="00112CD8" w:rsidRPr="00991C6A">
        <w:rPr>
          <w:rFonts w:asciiTheme="minorEastAsia" w:hAnsiTheme="minorEastAsia" w:hint="eastAsia"/>
          <w:sz w:val="24"/>
          <w:szCs w:val="24"/>
        </w:rPr>
        <w:t>亿元</w:t>
      </w:r>
      <w:r w:rsidR="0082246C" w:rsidRPr="00991C6A">
        <w:rPr>
          <w:rFonts w:asciiTheme="minorEastAsia" w:hAnsiTheme="minorEastAsia" w:hint="eastAsia"/>
          <w:sz w:val="24"/>
          <w:szCs w:val="24"/>
        </w:rPr>
        <w:t>左右</w:t>
      </w:r>
      <w:r w:rsidR="00112CD8" w:rsidRPr="00991C6A">
        <w:rPr>
          <w:rFonts w:asciiTheme="minorEastAsia" w:hAnsiTheme="minorEastAsia" w:hint="eastAsia"/>
          <w:sz w:val="24"/>
          <w:szCs w:val="24"/>
        </w:rPr>
        <w:t>，</w:t>
      </w:r>
      <w:r w:rsidR="00D8681A" w:rsidRPr="00991C6A">
        <w:rPr>
          <w:rFonts w:asciiTheme="minorEastAsia" w:hAnsiTheme="minorEastAsia" w:hint="eastAsia"/>
          <w:sz w:val="24"/>
          <w:szCs w:val="24"/>
        </w:rPr>
        <w:t>从而</w:t>
      </w:r>
      <w:r w:rsidR="000D76F3" w:rsidRPr="00991C6A">
        <w:rPr>
          <w:rFonts w:asciiTheme="minorEastAsia" w:hAnsiTheme="minorEastAsia" w:hint="eastAsia"/>
          <w:sz w:val="24"/>
          <w:szCs w:val="24"/>
        </w:rPr>
        <w:t>激励</w:t>
      </w:r>
      <w:r w:rsidR="00112CD8" w:rsidRPr="00991C6A">
        <w:rPr>
          <w:rFonts w:asciiTheme="minorEastAsia" w:hAnsiTheme="minorEastAsia" w:hint="eastAsia"/>
          <w:sz w:val="24"/>
          <w:szCs w:val="24"/>
        </w:rPr>
        <w:t>公司</w:t>
      </w:r>
      <w:r w:rsidR="000D76F3" w:rsidRPr="00991C6A">
        <w:rPr>
          <w:rFonts w:asciiTheme="minorEastAsia" w:hAnsiTheme="minorEastAsia" w:hint="eastAsia"/>
          <w:sz w:val="24"/>
          <w:szCs w:val="24"/>
        </w:rPr>
        <w:t>加大投资</w:t>
      </w:r>
      <w:r w:rsidR="00D8681A" w:rsidRPr="00991C6A">
        <w:rPr>
          <w:rFonts w:asciiTheme="minorEastAsia" w:hAnsiTheme="minorEastAsia" w:hint="eastAsia"/>
          <w:sz w:val="24"/>
          <w:szCs w:val="24"/>
        </w:rPr>
        <w:t>，</w:t>
      </w:r>
      <w:r w:rsidR="009856B1" w:rsidRPr="00991C6A">
        <w:rPr>
          <w:rFonts w:asciiTheme="minorEastAsia" w:hAnsiTheme="minorEastAsia"/>
          <w:sz w:val="24"/>
          <w:szCs w:val="24"/>
        </w:rPr>
        <w:t>促进</w:t>
      </w:r>
      <w:r w:rsidR="00D8681A" w:rsidRPr="00991C6A">
        <w:rPr>
          <w:rFonts w:asciiTheme="minorEastAsia" w:hAnsiTheme="minorEastAsia" w:hint="eastAsia"/>
          <w:sz w:val="24"/>
          <w:szCs w:val="24"/>
        </w:rPr>
        <w:t>了公司快速成长</w:t>
      </w:r>
      <w:r w:rsidR="00112CD8" w:rsidRPr="00991C6A">
        <w:rPr>
          <w:rFonts w:asciiTheme="minorEastAsia" w:hAnsiTheme="minorEastAsia" w:hint="eastAsia"/>
          <w:sz w:val="24"/>
          <w:szCs w:val="24"/>
        </w:rPr>
        <w:t>。</w:t>
      </w:r>
    </w:p>
    <w:p w:rsidR="00A04225" w:rsidRPr="00991C6A" w:rsidRDefault="00B84B07" w:rsidP="00D407FF">
      <w:pPr>
        <w:spacing w:line="360" w:lineRule="auto"/>
        <w:ind w:firstLineChars="200" w:firstLine="480"/>
        <w:rPr>
          <w:rFonts w:asciiTheme="minorEastAsia" w:hAnsiTheme="minorEastAsia" w:cs="宋体"/>
          <w:kern w:val="0"/>
          <w:sz w:val="24"/>
          <w:szCs w:val="24"/>
        </w:rPr>
      </w:pPr>
      <w:r w:rsidRPr="00991C6A">
        <w:rPr>
          <w:rFonts w:asciiTheme="minorEastAsia" w:hAnsiTheme="minorEastAsia" w:hint="eastAsia"/>
          <w:sz w:val="24"/>
          <w:szCs w:val="24"/>
        </w:rPr>
        <w:t>而百度（中国）有限公司作为互联网公司，网络设备是企业</w:t>
      </w:r>
      <w:r w:rsidR="00952CA1" w:rsidRPr="00991C6A">
        <w:rPr>
          <w:rFonts w:asciiTheme="minorEastAsia" w:hAnsiTheme="minorEastAsia" w:hint="eastAsia"/>
          <w:sz w:val="24"/>
          <w:szCs w:val="24"/>
        </w:rPr>
        <w:t>主</w:t>
      </w:r>
      <w:r w:rsidRPr="00991C6A">
        <w:rPr>
          <w:rFonts w:asciiTheme="minorEastAsia" w:hAnsiTheme="minorEastAsia" w:hint="eastAsia"/>
          <w:sz w:val="24"/>
          <w:szCs w:val="24"/>
        </w:rPr>
        <w:t>要资产和运营基础</w:t>
      </w:r>
      <w:r w:rsidR="00634B0C" w:rsidRPr="00991C6A">
        <w:rPr>
          <w:rFonts w:asciiTheme="minorEastAsia" w:hAnsiTheme="minorEastAsia" w:hint="eastAsia"/>
          <w:sz w:val="24"/>
          <w:szCs w:val="24"/>
        </w:rPr>
        <w:t>。</w:t>
      </w:r>
      <w:r w:rsidRPr="00991C6A">
        <w:rPr>
          <w:rFonts w:asciiTheme="minorEastAsia" w:hAnsiTheme="minorEastAsia" w:hint="eastAsia"/>
          <w:sz w:val="24"/>
          <w:szCs w:val="24"/>
        </w:rPr>
        <w:t>公司一方面要对整个网络设备进行不断扩容，增加新设备投入</w:t>
      </w:r>
      <w:r w:rsidR="00634B0C" w:rsidRPr="00991C6A">
        <w:rPr>
          <w:rFonts w:asciiTheme="minorEastAsia" w:hAnsiTheme="minorEastAsia" w:hint="eastAsia"/>
          <w:sz w:val="24"/>
          <w:szCs w:val="24"/>
        </w:rPr>
        <w:t>；</w:t>
      </w:r>
      <w:r w:rsidRPr="00991C6A">
        <w:rPr>
          <w:rFonts w:asciiTheme="minorEastAsia" w:hAnsiTheme="minorEastAsia" w:hint="eastAsia"/>
          <w:sz w:val="24"/>
          <w:szCs w:val="24"/>
        </w:rPr>
        <w:t>另一方面由于网络服务器等硬件设施使用周期短，更新率较快，对使用中的设备要持续更换。</w:t>
      </w:r>
      <w:r w:rsidR="00634B0C" w:rsidRPr="00991C6A">
        <w:rPr>
          <w:rFonts w:asciiTheme="minorEastAsia" w:hAnsiTheme="minorEastAsia" w:hint="eastAsia"/>
          <w:sz w:val="24"/>
          <w:szCs w:val="24"/>
        </w:rPr>
        <w:t>2012-2016年5年减税高达4</w:t>
      </w:r>
      <w:r w:rsidR="00766524" w:rsidRPr="00991C6A">
        <w:rPr>
          <w:rFonts w:asciiTheme="minorEastAsia" w:hAnsiTheme="minorEastAsia" w:hint="eastAsia"/>
          <w:sz w:val="24"/>
          <w:szCs w:val="24"/>
        </w:rPr>
        <w:t>.</w:t>
      </w:r>
      <w:r w:rsidR="00634B0C" w:rsidRPr="00991C6A">
        <w:rPr>
          <w:rFonts w:asciiTheme="minorEastAsia" w:hAnsiTheme="minorEastAsia" w:hint="eastAsia"/>
          <w:sz w:val="24"/>
          <w:szCs w:val="24"/>
        </w:rPr>
        <w:t>1</w:t>
      </w:r>
      <w:r w:rsidR="00766524" w:rsidRPr="00991C6A">
        <w:rPr>
          <w:rFonts w:asciiTheme="minorEastAsia" w:hAnsiTheme="minorEastAsia" w:hint="eastAsia"/>
          <w:sz w:val="24"/>
          <w:szCs w:val="24"/>
        </w:rPr>
        <w:t>亿</w:t>
      </w:r>
      <w:r w:rsidR="00634B0C" w:rsidRPr="00991C6A">
        <w:rPr>
          <w:rFonts w:asciiTheme="minorEastAsia" w:hAnsiTheme="minorEastAsia" w:hint="eastAsia"/>
          <w:sz w:val="24"/>
          <w:szCs w:val="24"/>
        </w:rPr>
        <w:t>元。</w:t>
      </w:r>
      <w:r w:rsidRPr="00991C6A">
        <w:rPr>
          <w:rFonts w:asciiTheme="minorEastAsia" w:hAnsiTheme="minorEastAsia" w:hint="eastAsia"/>
          <w:sz w:val="24"/>
          <w:szCs w:val="24"/>
        </w:rPr>
        <w:t>2016年公司全年</w:t>
      </w:r>
      <w:r w:rsidRPr="00991C6A">
        <w:rPr>
          <w:rFonts w:asciiTheme="minorEastAsia" w:hAnsiTheme="minorEastAsia"/>
          <w:sz w:val="24"/>
          <w:szCs w:val="24"/>
        </w:rPr>
        <w:t>共计</w:t>
      </w:r>
      <w:r w:rsidRPr="00991C6A">
        <w:rPr>
          <w:rFonts w:asciiTheme="minorEastAsia" w:hAnsiTheme="minorEastAsia" w:hint="eastAsia"/>
          <w:sz w:val="24"/>
          <w:szCs w:val="24"/>
        </w:rPr>
        <w:t>取得进项税1</w:t>
      </w:r>
      <w:r w:rsidR="00766524" w:rsidRPr="00991C6A">
        <w:rPr>
          <w:rFonts w:asciiTheme="minorEastAsia" w:hAnsiTheme="minorEastAsia" w:hint="eastAsia"/>
          <w:sz w:val="24"/>
          <w:szCs w:val="24"/>
        </w:rPr>
        <w:t>.5亿</w:t>
      </w:r>
      <w:r w:rsidRPr="00991C6A">
        <w:rPr>
          <w:rFonts w:asciiTheme="minorEastAsia" w:hAnsiTheme="minorEastAsia" w:hint="eastAsia"/>
          <w:sz w:val="24"/>
          <w:szCs w:val="24"/>
        </w:rPr>
        <w:t>元，</w:t>
      </w:r>
      <w:r w:rsidRPr="00991C6A">
        <w:rPr>
          <w:rFonts w:asciiTheme="minorEastAsia" w:hAnsiTheme="minorEastAsia"/>
          <w:sz w:val="24"/>
          <w:szCs w:val="24"/>
        </w:rPr>
        <w:t>其中</w:t>
      </w:r>
      <w:r w:rsidRPr="00991C6A">
        <w:rPr>
          <w:rFonts w:asciiTheme="minorEastAsia" w:hAnsiTheme="minorEastAsia" w:hint="eastAsia"/>
          <w:sz w:val="24"/>
          <w:szCs w:val="24"/>
        </w:rPr>
        <w:t>购置固定资产进项税1</w:t>
      </w:r>
      <w:r w:rsidR="00766524" w:rsidRPr="00991C6A">
        <w:rPr>
          <w:rFonts w:asciiTheme="minorEastAsia" w:hAnsiTheme="minorEastAsia" w:hint="eastAsia"/>
          <w:sz w:val="24"/>
          <w:szCs w:val="24"/>
        </w:rPr>
        <w:t>.</w:t>
      </w:r>
      <w:r w:rsidRPr="00991C6A">
        <w:rPr>
          <w:rFonts w:asciiTheme="minorEastAsia" w:hAnsiTheme="minorEastAsia" w:hint="eastAsia"/>
          <w:sz w:val="24"/>
          <w:szCs w:val="24"/>
        </w:rPr>
        <w:t>3</w:t>
      </w:r>
      <w:r w:rsidR="00766524" w:rsidRPr="00991C6A">
        <w:rPr>
          <w:rFonts w:asciiTheme="minorEastAsia" w:hAnsiTheme="minorEastAsia" w:hint="eastAsia"/>
          <w:sz w:val="24"/>
          <w:szCs w:val="24"/>
        </w:rPr>
        <w:t>亿</w:t>
      </w:r>
      <w:r w:rsidRPr="00991C6A">
        <w:rPr>
          <w:rFonts w:asciiTheme="minorEastAsia" w:hAnsiTheme="minorEastAsia" w:hint="eastAsia"/>
          <w:sz w:val="24"/>
          <w:szCs w:val="24"/>
        </w:rPr>
        <w:t>元，</w:t>
      </w:r>
      <w:r w:rsidRPr="00991C6A">
        <w:rPr>
          <w:rFonts w:asciiTheme="minorEastAsia" w:hAnsiTheme="minorEastAsia"/>
          <w:sz w:val="24"/>
          <w:szCs w:val="24"/>
        </w:rPr>
        <w:t>占</w:t>
      </w:r>
      <w:r w:rsidRPr="00991C6A">
        <w:rPr>
          <w:rFonts w:asciiTheme="minorEastAsia" w:hAnsiTheme="minorEastAsia" w:hint="eastAsia"/>
          <w:sz w:val="24"/>
          <w:szCs w:val="24"/>
        </w:rPr>
        <w:t>89</w:t>
      </w:r>
      <w:r w:rsidRPr="00991C6A">
        <w:rPr>
          <w:rFonts w:asciiTheme="minorEastAsia" w:hAnsiTheme="minorEastAsia"/>
          <w:sz w:val="24"/>
          <w:szCs w:val="24"/>
        </w:rPr>
        <w:t>.9%</w:t>
      </w:r>
      <w:r w:rsidR="00F338DB" w:rsidRPr="00991C6A">
        <w:rPr>
          <w:rFonts w:asciiTheme="minorEastAsia" w:hAnsiTheme="minorEastAsia" w:hint="eastAsia"/>
          <w:sz w:val="24"/>
          <w:szCs w:val="24"/>
        </w:rPr>
        <w:t>，减税高达</w:t>
      </w:r>
      <w:r w:rsidRPr="00991C6A">
        <w:rPr>
          <w:rFonts w:asciiTheme="minorEastAsia" w:hAnsiTheme="minorEastAsia" w:hint="eastAsia"/>
          <w:sz w:val="24"/>
          <w:szCs w:val="24"/>
        </w:rPr>
        <w:t>1</w:t>
      </w:r>
      <w:r w:rsidR="00766524" w:rsidRPr="00991C6A">
        <w:rPr>
          <w:rFonts w:asciiTheme="minorEastAsia" w:hAnsiTheme="minorEastAsia" w:hint="eastAsia"/>
          <w:sz w:val="24"/>
          <w:szCs w:val="24"/>
        </w:rPr>
        <w:t>.</w:t>
      </w:r>
      <w:r w:rsidR="00F338DB" w:rsidRPr="00991C6A">
        <w:rPr>
          <w:rFonts w:asciiTheme="minorEastAsia" w:hAnsiTheme="minorEastAsia" w:hint="eastAsia"/>
          <w:sz w:val="24"/>
          <w:szCs w:val="24"/>
        </w:rPr>
        <w:t>0</w:t>
      </w:r>
      <w:r w:rsidR="00766524" w:rsidRPr="00991C6A">
        <w:rPr>
          <w:rFonts w:asciiTheme="minorEastAsia" w:hAnsiTheme="minorEastAsia" w:hint="eastAsia"/>
          <w:sz w:val="24"/>
          <w:szCs w:val="24"/>
        </w:rPr>
        <w:t>亿</w:t>
      </w:r>
      <w:r w:rsidR="00F338DB" w:rsidRPr="00991C6A">
        <w:rPr>
          <w:rFonts w:asciiTheme="minorEastAsia" w:hAnsiTheme="minorEastAsia" w:hint="eastAsia"/>
          <w:sz w:val="24"/>
          <w:szCs w:val="24"/>
        </w:rPr>
        <w:t>元</w:t>
      </w:r>
      <w:r w:rsidRPr="00991C6A">
        <w:rPr>
          <w:rFonts w:asciiTheme="minorEastAsia" w:hAnsiTheme="minorEastAsia" w:hint="eastAsia"/>
          <w:sz w:val="24"/>
          <w:szCs w:val="24"/>
        </w:rPr>
        <w:t>，</w:t>
      </w:r>
      <w:r w:rsidR="00F338DB" w:rsidRPr="00991C6A">
        <w:rPr>
          <w:rFonts w:asciiTheme="minorEastAsia" w:hAnsiTheme="minorEastAsia" w:hint="eastAsia"/>
          <w:sz w:val="24"/>
          <w:szCs w:val="24"/>
        </w:rPr>
        <w:t>减负率46.66%。这些减税资金主要用于设备更新和研发，从而有效促进了公司发展。</w:t>
      </w:r>
    </w:p>
    <w:p w:rsidR="00EF049D" w:rsidRPr="00991C6A" w:rsidRDefault="00E87E00" w:rsidP="00F369EC">
      <w:pPr>
        <w:pStyle w:val="3"/>
        <w:rPr>
          <w:rFonts w:asciiTheme="minorEastAsia" w:hAnsiTheme="minorEastAsia" w:cs="AdobeHeitiStd-Regular"/>
          <w:kern w:val="0"/>
          <w:sz w:val="24"/>
          <w:szCs w:val="24"/>
        </w:rPr>
      </w:pPr>
      <w:bookmarkStart w:id="29" w:name="_Toc476123136"/>
      <w:bookmarkStart w:id="30" w:name="_Toc476231743"/>
      <w:r w:rsidRPr="00991C6A">
        <w:rPr>
          <w:rFonts w:asciiTheme="minorEastAsia" w:hAnsiTheme="minorEastAsia" w:cs="AdobeHeitiStd-Regular" w:hint="eastAsia"/>
          <w:kern w:val="0"/>
          <w:sz w:val="24"/>
          <w:szCs w:val="24"/>
        </w:rPr>
        <w:t>3</w:t>
      </w:r>
      <w:r w:rsidR="004D4FD6" w:rsidRPr="00991C6A">
        <w:rPr>
          <w:rFonts w:asciiTheme="minorEastAsia" w:hAnsiTheme="minorEastAsia" w:cs="AdobeHeitiStd-Regular"/>
          <w:kern w:val="0"/>
          <w:sz w:val="24"/>
          <w:szCs w:val="24"/>
        </w:rPr>
        <w:t>.</w:t>
      </w:r>
      <w:r w:rsidR="00466D79" w:rsidRPr="00991C6A">
        <w:rPr>
          <w:rFonts w:asciiTheme="minorEastAsia" w:hAnsiTheme="minorEastAsia" w:cs="AdobeHeitiStd-Regular" w:hint="eastAsia"/>
          <w:kern w:val="0"/>
          <w:sz w:val="24"/>
          <w:szCs w:val="24"/>
        </w:rPr>
        <w:t>组织结构</w:t>
      </w:r>
      <w:r w:rsidR="00BA0EE5" w:rsidRPr="00991C6A">
        <w:rPr>
          <w:rFonts w:asciiTheme="minorEastAsia" w:hAnsiTheme="minorEastAsia" w:cs="AdobeHeitiStd-Regular" w:hint="eastAsia"/>
          <w:kern w:val="0"/>
          <w:sz w:val="24"/>
          <w:szCs w:val="24"/>
        </w:rPr>
        <w:t>优化</w:t>
      </w:r>
      <w:bookmarkEnd w:id="29"/>
      <w:bookmarkEnd w:id="30"/>
    </w:p>
    <w:p w:rsidR="00DC2048" w:rsidRPr="00991C6A" w:rsidRDefault="00943B70" w:rsidP="00D407FF">
      <w:pPr>
        <w:spacing w:line="360" w:lineRule="auto"/>
        <w:ind w:firstLineChars="200" w:firstLine="480"/>
        <w:rPr>
          <w:rFonts w:asciiTheme="minorEastAsia" w:hAnsiTheme="minorEastAsia"/>
          <w:sz w:val="24"/>
          <w:szCs w:val="24"/>
        </w:rPr>
      </w:pPr>
      <w:r w:rsidRPr="00991C6A">
        <w:rPr>
          <w:rFonts w:asciiTheme="minorEastAsia" w:hAnsiTheme="minorEastAsia" w:hint="eastAsia"/>
          <w:kern w:val="0"/>
          <w:sz w:val="24"/>
          <w:szCs w:val="24"/>
        </w:rPr>
        <w:t>营改增前，企业</w:t>
      </w:r>
      <w:r w:rsidR="00466D79" w:rsidRPr="00991C6A">
        <w:rPr>
          <w:rFonts w:asciiTheme="minorEastAsia" w:hAnsiTheme="minorEastAsia" w:hint="eastAsia"/>
          <w:kern w:val="0"/>
          <w:sz w:val="24"/>
          <w:szCs w:val="24"/>
        </w:rPr>
        <w:t>服务</w:t>
      </w:r>
      <w:r w:rsidRPr="00991C6A">
        <w:rPr>
          <w:rFonts w:asciiTheme="minorEastAsia" w:hAnsiTheme="minorEastAsia" w:hint="eastAsia"/>
          <w:kern w:val="0"/>
          <w:sz w:val="24"/>
          <w:szCs w:val="24"/>
        </w:rPr>
        <w:t>部门内部提供服务不征收营业税，而</w:t>
      </w:r>
      <w:r w:rsidR="00236967" w:rsidRPr="00991C6A">
        <w:rPr>
          <w:rFonts w:asciiTheme="minorEastAsia" w:hAnsiTheme="minorEastAsia" w:hint="eastAsia"/>
          <w:kern w:val="0"/>
          <w:sz w:val="24"/>
          <w:szCs w:val="24"/>
        </w:rPr>
        <w:t>服务部门独立再为原</w:t>
      </w:r>
      <w:r w:rsidR="00172E71" w:rsidRPr="00991C6A">
        <w:rPr>
          <w:rFonts w:asciiTheme="minorEastAsia" w:hAnsiTheme="minorEastAsia" w:hint="eastAsia"/>
          <w:kern w:val="0"/>
          <w:sz w:val="24"/>
          <w:szCs w:val="24"/>
        </w:rPr>
        <w:t>企业</w:t>
      </w:r>
      <w:r w:rsidR="00236967" w:rsidRPr="00991C6A">
        <w:rPr>
          <w:rFonts w:asciiTheme="minorEastAsia" w:hAnsiTheme="minorEastAsia" w:hint="eastAsia"/>
          <w:kern w:val="0"/>
          <w:sz w:val="24"/>
          <w:szCs w:val="24"/>
        </w:rPr>
        <w:t>提供服务要</w:t>
      </w:r>
      <w:r w:rsidR="0082246C" w:rsidRPr="00991C6A">
        <w:rPr>
          <w:rFonts w:asciiTheme="minorEastAsia" w:hAnsiTheme="minorEastAsia"/>
          <w:kern w:val="0"/>
          <w:sz w:val="24"/>
          <w:szCs w:val="24"/>
        </w:rPr>
        <w:t>缴纳</w:t>
      </w:r>
      <w:r w:rsidR="00236967" w:rsidRPr="00991C6A">
        <w:rPr>
          <w:rFonts w:asciiTheme="minorEastAsia" w:hAnsiTheme="minorEastAsia" w:hint="eastAsia"/>
          <w:kern w:val="0"/>
          <w:sz w:val="24"/>
          <w:szCs w:val="24"/>
        </w:rPr>
        <w:t>营业税。</w:t>
      </w:r>
      <w:r w:rsidR="00466D79" w:rsidRPr="00991C6A">
        <w:rPr>
          <w:rFonts w:asciiTheme="minorEastAsia" w:hAnsiTheme="minorEastAsia" w:hint="eastAsia"/>
          <w:kern w:val="0"/>
          <w:sz w:val="24"/>
          <w:szCs w:val="24"/>
        </w:rPr>
        <w:t>营改增后，企业服务部门独立出来，再向原企业提供服务，虽然需要缴纳增值税，但可以在工商企业抵扣，从而使工商企业或服务企业内部服务部门</w:t>
      </w:r>
      <w:r w:rsidR="009856B1" w:rsidRPr="00991C6A">
        <w:rPr>
          <w:rFonts w:asciiTheme="minorEastAsia" w:hAnsiTheme="minorEastAsia"/>
          <w:kern w:val="0"/>
          <w:sz w:val="24"/>
          <w:szCs w:val="24"/>
        </w:rPr>
        <w:t>既能</w:t>
      </w:r>
      <w:r w:rsidR="00466D79" w:rsidRPr="00991C6A">
        <w:rPr>
          <w:rFonts w:asciiTheme="minorEastAsia" w:hAnsiTheme="minorEastAsia" w:hint="eastAsia"/>
          <w:kern w:val="0"/>
          <w:sz w:val="24"/>
          <w:szCs w:val="24"/>
        </w:rPr>
        <w:t>独立建立法人机构，</w:t>
      </w:r>
      <w:r w:rsidR="009856B1" w:rsidRPr="00991C6A">
        <w:rPr>
          <w:rFonts w:asciiTheme="minorEastAsia" w:hAnsiTheme="minorEastAsia" w:hint="eastAsia"/>
          <w:kern w:val="0"/>
          <w:sz w:val="24"/>
          <w:szCs w:val="24"/>
        </w:rPr>
        <w:t>又</w:t>
      </w:r>
      <w:r w:rsidR="00466D79" w:rsidRPr="00991C6A">
        <w:rPr>
          <w:rFonts w:asciiTheme="minorEastAsia" w:hAnsiTheme="minorEastAsia" w:hint="eastAsia"/>
          <w:kern w:val="0"/>
          <w:sz w:val="24"/>
          <w:szCs w:val="24"/>
        </w:rPr>
        <w:t>不影响企业税收负担</w:t>
      </w:r>
      <w:r w:rsidR="00466D79" w:rsidRPr="00991C6A">
        <w:rPr>
          <w:rFonts w:asciiTheme="minorEastAsia" w:hAnsiTheme="minorEastAsia" w:cs="KTJ0+ZDZHFc-3" w:hint="eastAsia"/>
          <w:kern w:val="0"/>
          <w:sz w:val="24"/>
          <w:szCs w:val="24"/>
        </w:rPr>
        <w:t>。</w:t>
      </w:r>
      <w:r w:rsidR="00DC2048" w:rsidRPr="00991C6A">
        <w:rPr>
          <w:rFonts w:asciiTheme="minorEastAsia" w:hAnsiTheme="minorEastAsia" w:hint="eastAsia"/>
          <w:sz w:val="24"/>
          <w:szCs w:val="24"/>
        </w:rPr>
        <w:t>上海华为</w:t>
      </w:r>
      <w:r w:rsidR="006921B2" w:rsidRPr="00991C6A">
        <w:rPr>
          <w:rFonts w:asciiTheme="minorEastAsia" w:hAnsiTheme="minorEastAsia" w:hint="eastAsia"/>
          <w:sz w:val="24"/>
          <w:szCs w:val="24"/>
        </w:rPr>
        <w:t>作为华为技术有限公司全资子公司，在营改增前既从事研发，又从事产品销售，基本运营模式是</w:t>
      </w:r>
      <w:r w:rsidR="00DC2048" w:rsidRPr="00991C6A">
        <w:rPr>
          <w:rFonts w:asciiTheme="minorEastAsia" w:hAnsiTheme="minorEastAsia" w:hint="eastAsia"/>
          <w:sz w:val="24"/>
          <w:szCs w:val="24"/>
        </w:rPr>
        <w:t>“做研发事，</w:t>
      </w:r>
      <w:r w:rsidR="006921B2" w:rsidRPr="00991C6A">
        <w:rPr>
          <w:rFonts w:asciiTheme="minorEastAsia" w:hAnsiTheme="minorEastAsia" w:hint="eastAsia"/>
          <w:sz w:val="24"/>
          <w:szCs w:val="24"/>
        </w:rPr>
        <w:t>赚</w:t>
      </w:r>
      <w:r w:rsidR="00DC2048" w:rsidRPr="00991C6A">
        <w:rPr>
          <w:rFonts w:asciiTheme="minorEastAsia" w:hAnsiTheme="minorEastAsia" w:hint="eastAsia"/>
          <w:sz w:val="24"/>
          <w:szCs w:val="24"/>
        </w:rPr>
        <w:t>销售钱”</w:t>
      </w:r>
      <w:r w:rsidR="006921B2" w:rsidRPr="00991C6A">
        <w:rPr>
          <w:rFonts w:asciiTheme="minorEastAsia" w:hAnsiTheme="minorEastAsia" w:hint="eastAsia"/>
          <w:sz w:val="24"/>
          <w:szCs w:val="24"/>
        </w:rPr>
        <w:t>。集团</w:t>
      </w:r>
      <w:r w:rsidR="00287A70" w:rsidRPr="00991C6A">
        <w:rPr>
          <w:rFonts w:asciiTheme="minorEastAsia" w:hAnsiTheme="minorEastAsia"/>
          <w:sz w:val="24"/>
          <w:szCs w:val="24"/>
        </w:rPr>
        <w:t>计划将</w:t>
      </w:r>
      <w:r w:rsidR="00C76F2A" w:rsidRPr="00991C6A">
        <w:rPr>
          <w:rFonts w:asciiTheme="minorEastAsia" w:hAnsiTheme="minorEastAsia" w:hint="eastAsia"/>
          <w:sz w:val="24"/>
          <w:szCs w:val="24"/>
        </w:rPr>
        <w:t>上海华为</w:t>
      </w:r>
      <w:r w:rsidR="00527753" w:rsidRPr="00991C6A">
        <w:rPr>
          <w:rFonts w:asciiTheme="minorEastAsia" w:hAnsiTheme="minorEastAsia" w:hint="eastAsia"/>
          <w:sz w:val="24"/>
          <w:szCs w:val="24"/>
        </w:rPr>
        <w:t>销售剥离专注</w:t>
      </w:r>
      <w:r w:rsidR="006921B2" w:rsidRPr="00991C6A">
        <w:rPr>
          <w:rFonts w:asciiTheme="minorEastAsia" w:hAnsiTheme="minorEastAsia" w:hint="eastAsia"/>
          <w:sz w:val="24"/>
          <w:szCs w:val="24"/>
        </w:rPr>
        <w:t>研发</w:t>
      </w:r>
      <w:r w:rsidR="00527753" w:rsidRPr="00991C6A">
        <w:rPr>
          <w:rFonts w:asciiTheme="minorEastAsia" w:hAnsiTheme="minorEastAsia" w:hint="eastAsia"/>
          <w:sz w:val="24"/>
          <w:szCs w:val="24"/>
        </w:rPr>
        <w:t>，把</w:t>
      </w:r>
      <w:r w:rsidR="006921B2" w:rsidRPr="00991C6A">
        <w:rPr>
          <w:rFonts w:asciiTheme="minorEastAsia" w:hAnsiTheme="minorEastAsia" w:hint="eastAsia"/>
          <w:sz w:val="24"/>
          <w:szCs w:val="24"/>
        </w:rPr>
        <w:t>运营模式</w:t>
      </w:r>
      <w:r w:rsidR="00DC2048" w:rsidRPr="00991C6A">
        <w:rPr>
          <w:rFonts w:asciiTheme="minorEastAsia" w:hAnsiTheme="minorEastAsia" w:hint="eastAsia"/>
          <w:sz w:val="24"/>
          <w:szCs w:val="24"/>
        </w:rPr>
        <w:t>转型成“做研发事，赚研发钱”</w:t>
      </w:r>
      <w:r w:rsidR="00527753" w:rsidRPr="00991C6A">
        <w:rPr>
          <w:rFonts w:asciiTheme="minorEastAsia" w:hAnsiTheme="minorEastAsia" w:hint="eastAsia"/>
          <w:sz w:val="24"/>
          <w:szCs w:val="24"/>
        </w:rPr>
        <w:t>，但由于在营业税条件下改制将加重税</w:t>
      </w:r>
      <w:r w:rsidR="001D0503" w:rsidRPr="00991C6A">
        <w:rPr>
          <w:rFonts w:asciiTheme="minorEastAsia" w:hAnsiTheme="minorEastAsia" w:hint="eastAsia"/>
          <w:sz w:val="24"/>
          <w:szCs w:val="24"/>
        </w:rPr>
        <w:t>负</w:t>
      </w:r>
      <w:r w:rsidR="00527753" w:rsidRPr="00991C6A">
        <w:rPr>
          <w:rFonts w:asciiTheme="minorEastAsia" w:hAnsiTheme="minorEastAsia" w:hint="eastAsia"/>
          <w:sz w:val="24"/>
          <w:szCs w:val="24"/>
        </w:rPr>
        <w:t>而</w:t>
      </w:r>
      <w:r w:rsidR="00DC2048" w:rsidRPr="00991C6A">
        <w:rPr>
          <w:rFonts w:asciiTheme="minorEastAsia" w:hAnsiTheme="minorEastAsia" w:hint="eastAsia"/>
          <w:sz w:val="24"/>
          <w:szCs w:val="24"/>
        </w:rPr>
        <w:t>无法实现。营改增</w:t>
      </w:r>
      <w:r w:rsidR="001D0503" w:rsidRPr="00991C6A">
        <w:rPr>
          <w:rFonts w:asciiTheme="minorEastAsia" w:hAnsiTheme="minorEastAsia" w:hint="eastAsia"/>
          <w:sz w:val="24"/>
          <w:szCs w:val="24"/>
        </w:rPr>
        <w:t>将</w:t>
      </w:r>
      <w:r w:rsidR="00DC2048" w:rsidRPr="00991C6A">
        <w:rPr>
          <w:rFonts w:asciiTheme="minorEastAsia" w:hAnsiTheme="minorEastAsia" w:hint="eastAsia"/>
          <w:sz w:val="24"/>
          <w:szCs w:val="24"/>
        </w:rPr>
        <w:t>研发和技术服务纳入试点范围，</w:t>
      </w:r>
      <w:r w:rsidR="00527753" w:rsidRPr="00991C6A">
        <w:rPr>
          <w:rFonts w:asciiTheme="minorEastAsia" w:hAnsiTheme="minorEastAsia" w:hint="eastAsia"/>
          <w:sz w:val="24"/>
          <w:szCs w:val="24"/>
        </w:rPr>
        <w:t>为</w:t>
      </w:r>
      <w:r w:rsidR="00DC2048" w:rsidRPr="00991C6A">
        <w:rPr>
          <w:rFonts w:asciiTheme="minorEastAsia" w:hAnsiTheme="minorEastAsia" w:hint="eastAsia"/>
          <w:sz w:val="24"/>
          <w:szCs w:val="24"/>
        </w:rPr>
        <w:t>华为</w:t>
      </w:r>
      <w:r w:rsidR="00527753" w:rsidRPr="00991C6A">
        <w:rPr>
          <w:rFonts w:asciiTheme="minorEastAsia" w:hAnsiTheme="minorEastAsia" w:hint="eastAsia"/>
          <w:sz w:val="24"/>
          <w:szCs w:val="24"/>
        </w:rPr>
        <w:t>研发中心改制扫除了税收障碍。</w:t>
      </w:r>
      <w:r w:rsidR="007E42E8" w:rsidRPr="00991C6A">
        <w:rPr>
          <w:rFonts w:asciiTheme="minorEastAsia" w:hAnsiTheme="minorEastAsia" w:hint="eastAsia"/>
          <w:sz w:val="24"/>
          <w:szCs w:val="24"/>
        </w:rPr>
        <w:t>2013年10月，</w:t>
      </w:r>
      <w:r w:rsidR="00527753" w:rsidRPr="00991C6A">
        <w:rPr>
          <w:rFonts w:asciiTheme="minorEastAsia" w:hAnsiTheme="minorEastAsia" w:hint="eastAsia"/>
          <w:sz w:val="24"/>
          <w:szCs w:val="24"/>
        </w:rPr>
        <w:t>上海华为</w:t>
      </w:r>
      <w:r w:rsidR="006921B2" w:rsidRPr="00991C6A">
        <w:rPr>
          <w:rFonts w:asciiTheme="minorEastAsia" w:hAnsiTheme="minorEastAsia" w:hint="eastAsia"/>
          <w:sz w:val="24"/>
          <w:szCs w:val="24"/>
        </w:rPr>
        <w:t>调整运营</w:t>
      </w:r>
      <w:r w:rsidR="007E42E8" w:rsidRPr="00991C6A">
        <w:rPr>
          <w:rFonts w:asciiTheme="minorEastAsia" w:hAnsiTheme="minorEastAsia" w:hint="eastAsia"/>
          <w:sz w:val="24"/>
          <w:szCs w:val="24"/>
        </w:rPr>
        <w:t>方</w:t>
      </w:r>
      <w:r w:rsidR="00DC2048" w:rsidRPr="00991C6A">
        <w:rPr>
          <w:rFonts w:asciiTheme="minorEastAsia" w:hAnsiTheme="minorEastAsia" w:hint="eastAsia"/>
          <w:sz w:val="24"/>
          <w:szCs w:val="24"/>
        </w:rPr>
        <w:t>式，把销售业务全部剥离上交总部，向总部收取研发服务费，相关营业收入</w:t>
      </w:r>
      <w:r w:rsidR="007E42E8" w:rsidRPr="00991C6A">
        <w:rPr>
          <w:rFonts w:asciiTheme="minorEastAsia" w:hAnsiTheme="minorEastAsia" w:hint="eastAsia"/>
          <w:sz w:val="24"/>
          <w:szCs w:val="24"/>
        </w:rPr>
        <w:t>缴纳增值税，</w:t>
      </w:r>
      <w:r w:rsidR="001D0503" w:rsidRPr="00991C6A">
        <w:rPr>
          <w:rFonts w:asciiTheme="minorEastAsia" w:hAnsiTheme="minorEastAsia" w:hint="eastAsia"/>
          <w:sz w:val="24"/>
          <w:szCs w:val="24"/>
        </w:rPr>
        <w:t>但</w:t>
      </w:r>
      <w:r w:rsidR="007E42E8" w:rsidRPr="00991C6A">
        <w:rPr>
          <w:rFonts w:asciiTheme="minorEastAsia" w:hAnsiTheme="minorEastAsia" w:hint="eastAsia"/>
          <w:sz w:val="24"/>
          <w:szCs w:val="24"/>
        </w:rPr>
        <w:t>可在总部抵扣</w:t>
      </w:r>
      <w:r w:rsidR="00C76F2A" w:rsidRPr="00991C6A">
        <w:rPr>
          <w:rFonts w:asciiTheme="minorEastAsia" w:hAnsiTheme="minorEastAsia" w:hint="eastAsia"/>
          <w:sz w:val="24"/>
          <w:szCs w:val="24"/>
        </w:rPr>
        <w:t>。</w:t>
      </w:r>
      <w:r w:rsidR="001D0503" w:rsidRPr="00991C6A">
        <w:rPr>
          <w:rFonts w:asciiTheme="minorEastAsia" w:hAnsiTheme="minorEastAsia" w:hint="eastAsia"/>
          <w:sz w:val="24"/>
          <w:szCs w:val="24"/>
        </w:rPr>
        <w:t>在没有</w:t>
      </w:r>
      <w:r w:rsidR="007E42E8" w:rsidRPr="00991C6A">
        <w:rPr>
          <w:rFonts w:asciiTheme="minorEastAsia" w:hAnsiTheme="minorEastAsia" w:hint="eastAsia"/>
          <w:sz w:val="24"/>
          <w:szCs w:val="24"/>
        </w:rPr>
        <w:t>增加</w:t>
      </w:r>
      <w:r w:rsidR="001D0503" w:rsidRPr="00991C6A">
        <w:rPr>
          <w:rFonts w:asciiTheme="minorEastAsia" w:hAnsiTheme="minorEastAsia" w:hint="eastAsia"/>
          <w:sz w:val="24"/>
          <w:szCs w:val="24"/>
        </w:rPr>
        <w:t>企业</w:t>
      </w:r>
      <w:r w:rsidR="007E42E8" w:rsidRPr="00991C6A">
        <w:rPr>
          <w:rFonts w:asciiTheme="minorEastAsia" w:hAnsiTheme="minorEastAsia" w:hint="eastAsia"/>
          <w:sz w:val="24"/>
          <w:szCs w:val="24"/>
        </w:rPr>
        <w:t>税负</w:t>
      </w:r>
      <w:r w:rsidR="001D0503" w:rsidRPr="00991C6A">
        <w:rPr>
          <w:rFonts w:asciiTheme="minorEastAsia" w:hAnsiTheme="minorEastAsia" w:hint="eastAsia"/>
          <w:sz w:val="24"/>
          <w:szCs w:val="24"/>
        </w:rPr>
        <w:t>前提下</w:t>
      </w:r>
      <w:r w:rsidR="00C76F2A" w:rsidRPr="00991C6A">
        <w:rPr>
          <w:rFonts w:asciiTheme="minorEastAsia" w:hAnsiTheme="minorEastAsia" w:hint="eastAsia"/>
          <w:sz w:val="24"/>
          <w:szCs w:val="24"/>
        </w:rPr>
        <w:t>，</w:t>
      </w:r>
      <w:r w:rsidR="00287A70" w:rsidRPr="00991C6A">
        <w:rPr>
          <w:rFonts w:asciiTheme="minorEastAsia" w:hAnsiTheme="minorEastAsia" w:hint="eastAsia"/>
          <w:sz w:val="24"/>
          <w:szCs w:val="24"/>
        </w:rPr>
        <w:t>改制</w:t>
      </w:r>
      <w:r w:rsidR="001D0503" w:rsidRPr="00991C6A">
        <w:rPr>
          <w:rFonts w:asciiTheme="minorEastAsia" w:hAnsiTheme="minorEastAsia" w:hint="eastAsia"/>
          <w:sz w:val="24"/>
          <w:szCs w:val="24"/>
        </w:rPr>
        <w:t>使上海华为研发中心快速发展，</w:t>
      </w:r>
      <w:r w:rsidR="00D22B49" w:rsidRPr="00991C6A">
        <w:rPr>
          <w:rFonts w:asciiTheme="minorEastAsia" w:hAnsiTheme="minorEastAsia" w:hint="eastAsia"/>
          <w:sz w:val="24"/>
          <w:szCs w:val="24"/>
        </w:rPr>
        <w:t>实现了政府、研发部门、企业多赢。</w:t>
      </w:r>
    </w:p>
    <w:p w:rsidR="00EF049D" w:rsidRPr="00991C6A" w:rsidRDefault="00E87E00" w:rsidP="00F369EC">
      <w:pPr>
        <w:pStyle w:val="3"/>
        <w:rPr>
          <w:rFonts w:asciiTheme="minorEastAsia" w:hAnsiTheme="minorEastAsia" w:cs="宋体"/>
          <w:kern w:val="0"/>
          <w:sz w:val="24"/>
          <w:szCs w:val="24"/>
        </w:rPr>
      </w:pPr>
      <w:bookmarkStart w:id="31" w:name="_Toc476123137"/>
      <w:bookmarkStart w:id="32" w:name="_Toc476231744"/>
      <w:r w:rsidRPr="00991C6A">
        <w:rPr>
          <w:rFonts w:asciiTheme="minorEastAsia" w:hAnsiTheme="minorEastAsia" w:cs="宋体" w:hint="eastAsia"/>
          <w:kern w:val="0"/>
          <w:sz w:val="24"/>
          <w:szCs w:val="24"/>
        </w:rPr>
        <w:lastRenderedPageBreak/>
        <w:t>4</w:t>
      </w:r>
      <w:r w:rsidR="000D76F3" w:rsidRPr="00991C6A">
        <w:rPr>
          <w:rFonts w:asciiTheme="minorEastAsia" w:hAnsiTheme="minorEastAsia" w:cs="宋体"/>
          <w:kern w:val="0"/>
          <w:sz w:val="24"/>
          <w:szCs w:val="24"/>
        </w:rPr>
        <w:t>.</w:t>
      </w:r>
      <w:r w:rsidR="000D76F3" w:rsidRPr="00991C6A">
        <w:rPr>
          <w:rFonts w:asciiTheme="minorEastAsia" w:hAnsiTheme="minorEastAsia" w:cs="宋体" w:hint="eastAsia"/>
          <w:kern w:val="0"/>
          <w:sz w:val="24"/>
          <w:szCs w:val="24"/>
        </w:rPr>
        <w:t>产业</w:t>
      </w:r>
      <w:r w:rsidR="000D76F3" w:rsidRPr="00991C6A">
        <w:rPr>
          <w:rFonts w:asciiTheme="minorEastAsia" w:hAnsiTheme="minorEastAsia" w:cs="宋体"/>
          <w:kern w:val="0"/>
          <w:sz w:val="24"/>
          <w:szCs w:val="24"/>
        </w:rPr>
        <w:t>链接拉长</w:t>
      </w:r>
      <w:bookmarkEnd w:id="31"/>
      <w:bookmarkEnd w:id="32"/>
    </w:p>
    <w:p w:rsidR="000D76F3" w:rsidRPr="00991C6A" w:rsidRDefault="000D76F3" w:rsidP="00D407FF">
      <w:pPr>
        <w:spacing w:line="360" w:lineRule="auto"/>
        <w:ind w:firstLineChars="200" w:firstLine="480"/>
        <w:rPr>
          <w:rFonts w:asciiTheme="minorEastAsia" w:hAnsiTheme="minorEastAsia"/>
          <w:sz w:val="24"/>
          <w:szCs w:val="24"/>
        </w:rPr>
      </w:pPr>
      <w:r w:rsidRPr="00991C6A">
        <w:rPr>
          <w:rFonts w:asciiTheme="minorEastAsia" w:hAnsiTheme="minorEastAsia" w:cs="宋体" w:hint="eastAsia"/>
          <w:kern w:val="0"/>
          <w:sz w:val="24"/>
          <w:szCs w:val="24"/>
        </w:rPr>
        <w:t>全面实施</w:t>
      </w:r>
      <w:r w:rsidRPr="00991C6A">
        <w:rPr>
          <w:rFonts w:asciiTheme="minorEastAsia" w:hAnsiTheme="minorEastAsia" w:hint="eastAsia"/>
          <w:sz w:val="24"/>
          <w:szCs w:val="24"/>
        </w:rPr>
        <w:t>营改增，不仅降低了税负，更拉长了产业链，加速第三产业的专业化分工。</w:t>
      </w:r>
      <w:r w:rsidR="001D0503" w:rsidRPr="00991C6A">
        <w:rPr>
          <w:rFonts w:asciiTheme="minorEastAsia" w:hAnsiTheme="minorEastAsia" w:hint="eastAsia"/>
          <w:sz w:val="24"/>
          <w:szCs w:val="24"/>
        </w:rPr>
        <w:t>上海文广集团业务主要为制作和播出</w:t>
      </w:r>
      <w:r w:rsidR="009856B1" w:rsidRPr="00991C6A">
        <w:rPr>
          <w:rFonts w:asciiTheme="minorEastAsia" w:hAnsiTheme="minorEastAsia" w:hint="eastAsia"/>
          <w:sz w:val="24"/>
          <w:szCs w:val="24"/>
        </w:rPr>
        <w:t>节目</w:t>
      </w:r>
      <w:r w:rsidR="001D0503" w:rsidRPr="00991C6A">
        <w:rPr>
          <w:rFonts w:asciiTheme="minorEastAsia" w:hAnsiTheme="minorEastAsia" w:hint="eastAsia"/>
          <w:sz w:val="24"/>
          <w:szCs w:val="24"/>
        </w:rPr>
        <w:t>，由于</w:t>
      </w:r>
      <w:r w:rsidR="003258C5" w:rsidRPr="00991C6A">
        <w:rPr>
          <w:rFonts w:asciiTheme="minorEastAsia" w:hAnsiTheme="minorEastAsia" w:hint="eastAsia"/>
          <w:sz w:val="24"/>
          <w:szCs w:val="24"/>
        </w:rPr>
        <w:t>营业税的重</w:t>
      </w:r>
      <w:r w:rsidRPr="00991C6A">
        <w:rPr>
          <w:rFonts w:asciiTheme="minorEastAsia" w:hAnsiTheme="minorEastAsia" w:hint="eastAsia"/>
          <w:sz w:val="24"/>
          <w:szCs w:val="24"/>
        </w:rPr>
        <w:t>复征</w:t>
      </w:r>
      <w:r w:rsidR="00BA0EE5" w:rsidRPr="00991C6A">
        <w:rPr>
          <w:rFonts w:asciiTheme="minorEastAsia" w:hAnsiTheme="minorEastAsia" w:hint="eastAsia"/>
          <w:sz w:val="24"/>
          <w:szCs w:val="24"/>
        </w:rPr>
        <w:t>税</w:t>
      </w:r>
      <w:r w:rsidR="003258C5" w:rsidRPr="00991C6A">
        <w:rPr>
          <w:rFonts w:asciiTheme="minorEastAsia" w:hAnsiTheme="minorEastAsia" w:hint="eastAsia"/>
          <w:sz w:val="24"/>
          <w:szCs w:val="24"/>
        </w:rPr>
        <w:t>制约了集团公司</w:t>
      </w:r>
      <w:r w:rsidR="001D0503" w:rsidRPr="00991C6A">
        <w:rPr>
          <w:rFonts w:asciiTheme="minorEastAsia" w:hAnsiTheme="minorEastAsia" w:hint="eastAsia"/>
          <w:sz w:val="24"/>
          <w:szCs w:val="24"/>
        </w:rPr>
        <w:t>制作和播出分离</w:t>
      </w:r>
      <w:r w:rsidR="003258C5" w:rsidRPr="00991C6A">
        <w:rPr>
          <w:rFonts w:asciiTheme="minorEastAsia" w:hAnsiTheme="minorEastAsia" w:hint="eastAsia"/>
          <w:sz w:val="24"/>
          <w:szCs w:val="24"/>
        </w:rPr>
        <w:t>改制。</w:t>
      </w:r>
      <w:r w:rsidRPr="00991C6A">
        <w:rPr>
          <w:rFonts w:asciiTheme="minorEastAsia" w:hAnsiTheme="minorEastAsia" w:hint="eastAsia"/>
          <w:sz w:val="24"/>
          <w:szCs w:val="24"/>
        </w:rPr>
        <w:t>营改增后，</w:t>
      </w:r>
      <w:r w:rsidR="00BA0EE5" w:rsidRPr="00991C6A">
        <w:rPr>
          <w:rFonts w:asciiTheme="minorEastAsia" w:hAnsiTheme="minorEastAsia" w:hint="eastAsia"/>
          <w:sz w:val="24"/>
          <w:szCs w:val="24"/>
        </w:rPr>
        <w:t>上海文广集团根据</w:t>
      </w:r>
      <w:r w:rsidR="00E87E00" w:rsidRPr="00991C6A">
        <w:rPr>
          <w:rFonts w:asciiTheme="minorEastAsia" w:hAnsiTheme="minorEastAsia" w:hint="eastAsia"/>
          <w:sz w:val="24"/>
          <w:szCs w:val="24"/>
        </w:rPr>
        <w:t>增值税抵扣制度</w:t>
      </w:r>
      <w:r w:rsidR="00BA0EE5" w:rsidRPr="00991C6A">
        <w:rPr>
          <w:rFonts w:asciiTheme="minorEastAsia" w:hAnsiTheme="minorEastAsia" w:hint="eastAsia"/>
          <w:sz w:val="24"/>
          <w:szCs w:val="24"/>
        </w:rPr>
        <w:t>特点，</w:t>
      </w:r>
      <w:r w:rsidR="003258C5" w:rsidRPr="00991C6A">
        <w:rPr>
          <w:rFonts w:asciiTheme="minorEastAsia" w:hAnsiTheme="minorEastAsia" w:hint="eastAsia"/>
          <w:sz w:val="24"/>
          <w:szCs w:val="24"/>
        </w:rPr>
        <w:t>加快推进</w:t>
      </w:r>
      <w:r w:rsidRPr="00991C6A">
        <w:rPr>
          <w:rFonts w:asciiTheme="minorEastAsia" w:hAnsiTheme="minorEastAsia" w:hint="eastAsia"/>
          <w:sz w:val="24"/>
          <w:szCs w:val="24"/>
        </w:rPr>
        <w:t>节目制作和播出分离</w:t>
      </w:r>
      <w:r w:rsidR="003258C5" w:rsidRPr="00991C6A">
        <w:rPr>
          <w:rFonts w:asciiTheme="minorEastAsia" w:hAnsiTheme="minorEastAsia" w:hint="eastAsia"/>
          <w:sz w:val="24"/>
          <w:szCs w:val="24"/>
        </w:rPr>
        <w:t>改制</w:t>
      </w:r>
      <w:r w:rsidRPr="00991C6A">
        <w:rPr>
          <w:rFonts w:asciiTheme="minorEastAsia" w:hAnsiTheme="minorEastAsia" w:hint="eastAsia"/>
          <w:sz w:val="24"/>
          <w:szCs w:val="24"/>
        </w:rPr>
        <w:t>，</w:t>
      </w:r>
      <w:r w:rsidR="00BA0EE5" w:rsidRPr="00991C6A">
        <w:rPr>
          <w:rFonts w:asciiTheme="minorEastAsia" w:hAnsiTheme="minorEastAsia" w:hint="eastAsia"/>
          <w:sz w:val="24"/>
          <w:szCs w:val="24"/>
        </w:rPr>
        <w:t>成立</w:t>
      </w:r>
      <w:r w:rsidR="003258C5" w:rsidRPr="00991C6A">
        <w:rPr>
          <w:rFonts w:asciiTheme="minorEastAsia" w:hAnsiTheme="minorEastAsia" w:hint="eastAsia"/>
          <w:sz w:val="24"/>
          <w:szCs w:val="24"/>
        </w:rPr>
        <w:t>了一批</w:t>
      </w:r>
      <w:r w:rsidRPr="00991C6A">
        <w:rPr>
          <w:rFonts w:asciiTheme="minorEastAsia" w:hAnsiTheme="minorEastAsia" w:hint="eastAsia"/>
          <w:sz w:val="24"/>
          <w:szCs w:val="24"/>
        </w:rPr>
        <w:t>节目制作、技术服务专业公司</w:t>
      </w:r>
      <w:r w:rsidR="006D5745" w:rsidRPr="00991C6A">
        <w:rPr>
          <w:rFonts w:asciiTheme="minorEastAsia" w:hAnsiTheme="minorEastAsia" w:hint="eastAsia"/>
          <w:sz w:val="24"/>
          <w:szCs w:val="24"/>
        </w:rPr>
        <w:t>。营改增后的播出公司向制作公司采购节目，制作和播出公司营业收入增值税环环抵扣，消除了重复征税</w:t>
      </w:r>
      <w:r w:rsidRPr="00991C6A">
        <w:rPr>
          <w:rFonts w:asciiTheme="minorEastAsia" w:hAnsiTheme="minorEastAsia" w:hint="eastAsia"/>
          <w:sz w:val="24"/>
          <w:szCs w:val="24"/>
        </w:rPr>
        <w:t>。</w:t>
      </w:r>
      <w:r w:rsidR="006D5745" w:rsidRPr="00991C6A">
        <w:rPr>
          <w:rFonts w:asciiTheme="minorEastAsia" w:hAnsiTheme="minorEastAsia" w:hint="eastAsia"/>
          <w:sz w:val="24"/>
          <w:szCs w:val="24"/>
        </w:rPr>
        <w:t>改制后的</w:t>
      </w:r>
      <w:r w:rsidRPr="00991C6A">
        <w:rPr>
          <w:rFonts w:asciiTheme="minorEastAsia" w:hAnsiTheme="minorEastAsia" w:hint="eastAsia"/>
          <w:sz w:val="24"/>
          <w:szCs w:val="24"/>
        </w:rPr>
        <w:t>东方传媒加大市场化运营，拓展对外服务，年均增长达到20%以上。</w:t>
      </w:r>
      <w:r w:rsidR="006D5745" w:rsidRPr="00991C6A">
        <w:rPr>
          <w:rFonts w:asciiTheme="minorEastAsia" w:hAnsiTheme="minorEastAsia" w:hint="eastAsia"/>
          <w:sz w:val="24"/>
          <w:szCs w:val="24"/>
        </w:rPr>
        <w:t>东方传媒如今已发展成为制作、播出和服务全产业链齐全的文化产业集团。</w:t>
      </w:r>
      <w:r w:rsidR="00DE3E60" w:rsidRPr="00991C6A">
        <w:rPr>
          <w:rFonts w:asciiTheme="minorEastAsia" w:hAnsiTheme="minorEastAsia" w:hint="eastAsia"/>
          <w:sz w:val="24"/>
          <w:szCs w:val="24"/>
        </w:rPr>
        <w:t>2015年，</w:t>
      </w:r>
      <w:r w:rsidRPr="00991C6A">
        <w:rPr>
          <w:rFonts w:asciiTheme="minorEastAsia" w:hAnsiTheme="minorEastAsia" w:hint="eastAsia"/>
          <w:sz w:val="24"/>
          <w:szCs w:val="24"/>
        </w:rPr>
        <w:t>纪录片频道调集优秀的编剧导演组建制作公司“云集未来”，成立第</w:t>
      </w:r>
      <w:r w:rsidR="00DE3E60" w:rsidRPr="00991C6A">
        <w:rPr>
          <w:rFonts w:asciiTheme="minorEastAsia" w:hAnsiTheme="minorEastAsia" w:hint="eastAsia"/>
          <w:sz w:val="24"/>
          <w:szCs w:val="24"/>
        </w:rPr>
        <w:t>1</w:t>
      </w:r>
      <w:r w:rsidRPr="00991C6A">
        <w:rPr>
          <w:rFonts w:asciiTheme="minorEastAsia" w:hAnsiTheme="minorEastAsia" w:hint="eastAsia"/>
          <w:sz w:val="24"/>
          <w:szCs w:val="24"/>
        </w:rPr>
        <w:t>年，收入就达3000万元以上。</w:t>
      </w:r>
      <w:r w:rsidR="006D5745" w:rsidRPr="00991C6A">
        <w:rPr>
          <w:rFonts w:asciiTheme="minorEastAsia" w:hAnsiTheme="minorEastAsia" w:hint="eastAsia"/>
          <w:sz w:val="24"/>
          <w:szCs w:val="24"/>
        </w:rPr>
        <w:t>营改增</w:t>
      </w:r>
      <w:r w:rsidRPr="00991C6A">
        <w:rPr>
          <w:rFonts w:asciiTheme="minorEastAsia" w:hAnsiTheme="minorEastAsia" w:hint="eastAsia"/>
          <w:sz w:val="24"/>
          <w:szCs w:val="24"/>
        </w:rPr>
        <w:t>不仅有助于专业化分工</w:t>
      </w:r>
      <w:r w:rsidR="006D5745" w:rsidRPr="00991C6A">
        <w:rPr>
          <w:rFonts w:asciiTheme="minorEastAsia" w:hAnsiTheme="minorEastAsia" w:hint="eastAsia"/>
          <w:sz w:val="24"/>
          <w:szCs w:val="24"/>
        </w:rPr>
        <w:t>，拉长产业链</w:t>
      </w:r>
      <w:r w:rsidRPr="00991C6A">
        <w:rPr>
          <w:rFonts w:asciiTheme="minorEastAsia" w:hAnsiTheme="minorEastAsia" w:hint="eastAsia"/>
          <w:sz w:val="24"/>
          <w:szCs w:val="24"/>
        </w:rPr>
        <w:t>，更涵养了税源，为未来的税收增长打下基础。</w:t>
      </w:r>
    </w:p>
    <w:p w:rsidR="00EF049D" w:rsidRPr="00991C6A" w:rsidRDefault="005870DA" w:rsidP="00F369EC">
      <w:pPr>
        <w:pStyle w:val="3"/>
        <w:rPr>
          <w:rFonts w:asciiTheme="minorEastAsia" w:hAnsiTheme="minorEastAsia" w:cs="AdobeHeitiStd-Regular"/>
          <w:kern w:val="0"/>
          <w:sz w:val="24"/>
          <w:szCs w:val="24"/>
        </w:rPr>
      </w:pPr>
      <w:bookmarkStart w:id="33" w:name="_Toc476123138"/>
      <w:bookmarkStart w:id="34" w:name="_Toc476231745"/>
      <w:r w:rsidRPr="00991C6A">
        <w:rPr>
          <w:rFonts w:asciiTheme="minorEastAsia" w:hAnsiTheme="minorEastAsia" w:cs="AdobeHeitiStd-Regular" w:hint="eastAsia"/>
          <w:kern w:val="0"/>
          <w:sz w:val="24"/>
          <w:szCs w:val="24"/>
        </w:rPr>
        <w:t>5</w:t>
      </w:r>
      <w:r w:rsidR="004D4FD6" w:rsidRPr="00991C6A">
        <w:rPr>
          <w:rFonts w:asciiTheme="minorEastAsia" w:hAnsiTheme="minorEastAsia" w:cs="AdobeHeitiStd-Regular"/>
          <w:kern w:val="0"/>
          <w:sz w:val="24"/>
          <w:szCs w:val="24"/>
        </w:rPr>
        <w:t>.</w:t>
      </w:r>
      <w:r w:rsidR="00D22B49" w:rsidRPr="00991C6A">
        <w:rPr>
          <w:rFonts w:asciiTheme="minorEastAsia" w:hAnsiTheme="minorEastAsia" w:cs="AdobeHeitiStd-Regular" w:hint="eastAsia"/>
          <w:kern w:val="0"/>
          <w:sz w:val="24"/>
          <w:szCs w:val="24"/>
        </w:rPr>
        <w:t>发展</w:t>
      </w:r>
      <w:r w:rsidR="00466D79" w:rsidRPr="00991C6A">
        <w:rPr>
          <w:rFonts w:asciiTheme="minorEastAsia" w:hAnsiTheme="minorEastAsia" w:cs="AdobeHeitiStd-Regular" w:hint="eastAsia"/>
          <w:kern w:val="0"/>
          <w:sz w:val="24"/>
          <w:szCs w:val="24"/>
        </w:rPr>
        <w:t>能力增强</w:t>
      </w:r>
      <w:bookmarkEnd w:id="33"/>
      <w:bookmarkEnd w:id="34"/>
    </w:p>
    <w:p w:rsidR="00D22B49" w:rsidRPr="00991C6A" w:rsidRDefault="00DE3E60" w:rsidP="00D407FF">
      <w:pPr>
        <w:spacing w:line="360" w:lineRule="auto"/>
        <w:ind w:firstLine="420"/>
        <w:rPr>
          <w:rFonts w:asciiTheme="minorEastAsia" w:hAnsiTheme="minorEastAsia" w:cs="KTJ0+ZDZHFc-3"/>
          <w:kern w:val="0"/>
          <w:sz w:val="24"/>
          <w:szCs w:val="24"/>
        </w:rPr>
      </w:pPr>
      <w:r w:rsidRPr="00991C6A">
        <w:rPr>
          <w:rFonts w:asciiTheme="minorEastAsia" w:hAnsiTheme="minorEastAsia" w:cs="AdobeHeitiStd-Regular" w:hint="eastAsia"/>
          <w:kern w:val="0"/>
          <w:sz w:val="24"/>
          <w:szCs w:val="24"/>
        </w:rPr>
        <w:t>营改增前，</w:t>
      </w:r>
      <w:r w:rsidR="00466D79" w:rsidRPr="00991C6A">
        <w:rPr>
          <w:rFonts w:asciiTheme="minorEastAsia" w:hAnsiTheme="minorEastAsia" w:cs="AdobeHeitiStd-Regular" w:hint="eastAsia"/>
          <w:kern w:val="0"/>
          <w:sz w:val="24"/>
          <w:szCs w:val="24"/>
        </w:rPr>
        <w:t>服务业</w:t>
      </w:r>
      <w:r w:rsidR="008F004C" w:rsidRPr="00991C6A">
        <w:rPr>
          <w:rFonts w:asciiTheme="minorEastAsia" w:hAnsiTheme="minorEastAsia" w:cs="AdobeHeitiStd-Regular" w:hint="eastAsia"/>
          <w:kern w:val="0"/>
          <w:sz w:val="24"/>
          <w:szCs w:val="24"/>
        </w:rPr>
        <w:t>不区分一般纳税人和小规模纳税人，统一适用3%或5%</w:t>
      </w:r>
      <w:r w:rsidR="00287A70" w:rsidRPr="00991C6A">
        <w:rPr>
          <w:rFonts w:asciiTheme="minorEastAsia" w:hAnsiTheme="minorEastAsia" w:cs="AdobeHeitiStd-Regular" w:hint="eastAsia"/>
          <w:kern w:val="0"/>
          <w:sz w:val="24"/>
          <w:szCs w:val="24"/>
        </w:rPr>
        <w:t>的</w:t>
      </w:r>
      <w:r w:rsidR="008F004C" w:rsidRPr="00991C6A">
        <w:rPr>
          <w:rFonts w:asciiTheme="minorEastAsia" w:hAnsiTheme="minorEastAsia" w:cs="AdobeHeitiStd-Regular" w:hint="eastAsia"/>
          <w:kern w:val="0"/>
          <w:sz w:val="24"/>
          <w:szCs w:val="24"/>
        </w:rPr>
        <w:t>营业税税率。</w:t>
      </w:r>
      <w:r w:rsidR="00466D79" w:rsidRPr="00991C6A">
        <w:rPr>
          <w:rFonts w:asciiTheme="minorEastAsia" w:hAnsiTheme="minorEastAsia" w:cs="AdobeHeitiStd-Regular" w:hint="eastAsia"/>
          <w:kern w:val="0"/>
          <w:sz w:val="24"/>
          <w:szCs w:val="24"/>
        </w:rPr>
        <w:t>营改增</w:t>
      </w:r>
      <w:r w:rsidR="008F004C" w:rsidRPr="00991C6A">
        <w:rPr>
          <w:rFonts w:asciiTheme="minorEastAsia" w:hAnsiTheme="minorEastAsia" w:cs="AdobeHeitiStd-Regular" w:hint="eastAsia"/>
          <w:kern w:val="0"/>
          <w:sz w:val="24"/>
          <w:szCs w:val="24"/>
        </w:rPr>
        <w:t>后</w:t>
      </w:r>
      <w:r w:rsidR="00466D79" w:rsidRPr="00991C6A">
        <w:rPr>
          <w:rFonts w:asciiTheme="minorEastAsia" w:hAnsiTheme="minorEastAsia" w:cs="AdobeHeitiStd-Regular" w:hint="eastAsia"/>
          <w:kern w:val="0"/>
          <w:sz w:val="24"/>
          <w:szCs w:val="24"/>
        </w:rPr>
        <w:t>，</w:t>
      </w:r>
      <w:r w:rsidR="008F004C" w:rsidRPr="00991C6A">
        <w:rPr>
          <w:rFonts w:asciiTheme="minorEastAsia" w:hAnsiTheme="minorEastAsia" w:cs="AdobeHeitiStd-Regular" w:hint="eastAsia"/>
          <w:kern w:val="0"/>
          <w:sz w:val="24"/>
          <w:szCs w:val="24"/>
        </w:rPr>
        <w:t>将纳税人分为一般纳税人和小规模纳税人两类，对于小规模纳税人适用3%</w:t>
      </w:r>
      <w:r w:rsidR="00287A70" w:rsidRPr="00991C6A">
        <w:rPr>
          <w:rFonts w:asciiTheme="minorEastAsia" w:hAnsiTheme="minorEastAsia" w:cs="AdobeHeitiStd-Regular" w:hint="eastAsia"/>
          <w:kern w:val="0"/>
          <w:sz w:val="24"/>
          <w:szCs w:val="24"/>
        </w:rPr>
        <w:t>的</w:t>
      </w:r>
      <w:r w:rsidR="008F004C" w:rsidRPr="00991C6A">
        <w:rPr>
          <w:rFonts w:asciiTheme="minorEastAsia" w:hAnsiTheme="minorEastAsia" w:cs="AdobeHeitiStd-Regular" w:hint="eastAsia"/>
          <w:kern w:val="0"/>
          <w:sz w:val="24"/>
          <w:szCs w:val="24"/>
        </w:rPr>
        <w:t>征收率简易征税。</w:t>
      </w:r>
      <w:r w:rsidR="00466D79" w:rsidRPr="00991C6A">
        <w:rPr>
          <w:rFonts w:asciiTheme="minorEastAsia" w:hAnsiTheme="minorEastAsia" w:cs="AdobeHeitiStd-Regular" w:hint="eastAsia"/>
          <w:kern w:val="0"/>
          <w:sz w:val="24"/>
          <w:szCs w:val="24"/>
        </w:rPr>
        <w:t>上海营改增</w:t>
      </w:r>
      <w:r w:rsidR="003B717D" w:rsidRPr="00991C6A">
        <w:rPr>
          <w:rFonts w:asciiTheme="minorEastAsia" w:hAnsiTheme="minorEastAsia" w:cs="AdobeHeitiStd-Regular" w:hint="eastAsia"/>
          <w:kern w:val="0"/>
          <w:sz w:val="24"/>
          <w:szCs w:val="24"/>
        </w:rPr>
        <w:t>试点企业中</w:t>
      </w:r>
      <w:r w:rsidR="00466D79" w:rsidRPr="00991C6A">
        <w:rPr>
          <w:rFonts w:asciiTheme="minorEastAsia" w:hAnsiTheme="minorEastAsia" w:cs="AdobeHeitiStd-Regular" w:hint="eastAsia"/>
          <w:kern w:val="0"/>
          <w:sz w:val="24"/>
          <w:szCs w:val="24"/>
        </w:rPr>
        <w:t>小</w:t>
      </w:r>
      <w:r w:rsidR="00710092" w:rsidRPr="00991C6A">
        <w:rPr>
          <w:rFonts w:asciiTheme="minorEastAsia" w:hAnsiTheme="minorEastAsia" w:cs="AdobeHeitiStd-Regular" w:hint="eastAsia"/>
          <w:kern w:val="0"/>
          <w:sz w:val="24"/>
          <w:szCs w:val="24"/>
        </w:rPr>
        <w:t>规模企业占66.18%，适用</w:t>
      </w:r>
      <w:r w:rsidR="00466D79" w:rsidRPr="00991C6A">
        <w:rPr>
          <w:rFonts w:asciiTheme="minorEastAsia" w:hAnsiTheme="minorEastAsia" w:cs="E-BZ+ZDZHFc-2"/>
          <w:kern w:val="0"/>
          <w:sz w:val="24"/>
          <w:szCs w:val="24"/>
        </w:rPr>
        <w:t>3%</w:t>
      </w:r>
      <w:r w:rsidR="00466D79" w:rsidRPr="00991C6A">
        <w:rPr>
          <w:rFonts w:asciiTheme="minorEastAsia" w:hAnsiTheme="minorEastAsia" w:cs="AdobeHeitiStd-Regular" w:hint="eastAsia"/>
          <w:kern w:val="0"/>
          <w:sz w:val="24"/>
          <w:szCs w:val="24"/>
        </w:rPr>
        <w:t>的增值税征收率，低于原营业税</w:t>
      </w:r>
      <w:r w:rsidR="00710092" w:rsidRPr="00991C6A">
        <w:rPr>
          <w:rFonts w:asciiTheme="minorEastAsia" w:hAnsiTheme="minorEastAsia" w:cs="AdobeHeitiStd-Regular" w:hint="eastAsia"/>
          <w:kern w:val="0"/>
          <w:sz w:val="24"/>
          <w:szCs w:val="24"/>
        </w:rPr>
        <w:t>3%或</w:t>
      </w:r>
      <w:r w:rsidR="00466D79" w:rsidRPr="00991C6A">
        <w:rPr>
          <w:rFonts w:asciiTheme="minorEastAsia" w:hAnsiTheme="minorEastAsia" w:cs="E-BZ+ZDZHFc-2"/>
          <w:kern w:val="0"/>
          <w:sz w:val="24"/>
          <w:szCs w:val="24"/>
        </w:rPr>
        <w:t>5%</w:t>
      </w:r>
      <w:r w:rsidR="00466D79" w:rsidRPr="00991C6A">
        <w:rPr>
          <w:rFonts w:asciiTheme="minorEastAsia" w:hAnsiTheme="minorEastAsia" w:cs="AdobeHeitiStd-Regular" w:hint="eastAsia"/>
          <w:kern w:val="0"/>
          <w:sz w:val="24"/>
          <w:szCs w:val="24"/>
        </w:rPr>
        <w:t>的税率，税负明显下降</w:t>
      </w:r>
      <w:r w:rsidR="00466D79" w:rsidRPr="00991C6A">
        <w:rPr>
          <w:rFonts w:asciiTheme="minorEastAsia" w:hAnsiTheme="minorEastAsia" w:cs="KTJ0+ZDZHFc-3" w:hint="eastAsia"/>
          <w:kern w:val="0"/>
          <w:sz w:val="24"/>
          <w:szCs w:val="24"/>
        </w:rPr>
        <w:t>。</w:t>
      </w:r>
      <w:r w:rsidR="00196F5A" w:rsidRPr="00991C6A">
        <w:rPr>
          <w:rFonts w:asciiTheme="minorEastAsia" w:hAnsiTheme="minorEastAsia" w:cs="宋体"/>
          <w:kern w:val="0"/>
          <w:sz w:val="24"/>
          <w:szCs w:val="24"/>
        </w:rPr>
        <w:t>2012</w:t>
      </w:r>
      <w:r w:rsidR="006D5745" w:rsidRPr="00991C6A">
        <w:rPr>
          <w:rFonts w:asciiTheme="minorEastAsia" w:hAnsiTheme="minorEastAsia" w:cs="宋体" w:hint="eastAsia"/>
          <w:kern w:val="0"/>
          <w:sz w:val="24"/>
          <w:szCs w:val="24"/>
        </w:rPr>
        <w:t>-</w:t>
      </w:r>
      <w:r w:rsidR="00196F5A" w:rsidRPr="00991C6A">
        <w:rPr>
          <w:rFonts w:asciiTheme="minorEastAsia" w:hAnsiTheme="minorEastAsia" w:cs="宋体"/>
          <w:kern w:val="0"/>
          <w:sz w:val="24"/>
          <w:szCs w:val="24"/>
        </w:rPr>
        <w:t>201</w:t>
      </w:r>
      <w:r w:rsidR="004D578F" w:rsidRPr="00991C6A">
        <w:rPr>
          <w:rFonts w:asciiTheme="minorEastAsia" w:hAnsiTheme="minorEastAsia" w:cs="宋体" w:hint="eastAsia"/>
          <w:kern w:val="0"/>
          <w:sz w:val="24"/>
          <w:szCs w:val="24"/>
        </w:rPr>
        <w:t>6</w:t>
      </w:r>
      <w:r w:rsidR="00196F5A" w:rsidRPr="00991C6A">
        <w:rPr>
          <w:rFonts w:asciiTheme="minorEastAsia" w:hAnsiTheme="minorEastAsia" w:cs="宋体"/>
          <w:kern w:val="0"/>
          <w:sz w:val="24"/>
          <w:szCs w:val="24"/>
        </w:rPr>
        <w:t>年，上海市营改增试点小规模纳税人累计减税</w:t>
      </w:r>
      <w:r w:rsidR="00747F74" w:rsidRPr="00991C6A">
        <w:rPr>
          <w:rFonts w:asciiTheme="minorEastAsia" w:hAnsiTheme="minorEastAsia" w:cs="宋体" w:hint="eastAsia"/>
          <w:kern w:val="0"/>
          <w:sz w:val="24"/>
          <w:szCs w:val="24"/>
        </w:rPr>
        <w:t>110.1亿元。其中：2012</w:t>
      </w:r>
      <w:r w:rsidR="00287A70" w:rsidRPr="00991C6A">
        <w:rPr>
          <w:rFonts w:asciiTheme="minorEastAsia" w:hAnsiTheme="minorEastAsia" w:cs="宋体"/>
          <w:kern w:val="0"/>
          <w:sz w:val="24"/>
          <w:szCs w:val="24"/>
        </w:rPr>
        <w:t>年</w:t>
      </w:r>
      <w:r w:rsidR="00747F74" w:rsidRPr="00991C6A">
        <w:rPr>
          <w:rFonts w:asciiTheme="minorEastAsia" w:hAnsiTheme="minorEastAsia" w:cs="宋体" w:hint="eastAsia"/>
          <w:kern w:val="0"/>
          <w:sz w:val="24"/>
          <w:szCs w:val="24"/>
        </w:rPr>
        <w:t>1</w:t>
      </w:r>
      <w:r w:rsidR="00287A70" w:rsidRPr="00991C6A">
        <w:rPr>
          <w:rFonts w:asciiTheme="minorEastAsia" w:hAnsiTheme="minorEastAsia" w:cs="宋体" w:hint="eastAsia"/>
          <w:kern w:val="0"/>
          <w:sz w:val="24"/>
          <w:szCs w:val="24"/>
        </w:rPr>
        <w:t>月</w:t>
      </w:r>
      <w:r w:rsidR="00747F74" w:rsidRPr="00991C6A">
        <w:rPr>
          <w:rFonts w:asciiTheme="minorEastAsia" w:hAnsiTheme="minorEastAsia" w:cs="宋体" w:hint="eastAsia"/>
          <w:kern w:val="0"/>
          <w:sz w:val="24"/>
          <w:szCs w:val="24"/>
        </w:rPr>
        <w:t>－2016</w:t>
      </w:r>
      <w:r w:rsidR="00287A70" w:rsidRPr="00991C6A">
        <w:rPr>
          <w:rFonts w:asciiTheme="minorEastAsia" w:hAnsiTheme="minorEastAsia" w:cs="宋体"/>
          <w:kern w:val="0"/>
          <w:sz w:val="24"/>
          <w:szCs w:val="24"/>
        </w:rPr>
        <w:t>年</w:t>
      </w:r>
      <w:r w:rsidR="00747F74" w:rsidRPr="00991C6A">
        <w:rPr>
          <w:rFonts w:asciiTheme="minorEastAsia" w:hAnsiTheme="minorEastAsia" w:cs="宋体" w:hint="eastAsia"/>
          <w:kern w:val="0"/>
          <w:sz w:val="24"/>
          <w:szCs w:val="24"/>
        </w:rPr>
        <w:t>4</w:t>
      </w:r>
      <w:r w:rsidR="00287A70" w:rsidRPr="00991C6A">
        <w:rPr>
          <w:rFonts w:asciiTheme="minorEastAsia" w:hAnsiTheme="minorEastAsia" w:cs="宋体" w:hint="eastAsia"/>
          <w:kern w:val="0"/>
          <w:sz w:val="24"/>
          <w:szCs w:val="24"/>
        </w:rPr>
        <w:t>月</w:t>
      </w:r>
      <w:r w:rsidR="00747F74" w:rsidRPr="00991C6A">
        <w:rPr>
          <w:rFonts w:asciiTheme="minorEastAsia" w:hAnsiTheme="minorEastAsia" w:cs="宋体" w:hint="eastAsia"/>
          <w:kern w:val="0"/>
          <w:sz w:val="24"/>
          <w:szCs w:val="24"/>
        </w:rPr>
        <w:t>，3+7行业营改增试点</w:t>
      </w:r>
      <w:r w:rsidR="00C76F2A" w:rsidRPr="00991C6A">
        <w:rPr>
          <w:rFonts w:asciiTheme="minorEastAsia" w:hAnsiTheme="minorEastAsia" w:cs="宋体" w:hint="eastAsia"/>
          <w:kern w:val="0"/>
          <w:sz w:val="24"/>
          <w:szCs w:val="24"/>
        </w:rPr>
        <w:t>小规模纳税</w:t>
      </w:r>
      <w:r w:rsidR="00747F74" w:rsidRPr="00991C6A">
        <w:rPr>
          <w:rFonts w:asciiTheme="minorEastAsia" w:hAnsiTheme="minorEastAsia" w:cs="宋体" w:hint="eastAsia"/>
          <w:kern w:val="0"/>
          <w:sz w:val="24"/>
          <w:szCs w:val="24"/>
        </w:rPr>
        <w:t>企业减税80.1亿元</w:t>
      </w:r>
      <w:r w:rsidR="00710092" w:rsidRPr="00991C6A">
        <w:rPr>
          <w:rFonts w:asciiTheme="minorEastAsia" w:hAnsiTheme="minorEastAsia" w:cs="宋体" w:hint="eastAsia"/>
          <w:kern w:val="0"/>
          <w:sz w:val="24"/>
          <w:szCs w:val="24"/>
        </w:rPr>
        <w:t>，平均减负率40.92%</w:t>
      </w:r>
      <w:r w:rsidR="00747F74" w:rsidRPr="00991C6A">
        <w:rPr>
          <w:rFonts w:asciiTheme="minorEastAsia" w:hAnsiTheme="minorEastAsia" w:cs="宋体" w:hint="eastAsia"/>
          <w:kern w:val="0"/>
          <w:sz w:val="24"/>
          <w:szCs w:val="24"/>
        </w:rPr>
        <w:t>；2016</w:t>
      </w:r>
      <w:r w:rsidR="00287A70" w:rsidRPr="00991C6A">
        <w:rPr>
          <w:rFonts w:asciiTheme="minorEastAsia" w:hAnsiTheme="minorEastAsia" w:cs="宋体"/>
          <w:kern w:val="0"/>
          <w:sz w:val="24"/>
          <w:szCs w:val="24"/>
        </w:rPr>
        <w:t>年</w:t>
      </w:r>
      <w:r w:rsidR="00747F74" w:rsidRPr="00991C6A">
        <w:rPr>
          <w:rFonts w:asciiTheme="minorEastAsia" w:hAnsiTheme="minorEastAsia" w:cs="宋体" w:hint="eastAsia"/>
          <w:kern w:val="0"/>
          <w:sz w:val="24"/>
          <w:szCs w:val="24"/>
        </w:rPr>
        <w:t>5</w:t>
      </w:r>
      <w:r w:rsidR="00287A70" w:rsidRPr="00991C6A">
        <w:rPr>
          <w:rFonts w:asciiTheme="minorEastAsia" w:hAnsiTheme="minorEastAsia" w:cs="宋体" w:hint="eastAsia"/>
          <w:kern w:val="0"/>
          <w:sz w:val="24"/>
          <w:szCs w:val="24"/>
        </w:rPr>
        <w:t>月</w:t>
      </w:r>
      <w:r w:rsidR="00747F74" w:rsidRPr="00991C6A">
        <w:rPr>
          <w:rFonts w:asciiTheme="minorEastAsia" w:hAnsiTheme="minorEastAsia" w:cs="宋体" w:hint="eastAsia"/>
          <w:kern w:val="0"/>
          <w:sz w:val="24"/>
          <w:szCs w:val="24"/>
        </w:rPr>
        <w:t>－2016</w:t>
      </w:r>
      <w:r w:rsidR="00287A70" w:rsidRPr="00991C6A">
        <w:rPr>
          <w:rFonts w:asciiTheme="minorEastAsia" w:hAnsiTheme="minorEastAsia" w:cs="宋体"/>
          <w:kern w:val="0"/>
          <w:sz w:val="24"/>
          <w:szCs w:val="24"/>
        </w:rPr>
        <w:t>年</w:t>
      </w:r>
      <w:r w:rsidR="00747F74" w:rsidRPr="00991C6A">
        <w:rPr>
          <w:rFonts w:asciiTheme="minorEastAsia" w:hAnsiTheme="minorEastAsia" w:cs="宋体" w:hint="eastAsia"/>
          <w:kern w:val="0"/>
          <w:sz w:val="24"/>
          <w:szCs w:val="24"/>
        </w:rPr>
        <w:t>12</w:t>
      </w:r>
      <w:r w:rsidR="00287A70" w:rsidRPr="00991C6A">
        <w:rPr>
          <w:rFonts w:asciiTheme="minorEastAsia" w:hAnsiTheme="minorEastAsia" w:cs="宋体" w:hint="eastAsia"/>
          <w:kern w:val="0"/>
          <w:sz w:val="24"/>
          <w:szCs w:val="24"/>
        </w:rPr>
        <w:t>月</w:t>
      </w:r>
      <w:r w:rsidR="00747F74" w:rsidRPr="00991C6A">
        <w:rPr>
          <w:rFonts w:asciiTheme="minorEastAsia" w:hAnsiTheme="minorEastAsia" w:cs="宋体" w:hint="eastAsia"/>
          <w:kern w:val="0"/>
          <w:sz w:val="24"/>
          <w:szCs w:val="24"/>
        </w:rPr>
        <w:t>，全面实施营改增为试点</w:t>
      </w:r>
      <w:r w:rsidR="00C76F2A" w:rsidRPr="00991C6A">
        <w:rPr>
          <w:rFonts w:asciiTheme="minorEastAsia" w:hAnsiTheme="minorEastAsia" w:cs="宋体" w:hint="eastAsia"/>
          <w:kern w:val="0"/>
          <w:sz w:val="24"/>
          <w:szCs w:val="24"/>
        </w:rPr>
        <w:t>小规模</w:t>
      </w:r>
      <w:r w:rsidR="00747F74" w:rsidRPr="00991C6A">
        <w:rPr>
          <w:rFonts w:asciiTheme="minorEastAsia" w:hAnsiTheme="minorEastAsia" w:cs="宋体" w:hint="eastAsia"/>
          <w:kern w:val="0"/>
          <w:sz w:val="24"/>
          <w:szCs w:val="24"/>
        </w:rPr>
        <w:t>企业减税30亿元</w:t>
      </w:r>
      <w:r w:rsidR="00710092" w:rsidRPr="00991C6A">
        <w:rPr>
          <w:rFonts w:asciiTheme="minorEastAsia" w:hAnsiTheme="minorEastAsia" w:cs="宋体" w:hint="eastAsia"/>
          <w:kern w:val="0"/>
          <w:sz w:val="24"/>
          <w:szCs w:val="24"/>
        </w:rPr>
        <w:t>，</w:t>
      </w:r>
      <w:r w:rsidR="00DB1236" w:rsidRPr="00991C6A">
        <w:rPr>
          <w:rFonts w:asciiTheme="minorEastAsia" w:hAnsiTheme="minorEastAsia" w:cs="宋体" w:hint="eastAsia"/>
          <w:kern w:val="0"/>
          <w:sz w:val="24"/>
          <w:szCs w:val="24"/>
        </w:rPr>
        <w:t>3+7</w:t>
      </w:r>
      <w:r w:rsidR="009B47FE" w:rsidRPr="00991C6A">
        <w:rPr>
          <w:rFonts w:asciiTheme="minorEastAsia" w:hAnsiTheme="minorEastAsia" w:cs="宋体" w:hint="eastAsia"/>
          <w:kern w:val="0"/>
          <w:sz w:val="24"/>
          <w:szCs w:val="24"/>
        </w:rPr>
        <w:t>行业和四大行业</w:t>
      </w:r>
      <w:r w:rsidR="00C76F2A" w:rsidRPr="00991C6A">
        <w:rPr>
          <w:rFonts w:asciiTheme="minorEastAsia" w:hAnsiTheme="minorEastAsia" w:cs="宋体" w:hint="eastAsia"/>
          <w:kern w:val="0"/>
          <w:sz w:val="24"/>
          <w:szCs w:val="24"/>
        </w:rPr>
        <w:t>小规模企业</w:t>
      </w:r>
      <w:r w:rsidR="00710092" w:rsidRPr="00991C6A">
        <w:rPr>
          <w:rFonts w:asciiTheme="minorEastAsia" w:hAnsiTheme="minorEastAsia" w:cs="宋体" w:hint="eastAsia"/>
          <w:kern w:val="0"/>
          <w:sz w:val="24"/>
          <w:szCs w:val="24"/>
        </w:rPr>
        <w:t>平均减负率</w:t>
      </w:r>
      <w:r w:rsidR="00287A70" w:rsidRPr="00991C6A">
        <w:rPr>
          <w:rFonts w:asciiTheme="minorEastAsia" w:hAnsiTheme="minorEastAsia" w:cs="宋体" w:hint="eastAsia"/>
          <w:kern w:val="0"/>
          <w:sz w:val="24"/>
          <w:szCs w:val="24"/>
        </w:rPr>
        <w:t>为</w:t>
      </w:r>
      <w:r w:rsidR="00710092" w:rsidRPr="00991C6A">
        <w:rPr>
          <w:rFonts w:asciiTheme="minorEastAsia" w:hAnsiTheme="minorEastAsia" w:cs="宋体" w:hint="eastAsia"/>
          <w:kern w:val="0"/>
          <w:sz w:val="24"/>
          <w:szCs w:val="24"/>
        </w:rPr>
        <w:t>34.15%</w:t>
      </w:r>
      <w:r w:rsidR="00196F5A" w:rsidRPr="00991C6A">
        <w:rPr>
          <w:rFonts w:asciiTheme="minorEastAsia" w:hAnsiTheme="minorEastAsia" w:cs="宋体"/>
          <w:kern w:val="0"/>
          <w:sz w:val="24"/>
          <w:szCs w:val="24"/>
        </w:rPr>
        <w:t>。</w:t>
      </w:r>
      <w:r w:rsidR="004D578F" w:rsidRPr="00991C6A">
        <w:rPr>
          <w:rFonts w:asciiTheme="minorEastAsia" w:hAnsiTheme="minorEastAsia" w:cs="AdobeHeitiStd-Regular" w:hint="eastAsia"/>
          <w:kern w:val="0"/>
          <w:sz w:val="24"/>
          <w:szCs w:val="24"/>
        </w:rPr>
        <w:t>有利于减轻小规模企业税负，为中小服务企业</w:t>
      </w:r>
      <w:r w:rsidR="00981015" w:rsidRPr="00991C6A">
        <w:rPr>
          <w:rFonts w:asciiTheme="minorEastAsia" w:hAnsiTheme="minorEastAsia" w:cs="AdobeHeitiStd-Regular" w:hint="eastAsia"/>
          <w:kern w:val="0"/>
          <w:sz w:val="24"/>
          <w:szCs w:val="24"/>
        </w:rPr>
        <w:t>在经济下行中</w:t>
      </w:r>
      <w:r w:rsidR="004D578F" w:rsidRPr="00991C6A">
        <w:rPr>
          <w:rFonts w:asciiTheme="minorEastAsia" w:hAnsiTheme="minorEastAsia" w:cs="AdobeHeitiStd-Regular" w:hint="eastAsia"/>
          <w:kern w:val="0"/>
          <w:sz w:val="24"/>
          <w:szCs w:val="24"/>
        </w:rPr>
        <w:t>走出困境提供了政策支持</w:t>
      </w:r>
      <w:r w:rsidR="004D578F" w:rsidRPr="00991C6A">
        <w:rPr>
          <w:rFonts w:asciiTheme="minorEastAsia" w:hAnsiTheme="minorEastAsia" w:cs="KTJ0+ZDZHFc-3" w:hint="eastAsia"/>
          <w:kern w:val="0"/>
          <w:sz w:val="24"/>
          <w:szCs w:val="24"/>
        </w:rPr>
        <w:t>。</w:t>
      </w:r>
    </w:p>
    <w:p w:rsidR="00975669" w:rsidRPr="00991C6A" w:rsidRDefault="00EE0655" w:rsidP="00D407FF">
      <w:pPr>
        <w:spacing w:line="360" w:lineRule="auto"/>
        <w:ind w:firstLineChars="200" w:firstLine="480"/>
        <w:rPr>
          <w:rFonts w:asciiTheme="minorEastAsia" w:hAnsiTheme="minorEastAsia"/>
          <w:sz w:val="24"/>
          <w:szCs w:val="24"/>
        </w:rPr>
      </w:pPr>
      <w:r w:rsidRPr="00991C6A">
        <w:rPr>
          <w:rFonts w:asciiTheme="minorEastAsia" w:hAnsiTheme="minorEastAsia" w:cs="KTJ0+ZDZHFc-3" w:hint="eastAsia"/>
          <w:kern w:val="0"/>
          <w:sz w:val="24"/>
          <w:szCs w:val="24"/>
        </w:rPr>
        <w:t>营改增也有</w:t>
      </w:r>
      <w:r w:rsidR="00981015" w:rsidRPr="00991C6A">
        <w:rPr>
          <w:rFonts w:asciiTheme="minorEastAsia" w:hAnsiTheme="minorEastAsia" w:cs="KTJ0+ZDZHFc-3" w:hint="eastAsia"/>
          <w:kern w:val="0"/>
          <w:sz w:val="24"/>
          <w:szCs w:val="24"/>
        </w:rPr>
        <w:t>利</w:t>
      </w:r>
      <w:r w:rsidR="00287A70" w:rsidRPr="00991C6A">
        <w:rPr>
          <w:rFonts w:asciiTheme="minorEastAsia" w:hAnsiTheme="minorEastAsia" w:cs="KTJ0+ZDZHFc-3" w:hint="eastAsia"/>
          <w:kern w:val="0"/>
          <w:sz w:val="24"/>
          <w:szCs w:val="24"/>
        </w:rPr>
        <w:t>于</w:t>
      </w:r>
      <w:r w:rsidRPr="00991C6A">
        <w:rPr>
          <w:rFonts w:asciiTheme="minorEastAsia" w:hAnsiTheme="minorEastAsia" w:cs="KTJ0+ZDZHFc-3" w:hint="eastAsia"/>
          <w:kern w:val="0"/>
          <w:sz w:val="24"/>
          <w:szCs w:val="24"/>
        </w:rPr>
        <w:t>创新创业发展，</w:t>
      </w:r>
      <w:r w:rsidRPr="00991C6A">
        <w:rPr>
          <w:rFonts w:asciiTheme="minorEastAsia" w:hAnsiTheme="minorEastAsia"/>
          <w:sz w:val="24"/>
          <w:szCs w:val="24"/>
        </w:rPr>
        <w:t>企业创新与</w:t>
      </w:r>
      <w:r w:rsidRPr="00991C6A">
        <w:rPr>
          <w:rFonts w:asciiTheme="minorEastAsia" w:hAnsiTheme="minorEastAsia" w:hint="eastAsia"/>
          <w:sz w:val="24"/>
          <w:szCs w:val="24"/>
        </w:rPr>
        <w:t>创业初期</w:t>
      </w:r>
      <w:r w:rsidRPr="00991C6A">
        <w:rPr>
          <w:rFonts w:asciiTheme="minorEastAsia" w:hAnsiTheme="minorEastAsia"/>
          <w:sz w:val="24"/>
          <w:szCs w:val="24"/>
        </w:rPr>
        <w:t>，</w:t>
      </w:r>
      <w:r w:rsidRPr="00991C6A">
        <w:rPr>
          <w:rFonts w:asciiTheme="minorEastAsia" w:hAnsiTheme="minorEastAsia" w:hint="eastAsia"/>
          <w:sz w:val="24"/>
          <w:szCs w:val="24"/>
        </w:rPr>
        <w:t>往往</w:t>
      </w:r>
      <w:r w:rsidRPr="00991C6A">
        <w:rPr>
          <w:rFonts w:asciiTheme="minorEastAsia" w:hAnsiTheme="minorEastAsia"/>
          <w:sz w:val="24"/>
          <w:szCs w:val="24"/>
        </w:rPr>
        <w:t>开支大、营业收入少</w:t>
      </w:r>
      <w:r w:rsidR="00981015" w:rsidRPr="00991C6A">
        <w:rPr>
          <w:rFonts w:asciiTheme="minorEastAsia" w:hAnsiTheme="minorEastAsia" w:hint="eastAsia"/>
          <w:sz w:val="24"/>
          <w:szCs w:val="24"/>
        </w:rPr>
        <w:t>、利润薄、亏损多</w:t>
      </w:r>
      <w:r w:rsidRPr="00991C6A">
        <w:rPr>
          <w:rFonts w:asciiTheme="minorEastAsia" w:hAnsiTheme="minorEastAsia" w:hint="eastAsia"/>
          <w:sz w:val="24"/>
          <w:szCs w:val="24"/>
        </w:rPr>
        <w:t>，</w:t>
      </w:r>
      <w:r w:rsidR="00981015" w:rsidRPr="00991C6A">
        <w:rPr>
          <w:rFonts w:asciiTheme="minorEastAsia" w:hAnsiTheme="minorEastAsia" w:hint="eastAsia"/>
          <w:sz w:val="24"/>
          <w:szCs w:val="24"/>
        </w:rPr>
        <w:t>按增值</w:t>
      </w:r>
      <w:r w:rsidR="00287A70" w:rsidRPr="00991C6A">
        <w:rPr>
          <w:rFonts w:asciiTheme="minorEastAsia" w:hAnsiTheme="minorEastAsia" w:hint="eastAsia"/>
          <w:sz w:val="24"/>
          <w:szCs w:val="24"/>
        </w:rPr>
        <w:t>额</w:t>
      </w:r>
      <w:r w:rsidR="00981015" w:rsidRPr="00991C6A">
        <w:rPr>
          <w:rFonts w:asciiTheme="minorEastAsia" w:hAnsiTheme="minorEastAsia" w:hint="eastAsia"/>
          <w:sz w:val="24"/>
          <w:szCs w:val="24"/>
        </w:rPr>
        <w:t>征收增值税相对于按营业收入征收营业税，可以减轻</w:t>
      </w:r>
      <w:r w:rsidRPr="00991C6A">
        <w:rPr>
          <w:rFonts w:asciiTheme="minorEastAsia" w:hAnsiTheme="minorEastAsia"/>
          <w:sz w:val="24"/>
          <w:szCs w:val="24"/>
        </w:rPr>
        <w:t>企业在创业与创新初期</w:t>
      </w:r>
      <w:r w:rsidR="00981015" w:rsidRPr="00991C6A">
        <w:rPr>
          <w:rFonts w:asciiTheme="minorEastAsia" w:hAnsiTheme="minorEastAsia" w:hint="eastAsia"/>
          <w:sz w:val="24"/>
          <w:szCs w:val="24"/>
        </w:rPr>
        <w:t>遇到的纳税</w:t>
      </w:r>
      <w:r w:rsidRPr="00991C6A">
        <w:rPr>
          <w:rFonts w:asciiTheme="minorEastAsia" w:hAnsiTheme="minorEastAsia"/>
          <w:sz w:val="24"/>
          <w:szCs w:val="24"/>
        </w:rPr>
        <w:t>困难</w:t>
      </w:r>
      <w:r w:rsidR="00981015" w:rsidRPr="00991C6A">
        <w:rPr>
          <w:rFonts w:asciiTheme="minorEastAsia" w:hAnsiTheme="minorEastAsia" w:hint="eastAsia"/>
          <w:sz w:val="24"/>
          <w:szCs w:val="24"/>
        </w:rPr>
        <w:t>，利于创新创业发展。</w:t>
      </w:r>
      <w:r w:rsidR="00D22B49" w:rsidRPr="00991C6A">
        <w:rPr>
          <w:rFonts w:asciiTheme="minorEastAsia" w:hAnsiTheme="minorEastAsia" w:hint="eastAsia"/>
          <w:sz w:val="24"/>
          <w:szCs w:val="24"/>
        </w:rPr>
        <w:t>上海优刻得信息科技有限公司作为基础云计算服务（</w:t>
      </w:r>
      <w:r w:rsidR="00D22B49" w:rsidRPr="00991C6A">
        <w:rPr>
          <w:rFonts w:asciiTheme="minorEastAsia" w:hAnsiTheme="minorEastAsia"/>
          <w:sz w:val="24"/>
          <w:szCs w:val="24"/>
        </w:rPr>
        <w:t>IaaS</w:t>
      </w:r>
      <w:r w:rsidR="00D22B49" w:rsidRPr="00991C6A">
        <w:rPr>
          <w:rFonts w:asciiTheme="minorEastAsia" w:hAnsiTheme="minorEastAsia" w:hint="eastAsia"/>
          <w:sz w:val="24"/>
          <w:szCs w:val="24"/>
        </w:rPr>
        <w:t>）提供商，属于信息技术产业，也是国家鼓励支持的高新技术企业。</w:t>
      </w:r>
      <w:r w:rsidR="00975669" w:rsidRPr="00991C6A">
        <w:rPr>
          <w:rFonts w:asciiTheme="minorEastAsia" w:hAnsiTheme="minorEastAsia" w:hint="eastAsia"/>
          <w:sz w:val="24"/>
          <w:szCs w:val="24"/>
        </w:rPr>
        <w:t>由于云计算服务提供商需要给客户提供足够多的企业级虚拟云空间，必须采购大量服务器（存储硬件），建立“数据中心”，前期需大量</w:t>
      </w:r>
      <w:r w:rsidR="00D22B49" w:rsidRPr="00991C6A">
        <w:rPr>
          <w:rFonts w:asciiTheme="minorEastAsia" w:hAnsiTheme="minorEastAsia" w:hint="eastAsia"/>
          <w:sz w:val="24"/>
          <w:szCs w:val="24"/>
        </w:rPr>
        <w:t>基础设施建设（数据中心）</w:t>
      </w:r>
      <w:r w:rsidR="00975669" w:rsidRPr="00991C6A">
        <w:rPr>
          <w:rFonts w:asciiTheme="minorEastAsia" w:hAnsiTheme="minorEastAsia" w:hint="eastAsia"/>
          <w:sz w:val="24"/>
          <w:szCs w:val="24"/>
        </w:rPr>
        <w:t>投入</w:t>
      </w:r>
      <w:r w:rsidR="006D5745" w:rsidRPr="00991C6A">
        <w:rPr>
          <w:rFonts w:asciiTheme="minorEastAsia" w:hAnsiTheme="minorEastAsia" w:hint="eastAsia"/>
          <w:sz w:val="24"/>
          <w:szCs w:val="24"/>
        </w:rPr>
        <w:t>。营改增后，公司</w:t>
      </w:r>
      <w:r w:rsidR="00D22B49" w:rsidRPr="00991C6A">
        <w:rPr>
          <w:rFonts w:asciiTheme="minorEastAsia" w:hAnsiTheme="minorEastAsia" w:hint="eastAsia"/>
          <w:sz w:val="24"/>
          <w:szCs w:val="24"/>
        </w:rPr>
        <w:t>作为销项软件服务收</w:t>
      </w:r>
      <w:r w:rsidR="00D22B49" w:rsidRPr="00991C6A">
        <w:rPr>
          <w:rFonts w:asciiTheme="minorEastAsia" w:hAnsiTheme="minorEastAsia" w:hint="eastAsia"/>
          <w:sz w:val="24"/>
          <w:szCs w:val="24"/>
        </w:rPr>
        <w:lastRenderedPageBreak/>
        <w:t>入增值税税率为6%，</w:t>
      </w:r>
      <w:r w:rsidR="006D5745" w:rsidRPr="00991C6A">
        <w:rPr>
          <w:rFonts w:asciiTheme="minorEastAsia" w:hAnsiTheme="minorEastAsia" w:hint="eastAsia"/>
          <w:sz w:val="24"/>
          <w:szCs w:val="24"/>
        </w:rPr>
        <w:t>而进项服务器（存储硬件）增值税抵扣适用税率为17%。</w:t>
      </w:r>
      <w:r w:rsidR="00975669" w:rsidRPr="00991C6A">
        <w:rPr>
          <w:rFonts w:asciiTheme="minorEastAsia" w:hAnsiTheme="minorEastAsia" w:hint="eastAsia"/>
          <w:sz w:val="24"/>
          <w:szCs w:val="24"/>
        </w:rPr>
        <w:t xml:space="preserve"> 2013-2016年，按营业税需</w:t>
      </w:r>
      <w:r w:rsidR="004354C0" w:rsidRPr="00991C6A">
        <w:rPr>
          <w:rFonts w:asciiTheme="minorEastAsia" w:hAnsiTheme="minorEastAsia"/>
          <w:sz w:val="24"/>
          <w:szCs w:val="24"/>
        </w:rPr>
        <w:t>缴纳</w:t>
      </w:r>
      <w:r w:rsidR="00287A70" w:rsidRPr="00991C6A">
        <w:rPr>
          <w:rFonts w:asciiTheme="minorEastAsia" w:hAnsiTheme="minorEastAsia"/>
          <w:sz w:val="24"/>
          <w:szCs w:val="24"/>
        </w:rPr>
        <w:t>近0.4亿</w:t>
      </w:r>
      <w:r w:rsidR="00975669" w:rsidRPr="00991C6A">
        <w:rPr>
          <w:rFonts w:asciiTheme="minorEastAsia" w:hAnsiTheme="minorEastAsia" w:hint="eastAsia"/>
          <w:sz w:val="24"/>
          <w:szCs w:val="24"/>
        </w:rPr>
        <w:t>元，而营改增后由于进项税大于销项税4年均处于零税收期。企业</w:t>
      </w:r>
      <w:r w:rsidR="00637279" w:rsidRPr="00991C6A">
        <w:rPr>
          <w:rFonts w:asciiTheme="minorEastAsia" w:hAnsiTheme="minorEastAsia" w:hint="eastAsia"/>
          <w:sz w:val="24"/>
          <w:szCs w:val="24"/>
        </w:rPr>
        <w:t>将</w:t>
      </w:r>
      <w:r w:rsidR="00975669" w:rsidRPr="00991C6A">
        <w:rPr>
          <w:rFonts w:asciiTheme="minorEastAsia" w:hAnsiTheme="minorEastAsia" w:hint="eastAsia"/>
          <w:sz w:val="24"/>
          <w:szCs w:val="24"/>
        </w:rPr>
        <w:t>享受税</w:t>
      </w:r>
      <w:r w:rsidR="00E61462" w:rsidRPr="00991C6A">
        <w:rPr>
          <w:rFonts w:asciiTheme="minorEastAsia" w:hAnsiTheme="minorEastAsia" w:hint="eastAsia"/>
          <w:sz w:val="24"/>
          <w:szCs w:val="24"/>
        </w:rPr>
        <w:t>收</w:t>
      </w:r>
      <w:r w:rsidR="00975669" w:rsidRPr="00991C6A">
        <w:rPr>
          <w:rFonts w:asciiTheme="minorEastAsia" w:hAnsiTheme="minorEastAsia" w:hint="eastAsia"/>
          <w:sz w:val="24"/>
          <w:szCs w:val="24"/>
        </w:rPr>
        <w:t>政策优惠反哺投入到基础设施建设，加快投资</w:t>
      </w:r>
      <w:r w:rsidR="00637279" w:rsidRPr="00991C6A">
        <w:rPr>
          <w:rFonts w:asciiTheme="minorEastAsia" w:hAnsiTheme="minorEastAsia" w:hint="eastAsia"/>
          <w:sz w:val="24"/>
          <w:szCs w:val="24"/>
        </w:rPr>
        <w:t>了</w:t>
      </w:r>
      <w:r w:rsidR="00975669" w:rsidRPr="00991C6A">
        <w:rPr>
          <w:rFonts w:asciiTheme="minorEastAsia" w:hAnsiTheme="minorEastAsia" w:hint="eastAsia"/>
          <w:sz w:val="24"/>
          <w:szCs w:val="24"/>
        </w:rPr>
        <w:t>步伐</w:t>
      </w:r>
      <w:r w:rsidR="008E3962" w:rsidRPr="00991C6A">
        <w:rPr>
          <w:rFonts w:asciiTheme="minorEastAsia" w:hAnsiTheme="minorEastAsia" w:hint="eastAsia"/>
          <w:sz w:val="24"/>
          <w:szCs w:val="24"/>
        </w:rPr>
        <w:t>，</w:t>
      </w:r>
      <w:r w:rsidR="00E61462" w:rsidRPr="00991C6A">
        <w:rPr>
          <w:rFonts w:asciiTheme="minorEastAsia" w:hAnsiTheme="minorEastAsia" w:hint="eastAsia"/>
          <w:sz w:val="24"/>
          <w:szCs w:val="24"/>
        </w:rPr>
        <w:t>为</w:t>
      </w:r>
      <w:r w:rsidR="006D5745" w:rsidRPr="00991C6A">
        <w:rPr>
          <w:rFonts w:asciiTheme="minorEastAsia" w:hAnsiTheme="minorEastAsia" w:hint="eastAsia"/>
          <w:sz w:val="24"/>
          <w:szCs w:val="24"/>
        </w:rPr>
        <w:t>该</w:t>
      </w:r>
      <w:r w:rsidR="00E61462" w:rsidRPr="00991C6A">
        <w:rPr>
          <w:rFonts w:asciiTheme="minorEastAsia" w:hAnsiTheme="minorEastAsia" w:hint="eastAsia"/>
          <w:sz w:val="24"/>
          <w:szCs w:val="24"/>
        </w:rPr>
        <w:t>企</w:t>
      </w:r>
      <w:r w:rsidR="006D5745" w:rsidRPr="00991C6A">
        <w:rPr>
          <w:rFonts w:asciiTheme="minorEastAsia" w:hAnsiTheme="minorEastAsia" w:hint="eastAsia"/>
          <w:sz w:val="24"/>
          <w:szCs w:val="24"/>
        </w:rPr>
        <w:t>业加速发展，追赶国际领先的云计算巨头</w:t>
      </w:r>
      <w:r w:rsidR="008E3962" w:rsidRPr="00991C6A">
        <w:rPr>
          <w:rFonts w:asciiTheme="minorEastAsia" w:hAnsiTheme="minorEastAsia" w:hint="eastAsia"/>
          <w:sz w:val="24"/>
          <w:szCs w:val="24"/>
        </w:rPr>
        <w:t>创造</w:t>
      </w:r>
      <w:r w:rsidR="00E61462" w:rsidRPr="00991C6A">
        <w:rPr>
          <w:rFonts w:asciiTheme="minorEastAsia" w:hAnsiTheme="minorEastAsia" w:hint="eastAsia"/>
          <w:sz w:val="24"/>
          <w:szCs w:val="24"/>
        </w:rPr>
        <w:t>了</w:t>
      </w:r>
      <w:r w:rsidR="008E3962" w:rsidRPr="00991C6A">
        <w:rPr>
          <w:rFonts w:asciiTheme="minorEastAsia" w:hAnsiTheme="minorEastAsia" w:hint="eastAsia"/>
          <w:sz w:val="24"/>
          <w:szCs w:val="24"/>
        </w:rPr>
        <w:t>条件</w:t>
      </w:r>
      <w:r w:rsidR="006D5745" w:rsidRPr="00991C6A">
        <w:rPr>
          <w:rFonts w:asciiTheme="minorEastAsia" w:hAnsiTheme="minorEastAsia" w:hint="eastAsia"/>
          <w:sz w:val="24"/>
          <w:szCs w:val="24"/>
        </w:rPr>
        <w:t>。</w:t>
      </w:r>
    </w:p>
    <w:p w:rsidR="00EF049D" w:rsidRPr="00991C6A" w:rsidRDefault="005870DA" w:rsidP="00F369EC">
      <w:pPr>
        <w:pStyle w:val="3"/>
        <w:rPr>
          <w:rFonts w:asciiTheme="minorEastAsia" w:hAnsiTheme="minorEastAsia" w:cs="AdobeHeitiStd-Regular"/>
          <w:kern w:val="0"/>
          <w:sz w:val="24"/>
          <w:szCs w:val="24"/>
        </w:rPr>
      </w:pPr>
      <w:bookmarkStart w:id="35" w:name="_Toc476123139"/>
      <w:bookmarkStart w:id="36" w:name="_Toc476231746"/>
      <w:r w:rsidRPr="00991C6A">
        <w:rPr>
          <w:rFonts w:asciiTheme="minorEastAsia" w:hAnsiTheme="minorEastAsia" w:cs="AdobeHeitiStd-Regular" w:hint="eastAsia"/>
          <w:kern w:val="0"/>
          <w:sz w:val="24"/>
          <w:szCs w:val="24"/>
        </w:rPr>
        <w:t>6</w:t>
      </w:r>
      <w:r w:rsidR="004D4FD6" w:rsidRPr="00991C6A">
        <w:rPr>
          <w:rFonts w:asciiTheme="minorEastAsia" w:hAnsiTheme="minorEastAsia" w:cs="AdobeHeitiStd-Regular"/>
          <w:kern w:val="0"/>
          <w:sz w:val="24"/>
          <w:szCs w:val="24"/>
        </w:rPr>
        <w:t>.</w:t>
      </w:r>
      <w:r w:rsidR="00466D79" w:rsidRPr="00991C6A">
        <w:rPr>
          <w:rFonts w:asciiTheme="minorEastAsia" w:hAnsiTheme="minorEastAsia" w:cs="AdobeHeitiStd-Regular" w:hint="eastAsia"/>
          <w:kern w:val="0"/>
          <w:sz w:val="24"/>
          <w:szCs w:val="24"/>
        </w:rPr>
        <w:t>境外业务拓展</w:t>
      </w:r>
      <w:bookmarkEnd w:id="35"/>
      <w:bookmarkEnd w:id="36"/>
    </w:p>
    <w:p w:rsidR="00984B34" w:rsidRPr="00991C6A" w:rsidRDefault="00466D79" w:rsidP="00D407FF">
      <w:pPr>
        <w:spacing w:line="360" w:lineRule="auto"/>
        <w:ind w:firstLine="420"/>
        <w:jc w:val="left"/>
        <w:rPr>
          <w:rFonts w:asciiTheme="minorEastAsia" w:hAnsiTheme="minorEastAsia" w:cs="Arial"/>
          <w:sz w:val="24"/>
          <w:szCs w:val="24"/>
        </w:rPr>
      </w:pPr>
      <w:r w:rsidRPr="00991C6A">
        <w:rPr>
          <w:rFonts w:asciiTheme="minorEastAsia" w:hAnsiTheme="minorEastAsia" w:cs="AdobeHeitiStd-Regular" w:hint="eastAsia"/>
          <w:kern w:val="0"/>
          <w:sz w:val="24"/>
          <w:szCs w:val="24"/>
        </w:rPr>
        <w:t>营改增前，向境外单位提供服务业务</w:t>
      </w:r>
      <w:r w:rsidR="008251F3" w:rsidRPr="00991C6A">
        <w:rPr>
          <w:rFonts w:asciiTheme="minorEastAsia" w:hAnsiTheme="minorEastAsia" w:cs="AdobeHeitiStd-Regular" w:hint="eastAsia"/>
          <w:kern w:val="0"/>
          <w:sz w:val="24"/>
          <w:szCs w:val="24"/>
        </w:rPr>
        <w:t>的</w:t>
      </w:r>
      <w:r w:rsidRPr="00991C6A">
        <w:rPr>
          <w:rFonts w:asciiTheme="minorEastAsia" w:hAnsiTheme="minorEastAsia" w:cs="AdobeHeitiStd-Regular" w:hint="eastAsia"/>
          <w:kern w:val="0"/>
          <w:sz w:val="24"/>
          <w:szCs w:val="24"/>
        </w:rPr>
        <w:t>企</w:t>
      </w:r>
      <w:r w:rsidR="00981015" w:rsidRPr="00991C6A">
        <w:rPr>
          <w:rFonts w:asciiTheme="minorEastAsia" w:hAnsiTheme="minorEastAsia" w:cs="AdobeHeitiStd-Regular" w:hint="eastAsia"/>
          <w:kern w:val="0"/>
          <w:sz w:val="24"/>
          <w:szCs w:val="24"/>
        </w:rPr>
        <w:t>业，除在指定地区先进技</w:t>
      </w:r>
      <w:r w:rsidR="00E61462" w:rsidRPr="00991C6A">
        <w:rPr>
          <w:rFonts w:asciiTheme="minorEastAsia" w:hAnsiTheme="minorEastAsia" w:cs="AdobeHeitiStd-Regular" w:hint="eastAsia"/>
          <w:kern w:val="0"/>
          <w:sz w:val="24"/>
          <w:szCs w:val="24"/>
        </w:rPr>
        <w:t>术</w:t>
      </w:r>
      <w:r w:rsidR="00981015" w:rsidRPr="00991C6A">
        <w:rPr>
          <w:rFonts w:asciiTheme="minorEastAsia" w:hAnsiTheme="minorEastAsia" w:cs="AdobeHeitiStd-Regular" w:hint="eastAsia"/>
          <w:kern w:val="0"/>
          <w:sz w:val="24"/>
          <w:szCs w:val="24"/>
        </w:rPr>
        <w:t>外包服务企业享受免税待遇外，一般不享受减免税政策</w:t>
      </w:r>
      <w:r w:rsidR="00981015" w:rsidRPr="00991C6A">
        <w:rPr>
          <w:rFonts w:asciiTheme="minorEastAsia" w:hAnsiTheme="minorEastAsia" w:cs="KTJ0+ZDZHFc-3" w:hint="eastAsia"/>
          <w:kern w:val="0"/>
          <w:sz w:val="24"/>
          <w:szCs w:val="24"/>
        </w:rPr>
        <w:t>。</w:t>
      </w:r>
      <w:r w:rsidR="00981015" w:rsidRPr="00991C6A">
        <w:rPr>
          <w:rFonts w:asciiTheme="minorEastAsia" w:hAnsiTheme="minorEastAsia" w:cs="AdobeHeitiStd-Regular" w:hint="eastAsia"/>
          <w:kern w:val="0"/>
          <w:sz w:val="24"/>
          <w:szCs w:val="24"/>
        </w:rPr>
        <w:t>营改增后对于向境外单位提供</w:t>
      </w:r>
      <w:r w:rsidR="00984B34" w:rsidRPr="00991C6A">
        <w:rPr>
          <w:rFonts w:asciiTheme="minorEastAsia" w:hAnsiTheme="minorEastAsia"/>
          <w:sz w:val="24"/>
          <w:szCs w:val="24"/>
        </w:rPr>
        <w:t>完全在境外消费的研发</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合同能源管理</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设计</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广播影视节目</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软件</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电路设计及测试</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信息系统</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业务流程管理</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离岸服务外包</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转让技术</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电信</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知识产权</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物流辅助</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鉴证咨询</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专业技术</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商务辅助</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广告</w:t>
      </w:r>
      <w:r w:rsidR="00984B34" w:rsidRPr="00991C6A">
        <w:rPr>
          <w:rFonts w:asciiTheme="minorEastAsia" w:hAnsiTheme="minorEastAsia" w:hint="eastAsia"/>
          <w:sz w:val="24"/>
          <w:szCs w:val="24"/>
        </w:rPr>
        <w:t>、</w:t>
      </w:r>
      <w:r w:rsidR="00984B34" w:rsidRPr="00991C6A">
        <w:rPr>
          <w:rFonts w:asciiTheme="minorEastAsia" w:hAnsiTheme="minorEastAsia"/>
          <w:sz w:val="24"/>
          <w:szCs w:val="24"/>
        </w:rPr>
        <w:t>无形资产</w:t>
      </w:r>
      <w:r w:rsidR="00984B34" w:rsidRPr="00991C6A">
        <w:rPr>
          <w:rFonts w:asciiTheme="minorEastAsia" w:hAnsiTheme="minorEastAsia" w:hint="eastAsia"/>
          <w:sz w:val="24"/>
          <w:szCs w:val="24"/>
        </w:rPr>
        <w:t>等服务享受免税和零税率</w:t>
      </w:r>
      <w:r w:rsidR="008E3962" w:rsidRPr="00991C6A">
        <w:rPr>
          <w:rFonts w:asciiTheme="minorEastAsia" w:hAnsiTheme="minorEastAsia" w:hint="eastAsia"/>
          <w:sz w:val="24"/>
          <w:szCs w:val="24"/>
        </w:rPr>
        <w:t>。</w:t>
      </w:r>
      <w:r w:rsidR="00981015" w:rsidRPr="00991C6A">
        <w:rPr>
          <w:rFonts w:asciiTheme="minorEastAsia" w:hAnsiTheme="minorEastAsia"/>
          <w:sz w:val="24"/>
          <w:szCs w:val="24"/>
        </w:rPr>
        <w:t>建立健全服务贸易出口退税机制，</w:t>
      </w:r>
      <w:r w:rsidR="008E3962" w:rsidRPr="00991C6A">
        <w:rPr>
          <w:rFonts w:asciiTheme="minorEastAsia" w:hAnsiTheme="minorEastAsia" w:hint="eastAsia"/>
          <w:sz w:val="24"/>
          <w:szCs w:val="24"/>
        </w:rPr>
        <w:t>以</w:t>
      </w:r>
      <w:r w:rsidR="007D79E4" w:rsidRPr="00991C6A">
        <w:rPr>
          <w:rFonts w:asciiTheme="minorEastAsia" w:hAnsiTheme="minorEastAsia"/>
          <w:sz w:val="24"/>
          <w:szCs w:val="24"/>
        </w:rPr>
        <w:t>不含税价格参与</w:t>
      </w:r>
      <w:r w:rsidR="008E3962" w:rsidRPr="00991C6A">
        <w:rPr>
          <w:rFonts w:asciiTheme="minorEastAsia" w:hAnsiTheme="minorEastAsia" w:hint="eastAsia"/>
          <w:sz w:val="24"/>
          <w:szCs w:val="24"/>
        </w:rPr>
        <w:t>国际</w:t>
      </w:r>
      <w:r w:rsidR="007D79E4" w:rsidRPr="00991C6A">
        <w:rPr>
          <w:rFonts w:asciiTheme="minorEastAsia" w:hAnsiTheme="minorEastAsia"/>
          <w:sz w:val="24"/>
          <w:szCs w:val="24"/>
        </w:rPr>
        <w:t>竞争，促进</w:t>
      </w:r>
      <w:r w:rsidR="008E3962" w:rsidRPr="00991C6A">
        <w:rPr>
          <w:rFonts w:asciiTheme="minorEastAsia" w:hAnsiTheme="minorEastAsia" w:hint="eastAsia"/>
          <w:sz w:val="24"/>
          <w:szCs w:val="24"/>
        </w:rPr>
        <w:t>了我国</w:t>
      </w:r>
      <w:r w:rsidR="007D79E4" w:rsidRPr="00991C6A">
        <w:rPr>
          <w:rFonts w:asciiTheme="minorEastAsia" w:hAnsiTheme="minorEastAsia"/>
          <w:sz w:val="24"/>
          <w:szCs w:val="24"/>
        </w:rPr>
        <w:t>服务贸易</w:t>
      </w:r>
      <w:r w:rsidR="008E3962" w:rsidRPr="00991C6A">
        <w:rPr>
          <w:rFonts w:asciiTheme="minorEastAsia" w:hAnsiTheme="minorEastAsia" w:hint="eastAsia"/>
          <w:sz w:val="24"/>
          <w:szCs w:val="24"/>
        </w:rPr>
        <w:t>发展</w:t>
      </w:r>
      <w:r w:rsidR="007D79E4" w:rsidRPr="00991C6A">
        <w:rPr>
          <w:rFonts w:asciiTheme="minorEastAsia" w:hAnsiTheme="minorEastAsia"/>
          <w:sz w:val="24"/>
          <w:szCs w:val="24"/>
        </w:rPr>
        <w:t>，</w:t>
      </w:r>
      <w:r w:rsidR="00981015" w:rsidRPr="00991C6A">
        <w:rPr>
          <w:rFonts w:asciiTheme="minorEastAsia" w:hAnsiTheme="minorEastAsia"/>
          <w:sz w:val="24"/>
          <w:szCs w:val="24"/>
        </w:rPr>
        <w:t>优化</w:t>
      </w:r>
      <w:r w:rsidR="008E3962" w:rsidRPr="00991C6A">
        <w:rPr>
          <w:rFonts w:asciiTheme="minorEastAsia" w:hAnsiTheme="minorEastAsia" w:hint="eastAsia"/>
          <w:sz w:val="24"/>
          <w:szCs w:val="24"/>
        </w:rPr>
        <w:t>了</w:t>
      </w:r>
      <w:r w:rsidR="00981015" w:rsidRPr="00991C6A">
        <w:rPr>
          <w:rFonts w:asciiTheme="minorEastAsia" w:hAnsiTheme="minorEastAsia"/>
          <w:sz w:val="24"/>
          <w:szCs w:val="24"/>
        </w:rPr>
        <w:t>我国</w:t>
      </w:r>
      <w:r w:rsidR="008E3962" w:rsidRPr="00991C6A">
        <w:rPr>
          <w:rFonts w:asciiTheme="minorEastAsia" w:hAnsiTheme="minorEastAsia" w:hint="eastAsia"/>
          <w:sz w:val="24"/>
          <w:szCs w:val="24"/>
        </w:rPr>
        <w:t>对外</w:t>
      </w:r>
      <w:r w:rsidR="00981015" w:rsidRPr="00991C6A">
        <w:rPr>
          <w:rFonts w:asciiTheme="minorEastAsia" w:hAnsiTheme="minorEastAsia"/>
          <w:sz w:val="24"/>
          <w:szCs w:val="24"/>
        </w:rPr>
        <w:t>贸易结构。</w:t>
      </w:r>
      <w:r w:rsidR="002A7692" w:rsidRPr="00991C6A">
        <w:rPr>
          <w:rFonts w:asciiTheme="minorEastAsia" w:hAnsiTheme="minorEastAsia" w:hint="eastAsia"/>
          <w:sz w:val="24"/>
          <w:szCs w:val="24"/>
        </w:rPr>
        <w:t>如</w:t>
      </w:r>
      <w:r w:rsidR="002A7692" w:rsidRPr="00991C6A">
        <w:rPr>
          <w:rFonts w:asciiTheme="minorEastAsia" w:hAnsiTheme="minorEastAsia" w:cs="仿宋_GB2312" w:hint="eastAsia"/>
          <w:sz w:val="24"/>
          <w:szCs w:val="24"/>
        </w:rPr>
        <w:t>携程旅游服务公司，营改增前提供跨境旅游服务需全额缴纳营业税，而在全面实施营改增后，跨境游服务享受免征增值税的优惠政策，</w:t>
      </w:r>
      <w:r w:rsidR="003D04F9" w:rsidRPr="00991C6A">
        <w:rPr>
          <w:rFonts w:asciiTheme="minorEastAsia" w:hAnsiTheme="minorEastAsia" w:cs="仿宋_GB2312" w:hint="eastAsia"/>
          <w:sz w:val="24"/>
          <w:szCs w:val="24"/>
        </w:rPr>
        <w:t>对于</w:t>
      </w:r>
      <w:r w:rsidR="002A7692" w:rsidRPr="00991C6A">
        <w:rPr>
          <w:rFonts w:asciiTheme="minorEastAsia" w:hAnsiTheme="minorEastAsia" w:cs="仿宋_GB2312" w:hint="eastAsia"/>
          <w:sz w:val="24"/>
          <w:szCs w:val="24"/>
        </w:rPr>
        <w:t>服务出境游人数占较大的携程来说</w:t>
      </w:r>
      <w:r w:rsidR="003D04F9" w:rsidRPr="00991C6A">
        <w:rPr>
          <w:rFonts w:asciiTheme="minorEastAsia" w:hAnsiTheme="minorEastAsia" w:cs="仿宋_GB2312" w:hint="eastAsia"/>
          <w:sz w:val="24"/>
          <w:szCs w:val="24"/>
        </w:rPr>
        <w:t>，较大幅度减轻了税负，鼓励出境旅游业务发展。</w:t>
      </w:r>
      <w:r w:rsidR="00B84B07" w:rsidRPr="00991C6A">
        <w:rPr>
          <w:rFonts w:asciiTheme="minorEastAsia" w:hAnsiTheme="minorEastAsia" w:hint="eastAsia"/>
          <w:sz w:val="24"/>
          <w:szCs w:val="24"/>
        </w:rPr>
        <w:t>中船第九设计研究院工程有限公司</w:t>
      </w:r>
      <w:r w:rsidR="00167DF6" w:rsidRPr="00991C6A">
        <w:rPr>
          <w:rFonts w:asciiTheme="minorEastAsia" w:hAnsiTheme="minorEastAsia" w:cs="Arial"/>
          <w:sz w:val="24"/>
          <w:szCs w:val="24"/>
        </w:rPr>
        <w:t>营改增</w:t>
      </w:r>
      <w:r w:rsidR="00B84B07" w:rsidRPr="00991C6A">
        <w:rPr>
          <w:rFonts w:asciiTheme="minorEastAsia" w:hAnsiTheme="minorEastAsia" w:cs="Arial"/>
          <w:sz w:val="24"/>
          <w:szCs w:val="24"/>
        </w:rPr>
        <w:t>后</w:t>
      </w:r>
      <w:r w:rsidR="008E3962" w:rsidRPr="00991C6A">
        <w:rPr>
          <w:rFonts w:asciiTheme="minorEastAsia" w:hAnsiTheme="minorEastAsia" w:cs="Arial" w:hint="eastAsia"/>
          <w:sz w:val="24"/>
          <w:szCs w:val="24"/>
        </w:rPr>
        <w:t>，</w:t>
      </w:r>
      <w:r w:rsidR="00E61462" w:rsidRPr="00991C6A">
        <w:rPr>
          <w:rFonts w:asciiTheme="minorEastAsia" w:hAnsiTheme="minorEastAsia" w:cs="Arial" w:hint="eastAsia"/>
          <w:sz w:val="24"/>
          <w:szCs w:val="24"/>
        </w:rPr>
        <w:t>享受</w:t>
      </w:r>
      <w:r w:rsidR="00B84B07" w:rsidRPr="00991C6A">
        <w:rPr>
          <w:rFonts w:asciiTheme="minorEastAsia" w:hAnsiTheme="minorEastAsia" w:cs="Arial"/>
          <w:sz w:val="24"/>
          <w:szCs w:val="24"/>
        </w:rPr>
        <w:t>出口退税政策，公司出口产品和服务以不含税价格进入国际市场，提</w:t>
      </w:r>
      <w:r w:rsidR="00637279" w:rsidRPr="00991C6A">
        <w:rPr>
          <w:rFonts w:asciiTheme="minorEastAsia" w:hAnsiTheme="minorEastAsia" w:cs="Arial" w:hint="eastAsia"/>
          <w:sz w:val="24"/>
          <w:szCs w:val="24"/>
        </w:rPr>
        <w:t>升</w:t>
      </w:r>
      <w:r w:rsidR="00B84B07" w:rsidRPr="00991C6A">
        <w:rPr>
          <w:rFonts w:asciiTheme="minorEastAsia" w:hAnsiTheme="minorEastAsia" w:cs="Arial"/>
          <w:sz w:val="24"/>
          <w:szCs w:val="24"/>
        </w:rPr>
        <w:t>了产品和服务价格优势</w:t>
      </w:r>
      <w:r w:rsidR="00637279" w:rsidRPr="00991C6A">
        <w:rPr>
          <w:rFonts w:asciiTheme="minorEastAsia" w:hAnsiTheme="minorEastAsia" w:cs="Arial" w:hint="eastAsia"/>
          <w:sz w:val="24"/>
          <w:szCs w:val="24"/>
        </w:rPr>
        <w:t>和</w:t>
      </w:r>
      <w:r w:rsidR="00B84B07" w:rsidRPr="00991C6A">
        <w:rPr>
          <w:rFonts w:asciiTheme="minorEastAsia" w:hAnsiTheme="minorEastAsia" w:cs="Arial"/>
          <w:sz w:val="24"/>
          <w:szCs w:val="24"/>
        </w:rPr>
        <w:t>国际竞争力。</w:t>
      </w:r>
    </w:p>
    <w:p w:rsidR="00D72EFB" w:rsidRPr="00991C6A" w:rsidRDefault="00D72EFB" w:rsidP="00D407FF">
      <w:pPr>
        <w:spacing w:line="360" w:lineRule="auto"/>
        <w:ind w:firstLine="420"/>
        <w:jc w:val="left"/>
        <w:rPr>
          <w:rFonts w:asciiTheme="minorEastAsia" w:hAnsiTheme="minorEastAsia" w:cs="KTJ0+ZDZHFc-3"/>
          <w:kern w:val="0"/>
          <w:sz w:val="24"/>
          <w:szCs w:val="24"/>
        </w:rPr>
      </w:pPr>
    </w:p>
    <w:p w:rsidR="001031E7" w:rsidRPr="00991C6A" w:rsidRDefault="005F7509" w:rsidP="001031E7">
      <w:pPr>
        <w:widowControl/>
        <w:spacing w:line="360" w:lineRule="auto"/>
        <w:ind w:firstLineChars="200" w:firstLine="480"/>
        <w:rPr>
          <w:sz w:val="24"/>
          <w:szCs w:val="24"/>
        </w:rPr>
      </w:pPr>
      <w:r w:rsidRPr="00991C6A">
        <w:rPr>
          <w:rFonts w:asciiTheme="minorEastAsia" w:hAnsiTheme="minorEastAsia" w:cs="AdobeHeitiStd-Regular" w:hint="eastAsia"/>
          <w:kern w:val="0"/>
          <w:sz w:val="24"/>
          <w:szCs w:val="24"/>
        </w:rPr>
        <w:t>从上海</w:t>
      </w:r>
      <w:r w:rsidR="00EA5073" w:rsidRPr="00991C6A">
        <w:rPr>
          <w:rFonts w:asciiTheme="minorEastAsia" w:hAnsiTheme="minorEastAsia" w:cs="AdobeHeitiStd-Regular"/>
          <w:kern w:val="0"/>
          <w:sz w:val="24"/>
          <w:szCs w:val="24"/>
        </w:rPr>
        <w:t>营改增</w:t>
      </w:r>
      <w:r w:rsidR="00CE6714" w:rsidRPr="00991C6A">
        <w:rPr>
          <w:rFonts w:asciiTheme="minorEastAsia" w:hAnsiTheme="minorEastAsia" w:cs="AdobeHeitiStd-Regular" w:hint="eastAsia"/>
          <w:kern w:val="0"/>
          <w:sz w:val="24"/>
          <w:szCs w:val="24"/>
        </w:rPr>
        <w:t>试点</w:t>
      </w:r>
      <w:r w:rsidRPr="00991C6A">
        <w:rPr>
          <w:rFonts w:asciiTheme="minorEastAsia" w:hAnsiTheme="minorEastAsia" w:cs="AdobeHeitiStd-Regular" w:hint="eastAsia"/>
          <w:kern w:val="0"/>
          <w:sz w:val="24"/>
          <w:szCs w:val="24"/>
        </w:rPr>
        <w:t>成效分析，营改增试点</w:t>
      </w:r>
      <w:r w:rsidR="00DD5D9F" w:rsidRPr="00991C6A">
        <w:rPr>
          <w:rFonts w:asciiTheme="minorEastAsia" w:hAnsiTheme="minorEastAsia" w:cs="AdobeHeitiStd-Regular" w:hint="eastAsia"/>
          <w:kern w:val="0"/>
          <w:sz w:val="24"/>
          <w:szCs w:val="24"/>
        </w:rPr>
        <w:t>已</w:t>
      </w:r>
      <w:r w:rsidR="00EA5073" w:rsidRPr="00991C6A">
        <w:rPr>
          <w:rFonts w:asciiTheme="minorEastAsia" w:hAnsiTheme="minorEastAsia" w:cs="AdobeHeitiStd-Regular"/>
          <w:kern w:val="0"/>
          <w:sz w:val="24"/>
          <w:szCs w:val="24"/>
        </w:rPr>
        <w:t>取得了</w:t>
      </w:r>
      <w:r w:rsidR="00EA5073" w:rsidRPr="00991C6A">
        <w:rPr>
          <w:rFonts w:asciiTheme="minorEastAsia" w:hAnsiTheme="minorEastAsia" w:cs="AdobeHeitiStd-Regular" w:hint="eastAsia"/>
          <w:kern w:val="0"/>
          <w:sz w:val="24"/>
          <w:szCs w:val="24"/>
        </w:rPr>
        <w:t>合理</w:t>
      </w:r>
      <w:r w:rsidR="00EA5073" w:rsidRPr="00991C6A">
        <w:rPr>
          <w:rFonts w:asciiTheme="minorEastAsia" w:hAnsiTheme="minorEastAsia" w:cs="AdobeHeitiStd-Regular"/>
          <w:kern w:val="0"/>
          <w:sz w:val="24"/>
          <w:szCs w:val="24"/>
        </w:rPr>
        <w:t>税</w:t>
      </w:r>
      <w:r w:rsidR="00EA5073" w:rsidRPr="00991C6A">
        <w:rPr>
          <w:rFonts w:asciiTheme="minorEastAsia" w:hAnsiTheme="minorEastAsia" w:cs="AdobeHeitiStd-Regular" w:hint="eastAsia"/>
          <w:kern w:val="0"/>
          <w:sz w:val="24"/>
          <w:szCs w:val="24"/>
        </w:rPr>
        <w:t>制</w:t>
      </w:r>
      <w:r w:rsidR="00EA5073" w:rsidRPr="00991C6A">
        <w:rPr>
          <w:rFonts w:asciiTheme="minorEastAsia" w:hAnsiTheme="minorEastAsia" w:cs="AdobeHeitiStd-Regular"/>
          <w:kern w:val="0"/>
          <w:sz w:val="24"/>
          <w:szCs w:val="24"/>
        </w:rPr>
        <w:t>、减</w:t>
      </w:r>
      <w:r w:rsidR="00EA5073" w:rsidRPr="00991C6A">
        <w:rPr>
          <w:rFonts w:asciiTheme="minorEastAsia" w:hAnsiTheme="minorEastAsia" w:cs="AdobeHeitiStd-Regular" w:hint="eastAsia"/>
          <w:kern w:val="0"/>
          <w:sz w:val="24"/>
          <w:szCs w:val="24"/>
        </w:rPr>
        <w:t>轻</w:t>
      </w:r>
      <w:r w:rsidR="00EA5073" w:rsidRPr="00991C6A">
        <w:rPr>
          <w:rFonts w:asciiTheme="minorEastAsia" w:hAnsiTheme="minorEastAsia" w:cs="AdobeHeitiStd-Regular"/>
          <w:kern w:val="0"/>
          <w:sz w:val="24"/>
          <w:szCs w:val="24"/>
        </w:rPr>
        <w:t>税负、</w:t>
      </w:r>
      <w:r w:rsidR="00EA5073" w:rsidRPr="00991C6A">
        <w:rPr>
          <w:rFonts w:asciiTheme="minorEastAsia" w:hAnsiTheme="minorEastAsia" w:cs="AdobeHeitiStd-Regular" w:hint="eastAsia"/>
          <w:kern w:val="0"/>
          <w:sz w:val="24"/>
          <w:szCs w:val="24"/>
        </w:rPr>
        <w:t>促进</w:t>
      </w:r>
      <w:r w:rsidR="00EA5073" w:rsidRPr="00991C6A">
        <w:rPr>
          <w:rFonts w:asciiTheme="minorEastAsia" w:hAnsiTheme="minorEastAsia" w:cs="AdobeHeitiStd-Regular"/>
          <w:kern w:val="0"/>
          <w:sz w:val="24"/>
          <w:szCs w:val="24"/>
        </w:rPr>
        <w:t>转型发展</w:t>
      </w:r>
      <w:r w:rsidR="00A77E44" w:rsidRPr="00991C6A">
        <w:rPr>
          <w:rFonts w:asciiTheme="minorEastAsia" w:hAnsiTheme="minorEastAsia" w:cs="AdobeHeitiStd-Regular" w:hint="eastAsia"/>
          <w:kern w:val="0"/>
          <w:sz w:val="24"/>
          <w:szCs w:val="24"/>
        </w:rPr>
        <w:t>、提升征管能力</w:t>
      </w:r>
      <w:r w:rsidR="00EA5073" w:rsidRPr="00991C6A">
        <w:rPr>
          <w:rFonts w:asciiTheme="minorEastAsia" w:hAnsiTheme="minorEastAsia" w:cs="AdobeHeitiStd-Regular"/>
          <w:kern w:val="0"/>
          <w:sz w:val="24"/>
          <w:szCs w:val="24"/>
        </w:rPr>
        <w:t>的重要成效</w:t>
      </w:r>
      <w:r w:rsidR="00F65ED2" w:rsidRPr="00991C6A">
        <w:rPr>
          <w:rFonts w:asciiTheme="minorEastAsia" w:hAnsiTheme="minorEastAsia" w:cs="AdobeHeitiStd-Regular" w:hint="eastAsia"/>
          <w:kern w:val="0"/>
          <w:sz w:val="24"/>
          <w:szCs w:val="24"/>
        </w:rPr>
        <w:t>。</w:t>
      </w:r>
      <w:r w:rsidR="001031E7" w:rsidRPr="00991C6A">
        <w:rPr>
          <w:rFonts w:asciiTheme="minorEastAsia" w:hAnsiTheme="minorEastAsia" w:cs="AdobeHeitiStd-Regular" w:hint="eastAsia"/>
          <w:kern w:val="0"/>
          <w:sz w:val="24"/>
          <w:szCs w:val="24"/>
        </w:rPr>
        <w:t>但</w:t>
      </w:r>
      <w:r w:rsidR="001031E7" w:rsidRPr="00991C6A">
        <w:rPr>
          <w:rFonts w:hint="eastAsia"/>
          <w:sz w:val="24"/>
          <w:szCs w:val="24"/>
        </w:rPr>
        <w:t>全面</w:t>
      </w:r>
      <w:r w:rsidR="001031E7" w:rsidRPr="00991C6A">
        <w:rPr>
          <w:sz w:val="24"/>
          <w:szCs w:val="24"/>
        </w:rPr>
        <w:t>实施营改增</w:t>
      </w:r>
      <w:r w:rsidR="001031E7" w:rsidRPr="00991C6A">
        <w:rPr>
          <w:rFonts w:hint="eastAsia"/>
          <w:sz w:val="24"/>
          <w:szCs w:val="24"/>
        </w:rPr>
        <w:t>是</w:t>
      </w:r>
      <w:r w:rsidR="001031E7" w:rsidRPr="00991C6A">
        <w:rPr>
          <w:sz w:val="24"/>
          <w:szCs w:val="24"/>
        </w:rPr>
        <w:t>一项系统性改革，在政策导向上需要</w:t>
      </w:r>
      <w:r w:rsidR="001031E7" w:rsidRPr="00991C6A">
        <w:rPr>
          <w:rFonts w:hint="eastAsia"/>
          <w:sz w:val="24"/>
          <w:szCs w:val="24"/>
        </w:rPr>
        <w:t>把握</w:t>
      </w:r>
      <w:r w:rsidR="001031E7" w:rsidRPr="00991C6A">
        <w:rPr>
          <w:sz w:val="24"/>
          <w:szCs w:val="24"/>
        </w:rPr>
        <w:t>好改制、减</w:t>
      </w:r>
      <w:r w:rsidR="001031E7" w:rsidRPr="00991C6A">
        <w:rPr>
          <w:rFonts w:hint="eastAsia"/>
          <w:sz w:val="24"/>
          <w:szCs w:val="24"/>
        </w:rPr>
        <w:t>税</w:t>
      </w:r>
      <w:r w:rsidR="001031E7" w:rsidRPr="00991C6A">
        <w:rPr>
          <w:sz w:val="24"/>
          <w:szCs w:val="24"/>
        </w:rPr>
        <w:t>、</w:t>
      </w:r>
      <w:r w:rsidR="001031E7" w:rsidRPr="00991C6A">
        <w:rPr>
          <w:rFonts w:hint="eastAsia"/>
          <w:sz w:val="24"/>
          <w:szCs w:val="24"/>
        </w:rPr>
        <w:t>转型</w:t>
      </w:r>
      <w:r w:rsidR="001031E7" w:rsidRPr="00991C6A">
        <w:rPr>
          <w:sz w:val="24"/>
          <w:szCs w:val="24"/>
        </w:rPr>
        <w:t>之间</w:t>
      </w:r>
      <w:r w:rsidR="008251F3" w:rsidRPr="00991C6A">
        <w:rPr>
          <w:sz w:val="24"/>
          <w:szCs w:val="24"/>
        </w:rPr>
        <w:t>的</w:t>
      </w:r>
      <w:r w:rsidR="001031E7" w:rsidRPr="00991C6A">
        <w:rPr>
          <w:sz w:val="24"/>
          <w:szCs w:val="24"/>
        </w:rPr>
        <w:t>关系</w:t>
      </w:r>
      <w:r w:rsidR="001031E7" w:rsidRPr="00991C6A">
        <w:rPr>
          <w:rFonts w:hint="eastAsia"/>
          <w:sz w:val="24"/>
          <w:szCs w:val="24"/>
        </w:rPr>
        <w:t>，</w:t>
      </w:r>
      <w:r w:rsidR="001031E7" w:rsidRPr="00991C6A">
        <w:rPr>
          <w:sz w:val="24"/>
          <w:szCs w:val="24"/>
        </w:rPr>
        <w:t>破解改革进程中的</w:t>
      </w:r>
      <w:r w:rsidR="001031E7" w:rsidRPr="00991C6A">
        <w:rPr>
          <w:rFonts w:asciiTheme="minorEastAsia" w:hAnsiTheme="minorEastAsia" w:cs="AdobeHeitiStd-Regular" w:hint="eastAsia"/>
          <w:kern w:val="0"/>
          <w:sz w:val="24"/>
          <w:szCs w:val="24"/>
        </w:rPr>
        <w:t>难题，还需要</w:t>
      </w:r>
      <w:r w:rsidR="001031E7" w:rsidRPr="00991C6A">
        <w:rPr>
          <w:rFonts w:asciiTheme="minorEastAsia" w:hAnsiTheme="minorEastAsia" w:cs="AdobeHeitiStd-Regular"/>
          <w:kern w:val="0"/>
          <w:sz w:val="24"/>
          <w:szCs w:val="24"/>
        </w:rPr>
        <w:t>在立法、改</w:t>
      </w:r>
      <w:r w:rsidR="001031E7" w:rsidRPr="00991C6A">
        <w:rPr>
          <w:rFonts w:asciiTheme="minorEastAsia" w:hAnsiTheme="minorEastAsia" w:cs="AdobeHeitiStd-Regular" w:hint="eastAsia"/>
          <w:kern w:val="0"/>
          <w:sz w:val="24"/>
          <w:szCs w:val="24"/>
        </w:rPr>
        <w:t>制</w:t>
      </w:r>
      <w:r w:rsidR="001031E7" w:rsidRPr="00991C6A">
        <w:rPr>
          <w:rFonts w:asciiTheme="minorEastAsia" w:hAnsiTheme="minorEastAsia" w:cs="AdobeHeitiStd-Regular"/>
          <w:kern w:val="0"/>
          <w:sz w:val="24"/>
          <w:szCs w:val="24"/>
        </w:rPr>
        <w:t>和管理上</w:t>
      </w:r>
      <w:r w:rsidR="001031E7" w:rsidRPr="00991C6A">
        <w:rPr>
          <w:rFonts w:asciiTheme="minorEastAsia" w:hAnsiTheme="minorEastAsia" w:cs="AdobeHeitiStd-Regular" w:hint="eastAsia"/>
          <w:kern w:val="0"/>
          <w:sz w:val="24"/>
          <w:szCs w:val="24"/>
        </w:rPr>
        <w:t>深化</w:t>
      </w:r>
      <w:r w:rsidR="001031E7" w:rsidRPr="00991C6A">
        <w:rPr>
          <w:rFonts w:asciiTheme="minorEastAsia" w:hAnsiTheme="minorEastAsia" w:cs="AdobeHeitiStd-Regular"/>
          <w:kern w:val="0"/>
          <w:sz w:val="24"/>
          <w:szCs w:val="24"/>
        </w:rPr>
        <w:t>推进</w:t>
      </w:r>
      <w:r w:rsidR="001031E7" w:rsidRPr="00991C6A">
        <w:rPr>
          <w:rFonts w:asciiTheme="minorEastAsia" w:hAnsiTheme="minorEastAsia" w:cs="AdobeHeitiStd-Regular" w:hint="eastAsia"/>
          <w:kern w:val="0"/>
          <w:sz w:val="24"/>
          <w:szCs w:val="24"/>
        </w:rPr>
        <w:t>。</w:t>
      </w:r>
    </w:p>
    <w:p w:rsidR="00107193" w:rsidRPr="00991C6A" w:rsidRDefault="00107193" w:rsidP="001031E7">
      <w:pPr>
        <w:autoSpaceDE w:val="0"/>
        <w:autoSpaceDN w:val="0"/>
        <w:adjustRightInd w:val="0"/>
        <w:spacing w:line="360" w:lineRule="auto"/>
        <w:ind w:firstLineChars="200" w:firstLine="480"/>
        <w:jc w:val="left"/>
        <w:rPr>
          <w:rFonts w:asciiTheme="minorEastAsia" w:hAnsiTheme="minorEastAsia" w:cs="HYb1gj"/>
          <w:kern w:val="0"/>
          <w:sz w:val="24"/>
          <w:szCs w:val="24"/>
        </w:rPr>
      </w:pPr>
    </w:p>
    <w:sectPr w:rsidR="00107193" w:rsidRPr="00991C6A" w:rsidSect="00C62F8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D3A" w:rsidRDefault="005E0D3A" w:rsidP="002A395A">
      <w:r>
        <w:separator/>
      </w:r>
    </w:p>
  </w:endnote>
  <w:endnote w:type="continuationSeparator" w:id="1">
    <w:p w:rsidR="005E0D3A" w:rsidRDefault="005E0D3A" w:rsidP="002A3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Ya6gj">
    <w:altName w:val="方正舒体"/>
    <w:panose1 w:val="00000000000000000000"/>
    <w:charset w:val="86"/>
    <w:family w:val="auto"/>
    <w:notTrueType/>
    <w:pitch w:val="default"/>
    <w:sig w:usb0="00000001" w:usb1="080E0000" w:usb2="00000010" w:usb3="00000000" w:csb0="00040000" w:csb1="00000000"/>
  </w:font>
  <w:font w:name="E-BZ+ZDZHFc-2">
    <w:altName w:val="方正舒体"/>
    <w:panose1 w:val="00000000000000000000"/>
    <w:charset w:val="86"/>
    <w:family w:val="auto"/>
    <w:notTrueType/>
    <w:pitch w:val="default"/>
    <w:sig w:usb0="00000001" w:usb1="080E0000" w:usb2="00000010" w:usb3="00000000" w:csb0="00040000"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TJ0+ZDZHFc-3">
    <w:altName w:val="方正舒体"/>
    <w:panose1 w:val="00000000000000000000"/>
    <w:charset w:val="86"/>
    <w:family w:val="auto"/>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HYb1gj">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733111"/>
      <w:docPartObj>
        <w:docPartGallery w:val="Page Numbers (Bottom of Page)"/>
        <w:docPartUnique/>
      </w:docPartObj>
    </w:sdtPr>
    <w:sdtContent>
      <w:p w:rsidR="00973ACC" w:rsidRDefault="00462969">
        <w:pPr>
          <w:pStyle w:val="a5"/>
          <w:jc w:val="center"/>
        </w:pPr>
        <w:r>
          <w:fldChar w:fldCharType="begin"/>
        </w:r>
        <w:r w:rsidR="00973ACC">
          <w:instrText>PAGE   \* MERGEFORMAT</w:instrText>
        </w:r>
        <w:r>
          <w:fldChar w:fldCharType="separate"/>
        </w:r>
        <w:r w:rsidR="00714386" w:rsidRPr="00714386">
          <w:rPr>
            <w:noProof/>
            <w:lang w:val="zh-CN"/>
          </w:rPr>
          <w:t>3</w:t>
        </w:r>
        <w:r>
          <w:fldChar w:fldCharType="end"/>
        </w:r>
      </w:p>
    </w:sdtContent>
  </w:sdt>
  <w:p w:rsidR="00973ACC" w:rsidRDefault="00973A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D3A" w:rsidRDefault="005E0D3A" w:rsidP="002A395A">
      <w:r>
        <w:separator/>
      </w:r>
    </w:p>
  </w:footnote>
  <w:footnote w:type="continuationSeparator" w:id="1">
    <w:p w:rsidR="005E0D3A" w:rsidRDefault="005E0D3A" w:rsidP="002A3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94D"/>
    <w:multiLevelType w:val="hybridMultilevel"/>
    <w:tmpl w:val="965CCD8E"/>
    <w:lvl w:ilvl="0" w:tplc="A18641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3DC32CC"/>
    <w:multiLevelType w:val="hybridMultilevel"/>
    <w:tmpl w:val="FE6401F4"/>
    <w:lvl w:ilvl="0" w:tplc="C1FED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8FF4F74"/>
    <w:multiLevelType w:val="hybridMultilevel"/>
    <w:tmpl w:val="DC9E1D3C"/>
    <w:lvl w:ilvl="0" w:tplc="2A763E06">
      <w:start w:val="1"/>
      <w:numFmt w:val="decimal"/>
      <w:lvlText w:val="（%1）"/>
      <w:lvlJc w:val="left"/>
      <w:pPr>
        <w:ind w:left="1140" w:hanging="720"/>
      </w:pPr>
      <w:rPr>
        <w:rFonts w:asciiTheme="minorEastAsia" w:eastAsiaTheme="minorEastAsia" w:hAnsiTheme="minorEastAsia" w:cs="HYa6gj"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623889"/>
    <w:multiLevelType w:val="hybridMultilevel"/>
    <w:tmpl w:val="3646719C"/>
    <w:lvl w:ilvl="0" w:tplc="F57EA0A4">
      <w:start w:val="1"/>
      <w:numFmt w:val="decimal"/>
      <w:lvlText w:val="%1."/>
      <w:lvlJc w:val="left"/>
      <w:pPr>
        <w:ind w:left="780" w:hanging="360"/>
      </w:pPr>
      <w:rPr>
        <w:rFonts w:hint="default"/>
        <w:color w:val="262626"/>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B656344"/>
    <w:multiLevelType w:val="hybridMultilevel"/>
    <w:tmpl w:val="FBC2D2A0"/>
    <w:lvl w:ilvl="0" w:tplc="0409000F">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19243BE"/>
    <w:multiLevelType w:val="hybridMultilevel"/>
    <w:tmpl w:val="4FCE23A8"/>
    <w:lvl w:ilvl="0" w:tplc="9B802A54">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1B337F2"/>
    <w:multiLevelType w:val="hybridMultilevel"/>
    <w:tmpl w:val="2F80CAB8"/>
    <w:lvl w:ilvl="0" w:tplc="0A62B472">
      <w:start w:val="1"/>
      <w:numFmt w:val="decimal"/>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42C2270"/>
    <w:multiLevelType w:val="hybridMultilevel"/>
    <w:tmpl w:val="6BF65DF4"/>
    <w:lvl w:ilvl="0" w:tplc="075244CA">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17FD0703"/>
    <w:multiLevelType w:val="hybridMultilevel"/>
    <w:tmpl w:val="1ECCD6A8"/>
    <w:lvl w:ilvl="0" w:tplc="732839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B6A61D7"/>
    <w:multiLevelType w:val="hybridMultilevel"/>
    <w:tmpl w:val="4C0CCE38"/>
    <w:lvl w:ilvl="0" w:tplc="0F2C5E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603A7D"/>
    <w:multiLevelType w:val="hybridMultilevel"/>
    <w:tmpl w:val="A6126906"/>
    <w:lvl w:ilvl="0" w:tplc="AA005B72">
      <w:start w:val="1"/>
      <w:numFmt w:val="decimal"/>
      <w:lvlText w:val="%1．"/>
      <w:lvlJc w:val="left"/>
      <w:pPr>
        <w:ind w:left="780" w:hanging="360"/>
      </w:pPr>
      <w:rPr>
        <w:rFonts w:cs="E-BZ+ZDZHFc-2"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D56275D"/>
    <w:multiLevelType w:val="hybridMultilevel"/>
    <w:tmpl w:val="B6AECA8A"/>
    <w:lvl w:ilvl="0" w:tplc="E722A4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0CD2370"/>
    <w:multiLevelType w:val="hybridMultilevel"/>
    <w:tmpl w:val="EAF8F33C"/>
    <w:lvl w:ilvl="0" w:tplc="FBF6AFE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7D60F9"/>
    <w:multiLevelType w:val="hybridMultilevel"/>
    <w:tmpl w:val="15280052"/>
    <w:lvl w:ilvl="0" w:tplc="A53EA8E0">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4">
    <w:nsid w:val="27965BD8"/>
    <w:multiLevelType w:val="hybridMultilevel"/>
    <w:tmpl w:val="67162966"/>
    <w:lvl w:ilvl="0" w:tplc="2B70C4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BB44F02"/>
    <w:multiLevelType w:val="hybridMultilevel"/>
    <w:tmpl w:val="A496830E"/>
    <w:lvl w:ilvl="0" w:tplc="8EB08AD6">
      <w:start w:val="1"/>
      <w:numFmt w:val="decimal"/>
      <w:lvlText w:val="%1."/>
      <w:lvlJc w:val="left"/>
      <w:pPr>
        <w:ind w:left="780" w:hanging="360"/>
      </w:pPr>
      <w:rPr>
        <w:rFonts w:cs="AdobeHeitiStd-Regular"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BDB36C5"/>
    <w:multiLevelType w:val="hybridMultilevel"/>
    <w:tmpl w:val="E90C0938"/>
    <w:lvl w:ilvl="0" w:tplc="66681E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593FE2"/>
    <w:multiLevelType w:val="hybridMultilevel"/>
    <w:tmpl w:val="A9DCCC22"/>
    <w:lvl w:ilvl="0" w:tplc="9A22951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384449B2"/>
    <w:multiLevelType w:val="hybridMultilevel"/>
    <w:tmpl w:val="BFC0A1FE"/>
    <w:lvl w:ilvl="0" w:tplc="4420E84E">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9">
    <w:nsid w:val="3B9C1033"/>
    <w:multiLevelType w:val="hybridMultilevel"/>
    <w:tmpl w:val="CED45B7A"/>
    <w:lvl w:ilvl="0" w:tplc="C660E362">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F063E9"/>
    <w:multiLevelType w:val="hybridMultilevel"/>
    <w:tmpl w:val="57EC88D2"/>
    <w:lvl w:ilvl="0" w:tplc="83582EC4">
      <w:start w:val="1"/>
      <w:numFmt w:val="bullet"/>
      <w:lvlText w:val="•"/>
      <w:lvlJc w:val="left"/>
      <w:pPr>
        <w:tabs>
          <w:tab w:val="num" w:pos="720"/>
        </w:tabs>
        <w:ind w:left="720" w:hanging="360"/>
      </w:pPr>
      <w:rPr>
        <w:rFonts w:ascii="Arial" w:hAnsi="Arial" w:hint="default"/>
      </w:rPr>
    </w:lvl>
    <w:lvl w:ilvl="1" w:tplc="8F8452A6" w:tentative="1">
      <w:start w:val="1"/>
      <w:numFmt w:val="bullet"/>
      <w:lvlText w:val="•"/>
      <w:lvlJc w:val="left"/>
      <w:pPr>
        <w:tabs>
          <w:tab w:val="num" w:pos="1440"/>
        </w:tabs>
        <w:ind w:left="1440" w:hanging="360"/>
      </w:pPr>
      <w:rPr>
        <w:rFonts w:ascii="Arial" w:hAnsi="Arial" w:hint="default"/>
      </w:rPr>
    </w:lvl>
    <w:lvl w:ilvl="2" w:tplc="108885F0" w:tentative="1">
      <w:start w:val="1"/>
      <w:numFmt w:val="bullet"/>
      <w:lvlText w:val="•"/>
      <w:lvlJc w:val="left"/>
      <w:pPr>
        <w:tabs>
          <w:tab w:val="num" w:pos="2160"/>
        </w:tabs>
        <w:ind w:left="2160" w:hanging="360"/>
      </w:pPr>
      <w:rPr>
        <w:rFonts w:ascii="Arial" w:hAnsi="Arial" w:hint="default"/>
      </w:rPr>
    </w:lvl>
    <w:lvl w:ilvl="3" w:tplc="EB629D74" w:tentative="1">
      <w:start w:val="1"/>
      <w:numFmt w:val="bullet"/>
      <w:lvlText w:val="•"/>
      <w:lvlJc w:val="left"/>
      <w:pPr>
        <w:tabs>
          <w:tab w:val="num" w:pos="2880"/>
        </w:tabs>
        <w:ind w:left="2880" w:hanging="360"/>
      </w:pPr>
      <w:rPr>
        <w:rFonts w:ascii="Arial" w:hAnsi="Arial" w:hint="default"/>
      </w:rPr>
    </w:lvl>
    <w:lvl w:ilvl="4" w:tplc="FCBC7482" w:tentative="1">
      <w:start w:val="1"/>
      <w:numFmt w:val="bullet"/>
      <w:lvlText w:val="•"/>
      <w:lvlJc w:val="left"/>
      <w:pPr>
        <w:tabs>
          <w:tab w:val="num" w:pos="3600"/>
        </w:tabs>
        <w:ind w:left="3600" w:hanging="360"/>
      </w:pPr>
      <w:rPr>
        <w:rFonts w:ascii="Arial" w:hAnsi="Arial" w:hint="default"/>
      </w:rPr>
    </w:lvl>
    <w:lvl w:ilvl="5" w:tplc="F8FC5E6A" w:tentative="1">
      <w:start w:val="1"/>
      <w:numFmt w:val="bullet"/>
      <w:lvlText w:val="•"/>
      <w:lvlJc w:val="left"/>
      <w:pPr>
        <w:tabs>
          <w:tab w:val="num" w:pos="4320"/>
        </w:tabs>
        <w:ind w:left="4320" w:hanging="360"/>
      </w:pPr>
      <w:rPr>
        <w:rFonts w:ascii="Arial" w:hAnsi="Arial" w:hint="default"/>
      </w:rPr>
    </w:lvl>
    <w:lvl w:ilvl="6" w:tplc="86F87FC8" w:tentative="1">
      <w:start w:val="1"/>
      <w:numFmt w:val="bullet"/>
      <w:lvlText w:val="•"/>
      <w:lvlJc w:val="left"/>
      <w:pPr>
        <w:tabs>
          <w:tab w:val="num" w:pos="5040"/>
        </w:tabs>
        <w:ind w:left="5040" w:hanging="360"/>
      </w:pPr>
      <w:rPr>
        <w:rFonts w:ascii="Arial" w:hAnsi="Arial" w:hint="default"/>
      </w:rPr>
    </w:lvl>
    <w:lvl w:ilvl="7" w:tplc="95F45794" w:tentative="1">
      <w:start w:val="1"/>
      <w:numFmt w:val="bullet"/>
      <w:lvlText w:val="•"/>
      <w:lvlJc w:val="left"/>
      <w:pPr>
        <w:tabs>
          <w:tab w:val="num" w:pos="5760"/>
        </w:tabs>
        <w:ind w:left="5760" w:hanging="360"/>
      </w:pPr>
      <w:rPr>
        <w:rFonts w:ascii="Arial" w:hAnsi="Arial" w:hint="default"/>
      </w:rPr>
    </w:lvl>
    <w:lvl w:ilvl="8" w:tplc="2F808C60" w:tentative="1">
      <w:start w:val="1"/>
      <w:numFmt w:val="bullet"/>
      <w:lvlText w:val="•"/>
      <w:lvlJc w:val="left"/>
      <w:pPr>
        <w:tabs>
          <w:tab w:val="num" w:pos="6480"/>
        </w:tabs>
        <w:ind w:left="6480" w:hanging="360"/>
      </w:pPr>
      <w:rPr>
        <w:rFonts w:ascii="Arial" w:hAnsi="Arial" w:hint="default"/>
      </w:rPr>
    </w:lvl>
  </w:abstractNum>
  <w:abstractNum w:abstractNumId="21">
    <w:nsid w:val="40BC347E"/>
    <w:multiLevelType w:val="hybridMultilevel"/>
    <w:tmpl w:val="1D583476"/>
    <w:lvl w:ilvl="0" w:tplc="533805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35D16BA"/>
    <w:multiLevelType w:val="hybridMultilevel"/>
    <w:tmpl w:val="9378CF32"/>
    <w:lvl w:ilvl="0" w:tplc="C2A82444">
      <w:start w:val="1"/>
      <w:numFmt w:val="japaneseCounting"/>
      <w:lvlText w:val="%1、"/>
      <w:lvlJc w:val="left"/>
      <w:pPr>
        <w:ind w:left="1080" w:hanging="720"/>
      </w:pPr>
      <w:rPr>
        <w:rFonts w:ascii="仿宋_GB2312" w:hAnsi="Calibr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43D87CDD"/>
    <w:multiLevelType w:val="hybridMultilevel"/>
    <w:tmpl w:val="035E7A58"/>
    <w:lvl w:ilvl="0" w:tplc="80BAC4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41D4F6F"/>
    <w:multiLevelType w:val="hybridMultilevel"/>
    <w:tmpl w:val="96C46EDE"/>
    <w:lvl w:ilvl="0" w:tplc="CE949D7E">
      <w:start w:val="1"/>
      <w:numFmt w:val="decimal"/>
      <w:lvlText w:val="%1．"/>
      <w:lvlJc w:val="left"/>
      <w:pPr>
        <w:ind w:left="780" w:hanging="360"/>
      </w:pPr>
      <w:rPr>
        <w:rFonts w:ascii="宋体" w:eastAsia="宋体" w:hAnsi="宋体" w:cs="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5772F4E"/>
    <w:multiLevelType w:val="hybridMultilevel"/>
    <w:tmpl w:val="FB905E32"/>
    <w:lvl w:ilvl="0" w:tplc="97A4EB8C">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70A0FD4"/>
    <w:multiLevelType w:val="hybridMultilevel"/>
    <w:tmpl w:val="1E3439B6"/>
    <w:lvl w:ilvl="0" w:tplc="39EA5736">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484F46C6"/>
    <w:multiLevelType w:val="hybridMultilevel"/>
    <w:tmpl w:val="D46AA0AE"/>
    <w:lvl w:ilvl="0" w:tplc="E5BCD9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49660877"/>
    <w:multiLevelType w:val="hybridMultilevel"/>
    <w:tmpl w:val="88686F4C"/>
    <w:lvl w:ilvl="0" w:tplc="8A623A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9C833E9"/>
    <w:multiLevelType w:val="hybridMultilevel"/>
    <w:tmpl w:val="B614A3DC"/>
    <w:lvl w:ilvl="0" w:tplc="FE8016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AA606C9"/>
    <w:multiLevelType w:val="hybridMultilevel"/>
    <w:tmpl w:val="8366645A"/>
    <w:lvl w:ilvl="0" w:tplc="E4CE61C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4BA4071D"/>
    <w:multiLevelType w:val="hybridMultilevel"/>
    <w:tmpl w:val="418CE238"/>
    <w:lvl w:ilvl="0" w:tplc="5E66D4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4E6962A0"/>
    <w:multiLevelType w:val="hybridMultilevel"/>
    <w:tmpl w:val="DA2075DA"/>
    <w:lvl w:ilvl="0" w:tplc="03DC8B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2AF53A5"/>
    <w:multiLevelType w:val="hybridMultilevel"/>
    <w:tmpl w:val="97CACD1E"/>
    <w:lvl w:ilvl="0" w:tplc="86642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F36306"/>
    <w:multiLevelType w:val="hybridMultilevel"/>
    <w:tmpl w:val="574420F0"/>
    <w:lvl w:ilvl="0" w:tplc="E288FA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6235122"/>
    <w:multiLevelType w:val="hybridMultilevel"/>
    <w:tmpl w:val="E862B364"/>
    <w:lvl w:ilvl="0" w:tplc="B5CE1C46">
      <w:start w:val="1"/>
      <w:numFmt w:val="decimal"/>
      <w:lvlText w:val="（%1）"/>
      <w:lvlJc w:val="left"/>
      <w:pPr>
        <w:ind w:left="1425" w:hanging="975"/>
      </w:pPr>
      <w:rPr>
        <w:rFonts w:cs="Arial"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6">
    <w:nsid w:val="56D14ACF"/>
    <w:multiLevelType w:val="hybridMultilevel"/>
    <w:tmpl w:val="63761952"/>
    <w:lvl w:ilvl="0" w:tplc="D3D071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A8F7BD7"/>
    <w:multiLevelType w:val="hybridMultilevel"/>
    <w:tmpl w:val="4016FCD4"/>
    <w:lvl w:ilvl="0" w:tplc="815073CE">
      <w:start w:val="1"/>
      <w:numFmt w:val="decimal"/>
      <w:lvlText w:val="（%1）"/>
      <w:lvlJc w:val="left"/>
      <w:pPr>
        <w:ind w:left="1140" w:hanging="720"/>
      </w:pPr>
      <w:rPr>
        <w:rFonts w:cs="Helvetic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5C7B1460"/>
    <w:multiLevelType w:val="hybridMultilevel"/>
    <w:tmpl w:val="39B2CF56"/>
    <w:lvl w:ilvl="0" w:tplc="15F2441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5E6C2208"/>
    <w:multiLevelType w:val="hybridMultilevel"/>
    <w:tmpl w:val="602CD5AA"/>
    <w:lvl w:ilvl="0" w:tplc="DEFAB7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ED1E20"/>
    <w:multiLevelType w:val="hybridMultilevel"/>
    <w:tmpl w:val="8EB05A34"/>
    <w:lvl w:ilvl="0" w:tplc="970ADE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8705FDD"/>
    <w:multiLevelType w:val="hybridMultilevel"/>
    <w:tmpl w:val="2150429C"/>
    <w:lvl w:ilvl="0" w:tplc="D1401140">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2">
    <w:nsid w:val="6A6B5656"/>
    <w:multiLevelType w:val="hybridMultilevel"/>
    <w:tmpl w:val="B18235AC"/>
    <w:lvl w:ilvl="0" w:tplc="04090011">
      <w:start w:val="1"/>
      <w:numFmt w:val="decimal"/>
      <w:lvlText w:val="%1)"/>
      <w:lvlJc w:val="left"/>
      <w:pPr>
        <w:ind w:left="846" w:hanging="420"/>
      </w:pPr>
      <w:rPr>
        <w:rFonts w:cs="Times New Roman" w:hint="eastAsia"/>
        <w:b w:val="0"/>
        <w:i w:val="0"/>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43">
    <w:nsid w:val="6C1C4140"/>
    <w:multiLevelType w:val="hybridMultilevel"/>
    <w:tmpl w:val="DFD6B59A"/>
    <w:lvl w:ilvl="0" w:tplc="50FC50E6">
      <w:start w:val="1"/>
      <w:numFmt w:val="decimal"/>
      <w:lvlText w:val="%1．"/>
      <w:lvlJc w:val="left"/>
      <w:pPr>
        <w:ind w:left="360" w:hanging="360"/>
      </w:pPr>
      <w:rPr>
        <w:rFonts w:cs="E-BZ+ZDZHFc-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ED7AE3"/>
    <w:multiLevelType w:val="hybridMultilevel"/>
    <w:tmpl w:val="AF12F038"/>
    <w:lvl w:ilvl="0" w:tplc="A2C26AB8">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5">
    <w:nsid w:val="71D30B8A"/>
    <w:multiLevelType w:val="hybridMultilevel"/>
    <w:tmpl w:val="51D02D50"/>
    <w:lvl w:ilvl="0" w:tplc="C33EADF6">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6">
    <w:nsid w:val="771F358B"/>
    <w:multiLevelType w:val="hybridMultilevel"/>
    <w:tmpl w:val="64EE5B6E"/>
    <w:lvl w:ilvl="0" w:tplc="4A02A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B77817"/>
    <w:multiLevelType w:val="hybridMultilevel"/>
    <w:tmpl w:val="8D300CE2"/>
    <w:lvl w:ilvl="0" w:tplc="DF08BFA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A8E7420"/>
    <w:multiLevelType w:val="hybridMultilevel"/>
    <w:tmpl w:val="145C68C0"/>
    <w:lvl w:ilvl="0" w:tplc="E55446C2">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9"/>
  </w:num>
  <w:num w:numId="2">
    <w:abstractNumId w:val="33"/>
  </w:num>
  <w:num w:numId="3">
    <w:abstractNumId w:val="40"/>
  </w:num>
  <w:num w:numId="4">
    <w:abstractNumId w:val="43"/>
  </w:num>
  <w:num w:numId="5">
    <w:abstractNumId w:val="10"/>
  </w:num>
  <w:num w:numId="6">
    <w:abstractNumId w:val="7"/>
  </w:num>
  <w:num w:numId="7">
    <w:abstractNumId w:val="0"/>
  </w:num>
  <w:num w:numId="8">
    <w:abstractNumId w:val="29"/>
  </w:num>
  <w:num w:numId="9">
    <w:abstractNumId w:val="32"/>
  </w:num>
  <w:num w:numId="10">
    <w:abstractNumId w:val="37"/>
  </w:num>
  <w:num w:numId="11">
    <w:abstractNumId w:val="34"/>
  </w:num>
  <w:num w:numId="12">
    <w:abstractNumId w:val="17"/>
  </w:num>
  <w:num w:numId="13">
    <w:abstractNumId w:val="44"/>
  </w:num>
  <w:num w:numId="14">
    <w:abstractNumId w:val="6"/>
  </w:num>
  <w:num w:numId="15">
    <w:abstractNumId w:val="13"/>
  </w:num>
  <w:num w:numId="16">
    <w:abstractNumId w:val="41"/>
  </w:num>
  <w:num w:numId="17">
    <w:abstractNumId w:val="31"/>
  </w:num>
  <w:num w:numId="18">
    <w:abstractNumId w:val="46"/>
  </w:num>
  <w:num w:numId="19">
    <w:abstractNumId w:val="18"/>
  </w:num>
  <w:num w:numId="20">
    <w:abstractNumId w:val="5"/>
  </w:num>
  <w:num w:numId="21">
    <w:abstractNumId w:val="26"/>
  </w:num>
  <w:num w:numId="22">
    <w:abstractNumId w:val="11"/>
  </w:num>
  <w:num w:numId="23">
    <w:abstractNumId w:val="15"/>
  </w:num>
  <w:num w:numId="24">
    <w:abstractNumId w:val="19"/>
  </w:num>
  <w:num w:numId="25">
    <w:abstractNumId w:val="12"/>
  </w:num>
  <w:num w:numId="26">
    <w:abstractNumId w:val="25"/>
  </w:num>
  <w:num w:numId="27">
    <w:abstractNumId w:val="3"/>
  </w:num>
  <w:num w:numId="28">
    <w:abstractNumId w:val="8"/>
  </w:num>
  <w:num w:numId="29">
    <w:abstractNumId w:val="1"/>
  </w:num>
  <w:num w:numId="30">
    <w:abstractNumId w:val="9"/>
  </w:num>
  <w:num w:numId="31">
    <w:abstractNumId w:val="24"/>
  </w:num>
  <w:num w:numId="32">
    <w:abstractNumId w:val="20"/>
  </w:num>
  <w:num w:numId="33">
    <w:abstractNumId w:val="30"/>
  </w:num>
  <w:num w:numId="34">
    <w:abstractNumId w:val="36"/>
  </w:num>
  <w:num w:numId="35">
    <w:abstractNumId w:val="28"/>
  </w:num>
  <w:num w:numId="36">
    <w:abstractNumId w:val="48"/>
  </w:num>
  <w:num w:numId="37">
    <w:abstractNumId w:val="22"/>
  </w:num>
  <w:num w:numId="38">
    <w:abstractNumId w:val="4"/>
  </w:num>
  <w:num w:numId="39">
    <w:abstractNumId w:val="42"/>
  </w:num>
  <w:num w:numId="40">
    <w:abstractNumId w:val="2"/>
  </w:num>
  <w:num w:numId="41">
    <w:abstractNumId w:val="38"/>
  </w:num>
  <w:num w:numId="42">
    <w:abstractNumId w:val="23"/>
  </w:num>
  <w:num w:numId="43">
    <w:abstractNumId w:val="45"/>
  </w:num>
  <w:num w:numId="44">
    <w:abstractNumId w:val="35"/>
  </w:num>
  <w:num w:numId="45">
    <w:abstractNumId w:val="16"/>
  </w:num>
  <w:num w:numId="46">
    <w:abstractNumId w:val="47"/>
  </w:num>
  <w:num w:numId="47">
    <w:abstractNumId w:val="27"/>
  </w:num>
  <w:num w:numId="48">
    <w:abstractNumId w:val="21"/>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AC2"/>
    <w:rsid w:val="0000253B"/>
    <w:rsid w:val="000054B8"/>
    <w:rsid w:val="0000594A"/>
    <w:rsid w:val="00007F36"/>
    <w:rsid w:val="000107E7"/>
    <w:rsid w:val="000133F3"/>
    <w:rsid w:val="00013443"/>
    <w:rsid w:val="00013E0A"/>
    <w:rsid w:val="00015299"/>
    <w:rsid w:val="0002132A"/>
    <w:rsid w:val="00023CDD"/>
    <w:rsid w:val="00024D3E"/>
    <w:rsid w:val="00027A42"/>
    <w:rsid w:val="00030221"/>
    <w:rsid w:val="000359F2"/>
    <w:rsid w:val="000366DD"/>
    <w:rsid w:val="0004192A"/>
    <w:rsid w:val="000432F9"/>
    <w:rsid w:val="00043D0F"/>
    <w:rsid w:val="000454D2"/>
    <w:rsid w:val="0004622C"/>
    <w:rsid w:val="000469BA"/>
    <w:rsid w:val="000514BB"/>
    <w:rsid w:val="00052AA7"/>
    <w:rsid w:val="00053E7E"/>
    <w:rsid w:val="00055B24"/>
    <w:rsid w:val="0005776D"/>
    <w:rsid w:val="00062BF3"/>
    <w:rsid w:val="00065888"/>
    <w:rsid w:val="00070629"/>
    <w:rsid w:val="0007445D"/>
    <w:rsid w:val="00080045"/>
    <w:rsid w:val="00082142"/>
    <w:rsid w:val="00082204"/>
    <w:rsid w:val="00086813"/>
    <w:rsid w:val="00091520"/>
    <w:rsid w:val="00091DE4"/>
    <w:rsid w:val="000A02C6"/>
    <w:rsid w:val="000A054E"/>
    <w:rsid w:val="000A57DB"/>
    <w:rsid w:val="000A6827"/>
    <w:rsid w:val="000B42CB"/>
    <w:rsid w:val="000B7B82"/>
    <w:rsid w:val="000B7E1C"/>
    <w:rsid w:val="000B7F77"/>
    <w:rsid w:val="000C1412"/>
    <w:rsid w:val="000C3922"/>
    <w:rsid w:val="000C665E"/>
    <w:rsid w:val="000C6DF6"/>
    <w:rsid w:val="000D02B8"/>
    <w:rsid w:val="000D2220"/>
    <w:rsid w:val="000D76F3"/>
    <w:rsid w:val="000E23D2"/>
    <w:rsid w:val="000E316B"/>
    <w:rsid w:val="000E75D9"/>
    <w:rsid w:val="000E7777"/>
    <w:rsid w:val="000F1032"/>
    <w:rsid w:val="000F2544"/>
    <w:rsid w:val="000F3395"/>
    <w:rsid w:val="000F580B"/>
    <w:rsid w:val="0010157F"/>
    <w:rsid w:val="001019C3"/>
    <w:rsid w:val="00101E02"/>
    <w:rsid w:val="001031A1"/>
    <w:rsid w:val="001031E7"/>
    <w:rsid w:val="00107193"/>
    <w:rsid w:val="0011268F"/>
    <w:rsid w:val="00112CD8"/>
    <w:rsid w:val="0011330C"/>
    <w:rsid w:val="00115DE2"/>
    <w:rsid w:val="001161EE"/>
    <w:rsid w:val="001169AB"/>
    <w:rsid w:val="00122587"/>
    <w:rsid w:val="001236B7"/>
    <w:rsid w:val="00124182"/>
    <w:rsid w:val="00124A42"/>
    <w:rsid w:val="00131268"/>
    <w:rsid w:val="001317FC"/>
    <w:rsid w:val="0013263E"/>
    <w:rsid w:val="00132D69"/>
    <w:rsid w:val="0013384D"/>
    <w:rsid w:val="001342EB"/>
    <w:rsid w:val="00134F21"/>
    <w:rsid w:val="00135BFB"/>
    <w:rsid w:val="00135DA5"/>
    <w:rsid w:val="00141AE7"/>
    <w:rsid w:val="00141E00"/>
    <w:rsid w:val="00142B91"/>
    <w:rsid w:val="00145896"/>
    <w:rsid w:val="00147865"/>
    <w:rsid w:val="00150642"/>
    <w:rsid w:val="00150887"/>
    <w:rsid w:val="00152D49"/>
    <w:rsid w:val="001533C0"/>
    <w:rsid w:val="001533EC"/>
    <w:rsid w:val="00157723"/>
    <w:rsid w:val="00160239"/>
    <w:rsid w:val="001608BB"/>
    <w:rsid w:val="001609E5"/>
    <w:rsid w:val="00161713"/>
    <w:rsid w:val="00162B8C"/>
    <w:rsid w:val="00165311"/>
    <w:rsid w:val="00166463"/>
    <w:rsid w:val="00167340"/>
    <w:rsid w:val="00167DF6"/>
    <w:rsid w:val="00167EA4"/>
    <w:rsid w:val="0017003A"/>
    <w:rsid w:val="00172885"/>
    <w:rsid w:val="00172CFF"/>
    <w:rsid w:val="00172E71"/>
    <w:rsid w:val="00174236"/>
    <w:rsid w:val="00175748"/>
    <w:rsid w:val="00176976"/>
    <w:rsid w:val="00180454"/>
    <w:rsid w:val="00182A46"/>
    <w:rsid w:val="00184055"/>
    <w:rsid w:val="00186C60"/>
    <w:rsid w:val="00187B4E"/>
    <w:rsid w:val="001918AD"/>
    <w:rsid w:val="001934EA"/>
    <w:rsid w:val="00194B6F"/>
    <w:rsid w:val="00194D56"/>
    <w:rsid w:val="001952E8"/>
    <w:rsid w:val="00195EF3"/>
    <w:rsid w:val="00196F5A"/>
    <w:rsid w:val="001A05B2"/>
    <w:rsid w:val="001A1256"/>
    <w:rsid w:val="001A31FC"/>
    <w:rsid w:val="001A46D3"/>
    <w:rsid w:val="001A5688"/>
    <w:rsid w:val="001A6C53"/>
    <w:rsid w:val="001A6F3D"/>
    <w:rsid w:val="001B0D53"/>
    <w:rsid w:val="001B497F"/>
    <w:rsid w:val="001B6DAD"/>
    <w:rsid w:val="001C0AE4"/>
    <w:rsid w:val="001C1DBE"/>
    <w:rsid w:val="001C46CD"/>
    <w:rsid w:val="001C6772"/>
    <w:rsid w:val="001D0503"/>
    <w:rsid w:val="001D2CB3"/>
    <w:rsid w:val="001D396C"/>
    <w:rsid w:val="001D4464"/>
    <w:rsid w:val="001E5155"/>
    <w:rsid w:val="001E5DF6"/>
    <w:rsid w:val="001F105B"/>
    <w:rsid w:val="001F181A"/>
    <w:rsid w:val="001F797F"/>
    <w:rsid w:val="0020070C"/>
    <w:rsid w:val="00201F4B"/>
    <w:rsid w:val="00202253"/>
    <w:rsid w:val="00203E23"/>
    <w:rsid w:val="00204D79"/>
    <w:rsid w:val="00206272"/>
    <w:rsid w:val="00206794"/>
    <w:rsid w:val="002069C1"/>
    <w:rsid w:val="00206D19"/>
    <w:rsid w:val="00211237"/>
    <w:rsid w:val="002119E5"/>
    <w:rsid w:val="00211D07"/>
    <w:rsid w:val="0021468D"/>
    <w:rsid w:val="002147B2"/>
    <w:rsid w:val="00215A65"/>
    <w:rsid w:val="002163C5"/>
    <w:rsid w:val="00217AB3"/>
    <w:rsid w:val="002226BB"/>
    <w:rsid w:val="0022435B"/>
    <w:rsid w:val="0022666F"/>
    <w:rsid w:val="002267D6"/>
    <w:rsid w:val="002268D5"/>
    <w:rsid w:val="0022748F"/>
    <w:rsid w:val="00231211"/>
    <w:rsid w:val="00231BD1"/>
    <w:rsid w:val="00232782"/>
    <w:rsid w:val="002354FD"/>
    <w:rsid w:val="00235D82"/>
    <w:rsid w:val="00236967"/>
    <w:rsid w:val="002378EC"/>
    <w:rsid w:val="00240D46"/>
    <w:rsid w:val="00242C57"/>
    <w:rsid w:val="00245444"/>
    <w:rsid w:val="002469BC"/>
    <w:rsid w:val="00253BC6"/>
    <w:rsid w:val="0025676B"/>
    <w:rsid w:val="002653AA"/>
    <w:rsid w:val="00267667"/>
    <w:rsid w:val="00267CF8"/>
    <w:rsid w:val="002703B1"/>
    <w:rsid w:val="00270B9D"/>
    <w:rsid w:val="00270F84"/>
    <w:rsid w:val="0027688A"/>
    <w:rsid w:val="002768CC"/>
    <w:rsid w:val="00281042"/>
    <w:rsid w:val="00283A9D"/>
    <w:rsid w:val="002841A5"/>
    <w:rsid w:val="00286651"/>
    <w:rsid w:val="00287A70"/>
    <w:rsid w:val="00290E11"/>
    <w:rsid w:val="00291E77"/>
    <w:rsid w:val="00292D1B"/>
    <w:rsid w:val="00293628"/>
    <w:rsid w:val="00294345"/>
    <w:rsid w:val="002952F6"/>
    <w:rsid w:val="002967E1"/>
    <w:rsid w:val="00297346"/>
    <w:rsid w:val="002A0429"/>
    <w:rsid w:val="002A19FE"/>
    <w:rsid w:val="002A2278"/>
    <w:rsid w:val="002A395A"/>
    <w:rsid w:val="002A4430"/>
    <w:rsid w:val="002A5A64"/>
    <w:rsid w:val="002A639C"/>
    <w:rsid w:val="002A7692"/>
    <w:rsid w:val="002B054B"/>
    <w:rsid w:val="002B4FD9"/>
    <w:rsid w:val="002B5D0B"/>
    <w:rsid w:val="002B66BC"/>
    <w:rsid w:val="002C30C1"/>
    <w:rsid w:val="002C4B7D"/>
    <w:rsid w:val="002C788F"/>
    <w:rsid w:val="002D0450"/>
    <w:rsid w:val="002D1442"/>
    <w:rsid w:val="002D2E81"/>
    <w:rsid w:val="002D5A09"/>
    <w:rsid w:val="002D6A77"/>
    <w:rsid w:val="002E1E0B"/>
    <w:rsid w:val="002E50B8"/>
    <w:rsid w:val="002F05E0"/>
    <w:rsid w:val="002F21AD"/>
    <w:rsid w:val="002F4043"/>
    <w:rsid w:val="002F481A"/>
    <w:rsid w:val="002F5BBE"/>
    <w:rsid w:val="002F653E"/>
    <w:rsid w:val="0030049A"/>
    <w:rsid w:val="00301094"/>
    <w:rsid w:val="00307F92"/>
    <w:rsid w:val="00310802"/>
    <w:rsid w:val="003148BE"/>
    <w:rsid w:val="003167E4"/>
    <w:rsid w:val="00320D8C"/>
    <w:rsid w:val="003258C5"/>
    <w:rsid w:val="0033148F"/>
    <w:rsid w:val="003326BF"/>
    <w:rsid w:val="003349ED"/>
    <w:rsid w:val="00336301"/>
    <w:rsid w:val="003405F0"/>
    <w:rsid w:val="00342D6E"/>
    <w:rsid w:val="00343207"/>
    <w:rsid w:val="00343661"/>
    <w:rsid w:val="00350DCA"/>
    <w:rsid w:val="00350DCE"/>
    <w:rsid w:val="00352162"/>
    <w:rsid w:val="0035218E"/>
    <w:rsid w:val="00352660"/>
    <w:rsid w:val="003526BB"/>
    <w:rsid w:val="003527CF"/>
    <w:rsid w:val="00354E1A"/>
    <w:rsid w:val="00357439"/>
    <w:rsid w:val="0036312A"/>
    <w:rsid w:val="00363858"/>
    <w:rsid w:val="00364C5A"/>
    <w:rsid w:val="00372C93"/>
    <w:rsid w:val="003738B1"/>
    <w:rsid w:val="00373F52"/>
    <w:rsid w:val="00374351"/>
    <w:rsid w:val="00374D78"/>
    <w:rsid w:val="0038526B"/>
    <w:rsid w:val="00386DC1"/>
    <w:rsid w:val="003A0C7C"/>
    <w:rsid w:val="003A1A44"/>
    <w:rsid w:val="003A2767"/>
    <w:rsid w:val="003A36D1"/>
    <w:rsid w:val="003A6E3E"/>
    <w:rsid w:val="003A7B5B"/>
    <w:rsid w:val="003A7D41"/>
    <w:rsid w:val="003B05FC"/>
    <w:rsid w:val="003B0CB6"/>
    <w:rsid w:val="003B1B49"/>
    <w:rsid w:val="003B2FFD"/>
    <w:rsid w:val="003B5CED"/>
    <w:rsid w:val="003B5FFA"/>
    <w:rsid w:val="003B717D"/>
    <w:rsid w:val="003C19C6"/>
    <w:rsid w:val="003C25B5"/>
    <w:rsid w:val="003D0390"/>
    <w:rsid w:val="003D04F9"/>
    <w:rsid w:val="003D3B47"/>
    <w:rsid w:val="003E05AC"/>
    <w:rsid w:val="003E1249"/>
    <w:rsid w:val="003E2B18"/>
    <w:rsid w:val="003E6A8D"/>
    <w:rsid w:val="003F12D1"/>
    <w:rsid w:val="003F12FC"/>
    <w:rsid w:val="003F48B8"/>
    <w:rsid w:val="003F5010"/>
    <w:rsid w:val="00401A44"/>
    <w:rsid w:val="00402E4F"/>
    <w:rsid w:val="0040503B"/>
    <w:rsid w:val="00405040"/>
    <w:rsid w:val="00405BC1"/>
    <w:rsid w:val="00405FC8"/>
    <w:rsid w:val="004113FC"/>
    <w:rsid w:val="00412543"/>
    <w:rsid w:val="00413756"/>
    <w:rsid w:val="00414A70"/>
    <w:rsid w:val="00414C8E"/>
    <w:rsid w:val="0041571B"/>
    <w:rsid w:val="0041669B"/>
    <w:rsid w:val="00421404"/>
    <w:rsid w:val="004218A3"/>
    <w:rsid w:val="00423810"/>
    <w:rsid w:val="00426A91"/>
    <w:rsid w:val="004324F1"/>
    <w:rsid w:val="004354C0"/>
    <w:rsid w:val="0043589E"/>
    <w:rsid w:val="00440863"/>
    <w:rsid w:val="00441524"/>
    <w:rsid w:val="00445A0C"/>
    <w:rsid w:val="00447EC4"/>
    <w:rsid w:val="00451137"/>
    <w:rsid w:val="00451A17"/>
    <w:rsid w:val="004548FB"/>
    <w:rsid w:val="00457220"/>
    <w:rsid w:val="00457F0F"/>
    <w:rsid w:val="00462969"/>
    <w:rsid w:val="00464232"/>
    <w:rsid w:val="0046583B"/>
    <w:rsid w:val="00465845"/>
    <w:rsid w:val="00466D79"/>
    <w:rsid w:val="00467D2B"/>
    <w:rsid w:val="00474529"/>
    <w:rsid w:val="00474C1B"/>
    <w:rsid w:val="004808F5"/>
    <w:rsid w:val="00485B7F"/>
    <w:rsid w:val="00485F2D"/>
    <w:rsid w:val="00487323"/>
    <w:rsid w:val="0049285B"/>
    <w:rsid w:val="00492CC3"/>
    <w:rsid w:val="00494668"/>
    <w:rsid w:val="00496A8C"/>
    <w:rsid w:val="00497CF0"/>
    <w:rsid w:val="004A0489"/>
    <w:rsid w:val="004A1009"/>
    <w:rsid w:val="004A186F"/>
    <w:rsid w:val="004A58DA"/>
    <w:rsid w:val="004B1676"/>
    <w:rsid w:val="004B1C13"/>
    <w:rsid w:val="004B1D46"/>
    <w:rsid w:val="004B2FD2"/>
    <w:rsid w:val="004B393E"/>
    <w:rsid w:val="004B660A"/>
    <w:rsid w:val="004C4459"/>
    <w:rsid w:val="004C4D52"/>
    <w:rsid w:val="004C65FA"/>
    <w:rsid w:val="004D04A9"/>
    <w:rsid w:val="004D30B5"/>
    <w:rsid w:val="004D38F7"/>
    <w:rsid w:val="004D3CC8"/>
    <w:rsid w:val="004D412B"/>
    <w:rsid w:val="004D4FD6"/>
    <w:rsid w:val="004D578F"/>
    <w:rsid w:val="004D7F76"/>
    <w:rsid w:val="004E358B"/>
    <w:rsid w:val="004E3F70"/>
    <w:rsid w:val="004E62BB"/>
    <w:rsid w:val="004F69BA"/>
    <w:rsid w:val="004F6BAA"/>
    <w:rsid w:val="004F7AAA"/>
    <w:rsid w:val="00501877"/>
    <w:rsid w:val="005022B0"/>
    <w:rsid w:val="00502E94"/>
    <w:rsid w:val="00503BC9"/>
    <w:rsid w:val="00503D37"/>
    <w:rsid w:val="00513ECA"/>
    <w:rsid w:val="0051576C"/>
    <w:rsid w:val="00525AA5"/>
    <w:rsid w:val="00525BDA"/>
    <w:rsid w:val="00526D16"/>
    <w:rsid w:val="00527670"/>
    <w:rsid w:val="00527753"/>
    <w:rsid w:val="00527DAA"/>
    <w:rsid w:val="00530BE8"/>
    <w:rsid w:val="00530E06"/>
    <w:rsid w:val="00535A5E"/>
    <w:rsid w:val="00536519"/>
    <w:rsid w:val="00536D34"/>
    <w:rsid w:val="0054034B"/>
    <w:rsid w:val="00547214"/>
    <w:rsid w:val="00551CA1"/>
    <w:rsid w:val="00555246"/>
    <w:rsid w:val="005555BD"/>
    <w:rsid w:val="00561002"/>
    <w:rsid w:val="00561643"/>
    <w:rsid w:val="0056226C"/>
    <w:rsid w:val="005637FF"/>
    <w:rsid w:val="0056390D"/>
    <w:rsid w:val="005648DE"/>
    <w:rsid w:val="005662EA"/>
    <w:rsid w:val="00566F46"/>
    <w:rsid w:val="00570C2D"/>
    <w:rsid w:val="0057161E"/>
    <w:rsid w:val="00574FD8"/>
    <w:rsid w:val="00576744"/>
    <w:rsid w:val="0057678C"/>
    <w:rsid w:val="00583105"/>
    <w:rsid w:val="005835CB"/>
    <w:rsid w:val="00583E7A"/>
    <w:rsid w:val="00585B5C"/>
    <w:rsid w:val="00586BF6"/>
    <w:rsid w:val="005870DA"/>
    <w:rsid w:val="0058764C"/>
    <w:rsid w:val="00592774"/>
    <w:rsid w:val="00592BB6"/>
    <w:rsid w:val="00596897"/>
    <w:rsid w:val="005A56F2"/>
    <w:rsid w:val="005B42C4"/>
    <w:rsid w:val="005B4E74"/>
    <w:rsid w:val="005C3B30"/>
    <w:rsid w:val="005C3D52"/>
    <w:rsid w:val="005C77AD"/>
    <w:rsid w:val="005D0E6E"/>
    <w:rsid w:val="005D348F"/>
    <w:rsid w:val="005D6656"/>
    <w:rsid w:val="005D78C5"/>
    <w:rsid w:val="005E0D3A"/>
    <w:rsid w:val="005E1C29"/>
    <w:rsid w:val="005E26E3"/>
    <w:rsid w:val="005E2E17"/>
    <w:rsid w:val="005E4A51"/>
    <w:rsid w:val="005E5562"/>
    <w:rsid w:val="005E5593"/>
    <w:rsid w:val="005E7096"/>
    <w:rsid w:val="005E79C6"/>
    <w:rsid w:val="005F025D"/>
    <w:rsid w:val="005F03CD"/>
    <w:rsid w:val="005F1EBD"/>
    <w:rsid w:val="005F241D"/>
    <w:rsid w:val="005F2DEA"/>
    <w:rsid w:val="005F4587"/>
    <w:rsid w:val="005F6270"/>
    <w:rsid w:val="005F7509"/>
    <w:rsid w:val="00604F2C"/>
    <w:rsid w:val="00613498"/>
    <w:rsid w:val="006142DB"/>
    <w:rsid w:val="00616E53"/>
    <w:rsid w:val="0062221A"/>
    <w:rsid w:val="00622B30"/>
    <w:rsid w:val="00622DE1"/>
    <w:rsid w:val="00623FD5"/>
    <w:rsid w:val="006319B1"/>
    <w:rsid w:val="0063215C"/>
    <w:rsid w:val="00632AB2"/>
    <w:rsid w:val="00634B0C"/>
    <w:rsid w:val="006367C7"/>
    <w:rsid w:val="00637279"/>
    <w:rsid w:val="00641F3C"/>
    <w:rsid w:val="00643E58"/>
    <w:rsid w:val="00644795"/>
    <w:rsid w:val="00645904"/>
    <w:rsid w:val="0064669F"/>
    <w:rsid w:val="00646850"/>
    <w:rsid w:val="00652074"/>
    <w:rsid w:val="00654E8C"/>
    <w:rsid w:val="006604C7"/>
    <w:rsid w:val="0066115A"/>
    <w:rsid w:val="0066378A"/>
    <w:rsid w:val="006652AA"/>
    <w:rsid w:val="0066535D"/>
    <w:rsid w:val="006657AB"/>
    <w:rsid w:val="00666024"/>
    <w:rsid w:val="00674CD5"/>
    <w:rsid w:val="00680891"/>
    <w:rsid w:val="00681D6C"/>
    <w:rsid w:val="006821CA"/>
    <w:rsid w:val="00682882"/>
    <w:rsid w:val="00684168"/>
    <w:rsid w:val="00684264"/>
    <w:rsid w:val="006844E6"/>
    <w:rsid w:val="00685885"/>
    <w:rsid w:val="00685D33"/>
    <w:rsid w:val="0068643B"/>
    <w:rsid w:val="00687136"/>
    <w:rsid w:val="006921B2"/>
    <w:rsid w:val="00692589"/>
    <w:rsid w:val="00693A25"/>
    <w:rsid w:val="00697597"/>
    <w:rsid w:val="00697E34"/>
    <w:rsid w:val="006A1D13"/>
    <w:rsid w:val="006A5405"/>
    <w:rsid w:val="006A5573"/>
    <w:rsid w:val="006A5D3E"/>
    <w:rsid w:val="006A7AFC"/>
    <w:rsid w:val="006B2028"/>
    <w:rsid w:val="006B38D0"/>
    <w:rsid w:val="006B4827"/>
    <w:rsid w:val="006B6FCE"/>
    <w:rsid w:val="006B74CF"/>
    <w:rsid w:val="006B7EDE"/>
    <w:rsid w:val="006C1607"/>
    <w:rsid w:val="006C2CA7"/>
    <w:rsid w:val="006C3111"/>
    <w:rsid w:val="006C4379"/>
    <w:rsid w:val="006C5C4D"/>
    <w:rsid w:val="006C6E05"/>
    <w:rsid w:val="006C7072"/>
    <w:rsid w:val="006D0AD2"/>
    <w:rsid w:val="006D2038"/>
    <w:rsid w:val="006D5745"/>
    <w:rsid w:val="006E2285"/>
    <w:rsid w:val="006E2990"/>
    <w:rsid w:val="006E401C"/>
    <w:rsid w:val="006E61A1"/>
    <w:rsid w:val="006E6D49"/>
    <w:rsid w:val="006F0EBB"/>
    <w:rsid w:val="006F1872"/>
    <w:rsid w:val="006F5711"/>
    <w:rsid w:val="006F5798"/>
    <w:rsid w:val="006F60DD"/>
    <w:rsid w:val="00702C5B"/>
    <w:rsid w:val="00704393"/>
    <w:rsid w:val="00707EFA"/>
    <w:rsid w:val="00707F91"/>
    <w:rsid w:val="00710092"/>
    <w:rsid w:val="00711261"/>
    <w:rsid w:val="00712703"/>
    <w:rsid w:val="00714236"/>
    <w:rsid w:val="00714386"/>
    <w:rsid w:val="00716B9E"/>
    <w:rsid w:val="00723842"/>
    <w:rsid w:val="00724141"/>
    <w:rsid w:val="00724F9F"/>
    <w:rsid w:val="007310F4"/>
    <w:rsid w:val="007316DA"/>
    <w:rsid w:val="00741383"/>
    <w:rsid w:val="00745E3D"/>
    <w:rsid w:val="00747F74"/>
    <w:rsid w:val="00750719"/>
    <w:rsid w:val="0075238D"/>
    <w:rsid w:val="00753221"/>
    <w:rsid w:val="00754BE0"/>
    <w:rsid w:val="0076019E"/>
    <w:rsid w:val="00760E17"/>
    <w:rsid w:val="00761ACD"/>
    <w:rsid w:val="00762AA7"/>
    <w:rsid w:val="00763EBD"/>
    <w:rsid w:val="0076440A"/>
    <w:rsid w:val="00766524"/>
    <w:rsid w:val="00766910"/>
    <w:rsid w:val="00767AA0"/>
    <w:rsid w:val="00771071"/>
    <w:rsid w:val="00772521"/>
    <w:rsid w:val="00773D48"/>
    <w:rsid w:val="00775640"/>
    <w:rsid w:val="0077694F"/>
    <w:rsid w:val="00780B17"/>
    <w:rsid w:val="00781C2B"/>
    <w:rsid w:val="00781E36"/>
    <w:rsid w:val="007827D1"/>
    <w:rsid w:val="00782ABF"/>
    <w:rsid w:val="00785342"/>
    <w:rsid w:val="007856C4"/>
    <w:rsid w:val="00785C51"/>
    <w:rsid w:val="007914A1"/>
    <w:rsid w:val="007927D4"/>
    <w:rsid w:val="00795E30"/>
    <w:rsid w:val="007A0763"/>
    <w:rsid w:val="007A27CC"/>
    <w:rsid w:val="007A3FCC"/>
    <w:rsid w:val="007A7822"/>
    <w:rsid w:val="007B1F5D"/>
    <w:rsid w:val="007B240E"/>
    <w:rsid w:val="007B329E"/>
    <w:rsid w:val="007B3856"/>
    <w:rsid w:val="007C0069"/>
    <w:rsid w:val="007C0BB2"/>
    <w:rsid w:val="007C43D6"/>
    <w:rsid w:val="007C7B77"/>
    <w:rsid w:val="007D2119"/>
    <w:rsid w:val="007D3CE4"/>
    <w:rsid w:val="007D4731"/>
    <w:rsid w:val="007D6F81"/>
    <w:rsid w:val="007D79E4"/>
    <w:rsid w:val="007D7E8B"/>
    <w:rsid w:val="007E0335"/>
    <w:rsid w:val="007E1518"/>
    <w:rsid w:val="007E16F6"/>
    <w:rsid w:val="007E33D1"/>
    <w:rsid w:val="007E42E8"/>
    <w:rsid w:val="007E5461"/>
    <w:rsid w:val="007E5A46"/>
    <w:rsid w:val="007E6952"/>
    <w:rsid w:val="007E73EF"/>
    <w:rsid w:val="007F156D"/>
    <w:rsid w:val="007F1712"/>
    <w:rsid w:val="007F1AC4"/>
    <w:rsid w:val="007F62B2"/>
    <w:rsid w:val="007F643C"/>
    <w:rsid w:val="007F66BB"/>
    <w:rsid w:val="007F6A9A"/>
    <w:rsid w:val="007F7C40"/>
    <w:rsid w:val="00812167"/>
    <w:rsid w:val="00812262"/>
    <w:rsid w:val="00815413"/>
    <w:rsid w:val="00816531"/>
    <w:rsid w:val="008203A4"/>
    <w:rsid w:val="0082246C"/>
    <w:rsid w:val="00822AF9"/>
    <w:rsid w:val="0082400A"/>
    <w:rsid w:val="008251F3"/>
    <w:rsid w:val="00825F0E"/>
    <w:rsid w:val="008274B8"/>
    <w:rsid w:val="008306C6"/>
    <w:rsid w:val="008342C6"/>
    <w:rsid w:val="008349E7"/>
    <w:rsid w:val="00834A81"/>
    <w:rsid w:val="00834C8E"/>
    <w:rsid w:val="00837ABB"/>
    <w:rsid w:val="00837B9E"/>
    <w:rsid w:val="00841131"/>
    <w:rsid w:val="008421F1"/>
    <w:rsid w:val="0084361D"/>
    <w:rsid w:val="00843EB1"/>
    <w:rsid w:val="008467B1"/>
    <w:rsid w:val="00846BCF"/>
    <w:rsid w:val="00847FCD"/>
    <w:rsid w:val="00850569"/>
    <w:rsid w:val="0085057B"/>
    <w:rsid w:val="00850F31"/>
    <w:rsid w:val="00855BBB"/>
    <w:rsid w:val="00855D41"/>
    <w:rsid w:val="008561D3"/>
    <w:rsid w:val="00856E2C"/>
    <w:rsid w:val="00857AB3"/>
    <w:rsid w:val="00863E69"/>
    <w:rsid w:val="00866CF8"/>
    <w:rsid w:val="00867F10"/>
    <w:rsid w:val="0087064B"/>
    <w:rsid w:val="00872744"/>
    <w:rsid w:val="00875303"/>
    <w:rsid w:val="00880994"/>
    <w:rsid w:val="00881E4D"/>
    <w:rsid w:val="00882558"/>
    <w:rsid w:val="0088452E"/>
    <w:rsid w:val="008862DE"/>
    <w:rsid w:val="00891543"/>
    <w:rsid w:val="008929DA"/>
    <w:rsid w:val="00892FDF"/>
    <w:rsid w:val="00893491"/>
    <w:rsid w:val="00895402"/>
    <w:rsid w:val="008A3029"/>
    <w:rsid w:val="008A3D59"/>
    <w:rsid w:val="008A57A9"/>
    <w:rsid w:val="008B1564"/>
    <w:rsid w:val="008B1CD6"/>
    <w:rsid w:val="008B6D8E"/>
    <w:rsid w:val="008C04F9"/>
    <w:rsid w:val="008C26DB"/>
    <w:rsid w:val="008C2743"/>
    <w:rsid w:val="008C450B"/>
    <w:rsid w:val="008C5321"/>
    <w:rsid w:val="008D61E6"/>
    <w:rsid w:val="008E0C55"/>
    <w:rsid w:val="008E27EA"/>
    <w:rsid w:val="008E3962"/>
    <w:rsid w:val="008E39E1"/>
    <w:rsid w:val="008E7C9E"/>
    <w:rsid w:val="008F004C"/>
    <w:rsid w:val="008F5C22"/>
    <w:rsid w:val="008F79E9"/>
    <w:rsid w:val="00900140"/>
    <w:rsid w:val="009012CD"/>
    <w:rsid w:val="00901587"/>
    <w:rsid w:val="00901CEE"/>
    <w:rsid w:val="0090278D"/>
    <w:rsid w:val="00905A8E"/>
    <w:rsid w:val="00907F6C"/>
    <w:rsid w:val="00911C9D"/>
    <w:rsid w:val="00913D4A"/>
    <w:rsid w:val="00914F06"/>
    <w:rsid w:val="00916F7B"/>
    <w:rsid w:val="00917DE0"/>
    <w:rsid w:val="00921B29"/>
    <w:rsid w:val="00925A59"/>
    <w:rsid w:val="00926AEC"/>
    <w:rsid w:val="00931996"/>
    <w:rsid w:val="00931AF7"/>
    <w:rsid w:val="009408F1"/>
    <w:rsid w:val="00943B70"/>
    <w:rsid w:val="0094575C"/>
    <w:rsid w:val="00952CA1"/>
    <w:rsid w:val="0095399B"/>
    <w:rsid w:val="0095591B"/>
    <w:rsid w:val="00957AE7"/>
    <w:rsid w:val="00960623"/>
    <w:rsid w:val="0096083B"/>
    <w:rsid w:val="00961A2C"/>
    <w:rsid w:val="00961D76"/>
    <w:rsid w:val="0096407F"/>
    <w:rsid w:val="0096737B"/>
    <w:rsid w:val="00967704"/>
    <w:rsid w:val="00973ACC"/>
    <w:rsid w:val="00975669"/>
    <w:rsid w:val="00975CD6"/>
    <w:rsid w:val="00981015"/>
    <w:rsid w:val="00983D2D"/>
    <w:rsid w:val="00984B34"/>
    <w:rsid w:val="009856B1"/>
    <w:rsid w:val="00991C6A"/>
    <w:rsid w:val="00992EE4"/>
    <w:rsid w:val="00994957"/>
    <w:rsid w:val="00997327"/>
    <w:rsid w:val="00997F76"/>
    <w:rsid w:val="009A0011"/>
    <w:rsid w:val="009A0AB7"/>
    <w:rsid w:val="009A1A10"/>
    <w:rsid w:val="009A2DAE"/>
    <w:rsid w:val="009A3C88"/>
    <w:rsid w:val="009A7B53"/>
    <w:rsid w:val="009B206A"/>
    <w:rsid w:val="009B35B4"/>
    <w:rsid w:val="009B3660"/>
    <w:rsid w:val="009B3D4D"/>
    <w:rsid w:val="009B47FE"/>
    <w:rsid w:val="009B4988"/>
    <w:rsid w:val="009B524D"/>
    <w:rsid w:val="009B54F8"/>
    <w:rsid w:val="009B6E35"/>
    <w:rsid w:val="009B73C2"/>
    <w:rsid w:val="009B7D68"/>
    <w:rsid w:val="009C0117"/>
    <w:rsid w:val="009C05BC"/>
    <w:rsid w:val="009C1987"/>
    <w:rsid w:val="009C1EB8"/>
    <w:rsid w:val="009C40EB"/>
    <w:rsid w:val="009C7AB5"/>
    <w:rsid w:val="009D1D74"/>
    <w:rsid w:val="009D2E12"/>
    <w:rsid w:val="009E01E5"/>
    <w:rsid w:val="009E119E"/>
    <w:rsid w:val="009E4CB8"/>
    <w:rsid w:val="009F0854"/>
    <w:rsid w:val="009F0AA5"/>
    <w:rsid w:val="009F1722"/>
    <w:rsid w:val="009F33BD"/>
    <w:rsid w:val="009F3A42"/>
    <w:rsid w:val="009F534A"/>
    <w:rsid w:val="009F5F3D"/>
    <w:rsid w:val="009F6216"/>
    <w:rsid w:val="00A0188F"/>
    <w:rsid w:val="00A038C0"/>
    <w:rsid w:val="00A04225"/>
    <w:rsid w:val="00A102F0"/>
    <w:rsid w:val="00A10DCA"/>
    <w:rsid w:val="00A115B0"/>
    <w:rsid w:val="00A1254C"/>
    <w:rsid w:val="00A144C6"/>
    <w:rsid w:val="00A225F2"/>
    <w:rsid w:val="00A22C6A"/>
    <w:rsid w:val="00A249CA"/>
    <w:rsid w:val="00A27661"/>
    <w:rsid w:val="00A30F3D"/>
    <w:rsid w:val="00A311F0"/>
    <w:rsid w:val="00A336ED"/>
    <w:rsid w:val="00A403F5"/>
    <w:rsid w:val="00A4195C"/>
    <w:rsid w:val="00A43776"/>
    <w:rsid w:val="00A44FCE"/>
    <w:rsid w:val="00A45A26"/>
    <w:rsid w:val="00A45F98"/>
    <w:rsid w:val="00A5098F"/>
    <w:rsid w:val="00A538F6"/>
    <w:rsid w:val="00A5396B"/>
    <w:rsid w:val="00A61802"/>
    <w:rsid w:val="00A6304C"/>
    <w:rsid w:val="00A6455B"/>
    <w:rsid w:val="00A6653B"/>
    <w:rsid w:val="00A66B8D"/>
    <w:rsid w:val="00A6710F"/>
    <w:rsid w:val="00A72332"/>
    <w:rsid w:val="00A76A7F"/>
    <w:rsid w:val="00A77634"/>
    <w:rsid w:val="00A77E44"/>
    <w:rsid w:val="00A80A0E"/>
    <w:rsid w:val="00A84F4B"/>
    <w:rsid w:val="00A84F97"/>
    <w:rsid w:val="00A87EEF"/>
    <w:rsid w:val="00A90AB8"/>
    <w:rsid w:val="00A926F1"/>
    <w:rsid w:val="00A9355A"/>
    <w:rsid w:val="00A93832"/>
    <w:rsid w:val="00A94892"/>
    <w:rsid w:val="00A94FF8"/>
    <w:rsid w:val="00AA4E61"/>
    <w:rsid w:val="00AA56B1"/>
    <w:rsid w:val="00AB0E27"/>
    <w:rsid w:val="00AB55AC"/>
    <w:rsid w:val="00AB6D56"/>
    <w:rsid w:val="00AC2F08"/>
    <w:rsid w:val="00AC343D"/>
    <w:rsid w:val="00AC478C"/>
    <w:rsid w:val="00AC5B00"/>
    <w:rsid w:val="00AC5EBF"/>
    <w:rsid w:val="00AD06BF"/>
    <w:rsid w:val="00AD2BA6"/>
    <w:rsid w:val="00AD3219"/>
    <w:rsid w:val="00AD4221"/>
    <w:rsid w:val="00AD6A6C"/>
    <w:rsid w:val="00AD7A14"/>
    <w:rsid w:val="00AE21FD"/>
    <w:rsid w:val="00AE227E"/>
    <w:rsid w:val="00AE3207"/>
    <w:rsid w:val="00AE38E7"/>
    <w:rsid w:val="00AE4602"/>
    <w:rsid w:val="00AE7053"/>
    <w:rsid w:val="00AF664F"/>
    <w:rsid w:val="00AF6B11"/>
    <w:rsid w:val="00AF7651"/>
    <w:rsid w:val="00AF78B1"/>
    <w:rsid w:val="00B00493"/>
    <w:rsid w:val="00B00B94"/>
    <w:rsid w:val="00B01AE1"/>
    <w:rsid w:val="00B05688"/>
    <w:rsid w:val="00B05983"/>
    <w:rsid w:val="00B05F13"/>
    <w:rsid w:val="00B07391"/>
    <w:rsid w:val="00B0763B"/>
    <w:rsid w:val="00B10BDE"/>
    <w:rsid w:val="00B1304F"/>
    <w:rsid w:val="00B160C2"/>
    <w:rsid w:val="00B22D0D"/>
    <w:rsid w:val="00B240ED"/>
    <w:rsid w:val="00B262FD"/>
    <w:rsid w:val="00B36AA4"/>
    <w:rsid w:val="00B36FFF"/>
    <w:rsid w:val="00B3756E"/>
    <w:rsid w:val="00B408FA"/>
    <w:rsid w:val="00B414C1"/>
    <w:rsid w:val="00B43177"/>
    <w:rsid w:val="00B446EE"/>
    <w:rsid w:val="00B44D9F"/>
    <w:rsid w:val="00B473A6"/>
    <w:rsid w:val="00B473FA"/>
    <w:rsid w:val="00B54619"/>
    <w:rsid w:val="00B64D59"/>
    <w:rsid w:val="00B7009A"/>
    <w:rsid w:val="00B76E8D"/>
    <w:rsid w:val="00B771A8"/>
    <w:rsid w:val="00B77528"/>
    <w:rsid w:val="00B77EE4"/>
    <w:rsid w:val="00B82024"/>
    <w:rsid w:val="00B83C85"/>
    <w:rsid w:val="00B84B07"/>
    <w:rsid w:val="00B85758"/>
    <w:rsid w:val="00B85CF1"/>
    <w:rsid w:val="00B8662E"/>
    <w:rsid w:val="00B92B65"/>
    <w:rsid w:val="00B93BCD"/>
    <w:rsid w:val="00BA0EE5"/>
    <w:rsid w:val="00BA379E"/>
    <w:rsid w:val="00BA37B0"/>
    <w:rsid w:val="00BA4CAD"/>
    <w:rsid w:val="00BA5898"/>
    <w:rsid w:val="00BA5CAD"/>
    <w:rsid w:val="00BB1320"/>
    <w:rsid w:val="00BB1808"/>
    <w:rsid w:val="00BB18A2"/>
    <w:rsid w:val="00BB3B30"/>
    <w:rsid w:val="00BB4AAE"/>
    <w:rsid w:val="00BB6904"/>
    <w:rsid w:val="00BC0E45"/>
    <w:rsid w:val="00BC23D4"/>
    <w:rsid w:val="00BC5E13"/>
    <w:rsid w:val="00BC6177"/>
    <w:rsid w:val="00BC7C27"/>
    <w:rsid w:val="00BD058E"/>
    <w:rsid w:val="00BD0ECB"/>
    <w:rsid w:val="00BD2BC4"/>
    <w:rsid w:val="00BD4A71"/>
    <w:rsid w:val="00BD753E"/>
    <w:rsid w:val="00BE0924"/>
    <w:rsid w:val="00BE0BB3"/>
    <w:rsid w:val="00BE1187"/>
    <w:rsid w:val="00BE7114"/>
    <w:rsid w:val="00BF0031"/>
    <w:rsid w:val="00C00722"/>
    <w:rsid w:val="00C02402"/>
    <w:rsid w:val="00C0387C"/>
    <w:rsid w:val="00C05D87"/>
    <w:rsid w:val="00C140EA"/>
    <w:rsid w:val="00C16CC2"/>
    <w:rsid w:val="00C1719C"/>
    <w:rsid w:val="00C22BAD"/>
    <w:rsid w:val="00C233DD"/>
    <w:rsid w:val="00C23DDB"/>
    <w:rsid w:val="00C270ED"/>
    <w:rsid w:val="00C3741D"/>
    <w:rsid w:val="00C4585B"/>
    <w:rsid w:val="00C462FC"/>
    <w:rsid w:val="00C513B8"/>
    <w:rsid w:val="00C53A54"/>
    <w:rsid w:val="00C53C46"/>
    <w:rsid w:val="00C56000"/>
    <w:rsid w:val="00C62F85"/>
    <w:rsid w:val="00C65690"/>
    <w:rsid w:val="00C65EF3"/>
    <w:rsid w:val="00C66C2E"/>
    <w:rsid w:val="00C72B73"/>
    <w:rsid w:val="00C75890"/>
    <w:rsid w:val="00C76F2A"/>
    <w:rsid w:val="00C7768C"/>
    <w:rsid w:val="00C837AF"/>
    <w:rsid w:val="00C872B9"/>
    <w:rsid w:val="00C91A28"/>
    <w:rsid w:val="00C94472"/>
    <w:rsid w:val="00C94808"/>
    <w:rsid w:val="00C97611"/>
    <w:rsid w:val="00CA0FBA"/>
    <w:rsid w:val="00CB392D"/>
    <w:rsid w:val="00CB6778"/>
    <w:rsid w:val="00CC1DFA"/>
    <w:rsid w:val="00CC24DC"/>
    <w:rsid w:val="00CC32F0"/>
    <w:rsid w:val="00CC4044"/>
    <w:rsid w:val="00CD026C"/>
    <w:rsid w:val="00CD2EC4"/>
    <w:rsid w:val="00CD6B40"/>
    <w:rsid w:val="00CD6B74"/>
    <w:rsid w:val="00CE2318"/>
    <w:rsid w:val="00CE6714"/>
    <w:rsid w:val="00CE78BF"/>
    <w:rsid w:val="00CF44A8"/>
    <w:rsid w:val="00CF4BF5"/>
    <w:rsid w:val="00CF535E"/>
    <w:rsid w:val="00CF5693"/>
    <w:rsid w:val="00CF765C"/>
    <w:rsid w:val="00D00B9F"/>
    <w:rsid w:val="00D0463D"/>
    <w:rsid w:val="00D04E5C"/>
    <w:rsid w:val="00D1187C"/>
    <w:rsid w:val="00D12177"/>
    <w:rsid w:val="00D13A0D"/>
    <w:rsid w:val="00D1732B"/>
    <w:rsid w:val="00D20E6F"/>
    <w:rsid w:val="00D22B49"/>
    <w:rsid w:val="00D3047E"/>
    <w:rsid w:val="00D3363E"/>
    <w:rsid w:val="00D34352"/>
    <w:rsid w:val="00D407FF"/>
    <w:rsid w:val="00D40974"/>
    <w:rsid w:val="00D40A61"/>
    <w:rsid w:val="00D40C88"/>
    <w:rsid w:val="00D43324"/>
    <w:rsid w:val="00D46818"/>
    <w:rsid w:val="00D46A36"/>
    <w:rsid w:val="00D47603"/>
    <w:rsid w:val="00D476B1"/>
    <w:rsid w:val="00D47DDB"/>
    <w:rsid w:val="00D537B4"/>
    <w:rsid w:val="00D53E55"/>
    <w:rsid w:val="00D54AE6"/>
    <w:rsid w:val="00D57494"/>
    <w:rsid w:val="00D577C7"/>
    <w:rsid w:val="00D60E25"/>
    <w:rsid w:val="00D63986"/>
    <w:rsid w:val="00D669CF"/>
    <w:rsid w:val="00D7090D"/>
    <w:rsid w:val="00D72EFB"/>
    <w:rsid w:val="00D741E4"/>
    <w:rsid w:val="00D7435E"/>
    <w:rsid w:val="00D757AA"/>
    <w:rsid w:val="00D75A1D"/>
    <w:rsid w:val="00D8681A"/>
    <w:rsid w:val="00D878F8"/>
    <w:rsid w:val="00D96AB7"/>
    <w:rsid w:val="00D97549"/>
    <w:rsid w:val="00D97C52"/>
    <w:rsid w:val="00DA0CA3"/>
    <w:rsid w:val="00DA1123"/>
    <w:rsid w:val="00DA2640"/>
    <w:rsid w:val="00DA4890"/>
    <w:rsid w:val="00DA4EBF"/>
    <w:rsid w:val="00DA6A7C"/>
    <w:rsid w:val="00DA6D95"/>
    <w:rsid w:val="00DA6FA6"/>
    <w:rsid w:val="00DB1236"/>
    <w:rsid w:val="00DB40C9"/>
    <w:rsid w:val="00DB68E7"/>
    <w:rsid w:val="00DB75A6"/>
    <w:rsid w:val="00DC2048"/>
    <w:rsid w:val="00DC240C"/>
    <w:rsid w:val="00DC3F38"/>
    <w:rsid w:val="00DC4824"/>
    <w:rsid w:val="00DC76E5"/>
    <w:rsid w:val="00DD1982"/>
    <w:rsid w:val="00DD5D9F"/>
    <w:rsid w:val="00DD5E13"/>
    <w:rsid w:val="00DD637C"/>
    <w:rsid w:val="00DD73B7"/>
    <w:rsid w:val="00DE1786"/>
    <w:rsid w:val="00DE1A4A"/>
    <w:rsid w:val="00DE3E60"/>
    <w:rsid w:val="00DE4E86"/>
    <w:rsid w:val="00DE5E09"/>
    <w:rsid w:val="00DE6157"/>
    <w:rsid w:val="00DE6674"/>
    <w:rsid w:val="00DE73E0"/>
    <w:rsid w:val="00DF1DE2"/>
    <w:rsid w:val="00DF2222"/>
    <w:rsid w:val="00DF27F8"/>
    <w:rsid w:val="00DF5E83"/>
    <w:rsid w:val="00DF651F"/>
    <w:rsid w:val="00DF6B95"/>
    <w:rsid w:val="00E003C0"/>
    <w:rsid w:val="00E00D3E"/>
    <w:rsid w:val="00E00D6C"/>
    <w:rsid w:val="00E02EC6"/>
    <w:rsid w:val="00E030E3"/>
    <w:rsid w:val="00E0389A"/>
    <w:rsid w:val="00E13F0B"/>
    <w:rsid w:val="00E167D5"/>
    <w:rsid w:val="00E16FD3"/>
    <w:rsid w:val="00E22064"/>
    <w:rsid w:val="00E23EFF"/>
    <w:rsid w:val="00E2427F"/>
    <w:rsid w:val="00E24A4D"/>
    <w:rsid w:val="00E252D7"/>
    <w:rsid w:val="00E25E98"/>
    <w:rsid w:val="00E26751"/>
    <w:rsid w:val="00E27E36"/>
    <w:rsid w:val="00E3003F"/>
    <w:rsid w:val="00E34FE5"/>
    <w:rsid w:val="00E35483"/>
    <w:rsid w:val="00E37334"/>
    <w:rsid w:val="00E3777E"/>
    <w:rsid w:val="00E37DD0"/>
    <w:rsid w:val="00E40AFE"/>
    <w:rsid w:val="00E42397"/>
    <w:rsid w:val="00E42B03"/>
    <w:rsid w:val="00E439F4"/>
    <w:rsid w:val="00E470BF"/>
    <w:rsid w:val="00E51A00"/>
    <w:rsid w:val="00E533CC"/>
    <w:rsid w:val="00E537D1"/>
    <w:rsid w:val="00E54AC2"/>
    <w:rsid w:val="00E557A0"/>
    <w:rsid w:val="00E57924"/>
    <w:rsid w:val="00E603EF"/>
    <w:rsid w:val="00E6042C"/>
    <w:rsid w:val="00E60D92"/>
    <w:rsid w:val="00E61462"/>
    <w:rsid w:val="00E62027"/>
    <w:rsid w:val="00E651A9"/>
    <w:rsid w:val="00E65465"/>
    <w:rsid w:val="00E66D21"/>
    <w:rsid w:val="00E707F4"/>
    <w:rsid w:val="00E72766"/>
    <w:rsid w:val="00E75C74"/>
    <w:rsid w:val="00E77285"/>
    <w:rsid w:val="00E80917"/>
    <w:rsid w:val="00E81BC5"/>
    <w:rsid w:val="00E82547"/>
    <w:rsid w:val="00E844BB"/>
    <w:rsid w:val="00E84B21"/>
    <w:rsid w:val="00E84EDB"/>
    <w:rsid w:val="00E861C1"/>
    <w:rsid w:val="00E86CA9"/>
    <w:rsid w:val="00E87E00"/>
    <w:rsid w:val="00E90EDC"/>
    <w:rsid w:val="00E90F1A"/>
    <w:rsid w:val="00E91D28"/>
    <w:rsid w:val="00E91DD4"/>
    <w:rsid w:val="00E929B6"/>
    <w:rsid w:val="00E92EA3"/>
    <w:rsid w:val="00E94D7B"/>
    <w:rsid w:val="00E962A7"/>
    <w:rsid w:val="00EA0FEA"/>
    <w:rsid w:val="00EA13A3"/>
    <w:rsid w:val="00EA1A2A"/>
    <w:rsid w:val="00EA35DD"/>
    <w:rsid w:val="00EA3B77"/>
    <w:rsid w:val="00EA5073"/>
    <w:rsid w:val="00EB09FE"/>
    <w:rsid w:val="00EB2C1E"/>
    <w:rsid w:val="00EB2E00"/>
    <w:rsid w:val="00EB5771"/>
    <w:rsid w:val="00EB6714"/>
    <w:rsid w:val="00EB67D7"/>
    <w:rsid w:val="00EC0630"/>
    <w:rsid w:val="00EC2981"/>
    <w:rsid w:val="00EC346B"/>
    <w:rsid w:val="00ED03E2"/>
    <w:rsid w:val="00ED0E73"/>
    <w:rsid w:val="00ED4740"/>
    <w:rsid w:val="00ED7337"/>
    <w:rsid w:val="00EE044D"/>
    <w:rsid w:val="00EE0655"/>
    <w:rsid w:val="00EE200B"/>
    <w:rsid w:val="00EE3EE7"/>
    <w:rsid w:val="00EE44F0"/>
    <w:rsid w:val="00EE530B"/>
    <w:rsid w:val="00EE5690"/>
    <w:rsid w:val="00EE5CD3"/>
    <w:rsid w:val="00EF049D"/>
    <w:rsid w:val="00EF3549"/>
    <w:rsid w:val="00EF3730"/>
    <w:rsid w:val="00EF492B"/>
    <w:rsid w:val="00EF6B3C"/>
    <w:rsid w:val="00F0084F"/>
    <w:rsid w:val="00F0139D"/>
    <w:rsid w:val="00F03D32"/>
    <w:rsid w:val="00F03E61"/>
    <w:rsid w:val="00F05F57"/>
    <w:rsid w:val="00F06337"/>
    <w:rsid w:val="00F0644B"/>
    <w:rsid w:val="00F142C7"/>
    <w:rsid w:val="00F145D2"/>
    <w:rsid w:val="00F14918"/>
    <w:rsid w:val="00F1664F"/>
    <w:rsid w:val="00F22DF9"/>
    <w:rsid w:val="00F24001"/>
    <w:rsid w:val="00F321D5"/>
    <w:rsid w:val="00F3362E"/>
    <w:rsid w:val="00F338DB"/>
    <w:rsid w:val="00F3397A"/>
    <w:rsid w:val="00F35A48"/>
    <w:rsid w:val="00F369EC"/>
    <w:rsid w:val="00F41EA0"/>
    <w:rsid w:val="00F45EE5"/>
    <w:rsid w:val="00F60CFD"/>
    <w:rsid w:val="00F61C8A"/>
    <w:rsid w:val="00F656CC"/>
    <w:rsid w:val="00F65705"/>
    <w:rsid w:val="00F65ED2"/>
    <w:rsid w:val="00F814D0"/>
    <w:rsid w:val="00F81DB1"/>
    <w:rsid w:val="00F83204"/>
    <w:rsid w:val="00F852CC"/>
    <w:rsid w:val="00F85D42"/>
    <w:rsid w:val="00F92593"/>
    <w:rsid w:val="00F9749F"/>
    <w:rsid w:val="00FA3FA7"/>
    <w:rsid w:val="00FA4363"/>
    <w:rsid w:val="00FA6996"/>
    <w:rsid w:val="00FB3154"/>
    <w:rsid w:val="00FB784F"/>
    <w:rsid w:val="00FD0653"/>
    <w:rsid w:val="00FD0F20"/>
    <w:rsid w:val="00FD1BD1"/>
    <w:rsid w:val="00FD2636"/>
    <w:rsid w:val="00FD26BD"/>
    <w:rsid w:val="00FD2B5E"/>
    <w:rsid w:val="00FE3282"/>
    <w:rsid w:val="00FE355C"/>
    <w:rsid w:val="00FE468C"/>
    <w:rsid w:val="00FF04CF"/>
    <w:rsid w:val="00FF2D8D"/>
    <w:rsid w:val="00FF645C"/>
    <w:rsid w:val="00FF6A59"/>
    <w:rsid w:val="00FF7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1C"/>
    <w:pPr>
      <w:widowControl w:val="0"/>
      <w:jc w:val="both"/>
    </w:pPr>
  </w:style>
  <w:style w:type="paragraph" w:styleId="1">
    <w:name w:val="heading 1"/>
    <w:basedOn w:val="a"/>
    <w:next w:val="a"/>
    <w:link w:val="1Char"/>
    <w:uiPriority w:val="9"/>
    <w:qFormat/>
    <w:rsid w:val="001918A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918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369E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AC2"/>
    <w:pPr>
      <w:ind w:firstLineChars="200" w:firstLine="420"/>
    </w:pPr>
  </w:style>
  <w:style w:type="paragraph" w:styleId="a4">
    <w:name w:val="header"/>
    <w:basedOn w:val="a"/>
    <w:link w:val="Char"/>
    <w:uiPriority w:val="99"/>
    <w:unhideWhenUsed/>
    <w:rsid w:val="002A3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395A"/>
    <w:rPr>
      <w:sz w:val="18"/>
      <w:szCs w:val="18"/>
    </w:rPr>
  </w:style>
  <w:style w:type="paragraph" w:styleId="a5">
    <w:name w:val="footer"/>
    <w:basedOn w:val="a"/>
    <w:link w:val="Char0"/>
    <w:uiPriority w:val="99"/>
    <w:unhideWhenUsed/>
    <w:qFormat/>
    <w:rsid w:val="002A395A"/>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2A395A"/>
    <w:rPr>
      <w:sz w:val="18"/>
      <w:szCs w:val="18"/>
    </w:rPr>
  </w:style>
  <w:style w:type="table" w:styleId="a6">
    <w:name w:val="Table Grid"/>
    <w:basedOn w:val="a1"/>
    <w:uiPriority w:val="59"/>
    <w:rsid w:val="00502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914F0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B3154"/>
    <w:rPr>
      <w:b/>
      <w:bCs/>
    </w:rPr>
  </w:style>
  <w:style w:type="paragraph" w:styleId="a9">
    <w:name w:val="Title"/>
    <w:basedOn w:val="a"/>
    <w:next w:val="a"/>
    <w:link w:val="Char1"/>
    <w:uiPriority w:val="10"/>
    <w:qFormat/>
    <w:rsid w:val="003E2B1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uiPriority w:val="10"/>
    <w:rsid w:val="003E2B18"/>
    <w:rPr>
      <w:rFonts w:asciiTheme="majorHAnsi" w:eastAsia="宋体" w:hAnsiTheme="majorHAnsi" w:cstheme="majorBidi"/>
      <w:b/>
      <w:bCs/>
      <w:sz w:val="32"/>
      <w:szCs w:val="32"/>
    </w:rPr>
  </w:style>
  <w:style w:type="numbering" w:customStyle="1" w:styleId="10">
    <w:name w:val="无列表1"/>
    <w:next w:val="a2"/>
    <w:uiPriority w:val="99"/>
    <w:semiHidden/>
    <w:unhideWhenUsed/>
    <w:rsid w:val="00290E11"/>
  </w:style>
  <w:style w:type="table" w:styleId="-2">
    <w:name w:val="Light Shading Accent 2"/>
    <w:basedOn w:val="a1"/>
    <w:uiPriority w:val="60"/>
    <w:rsid w:val="00290E11"/>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aa">
    <w:name w:val="Placeholder Text"/>
    <w:basedOn w:val="a0"/>
    <w:uiPriority w:val="99"/>
    <w:semiHidden/>
    <w:rsid w:val="00290E11"/>
    <w:rPr>
      <w:color w:val="808080"/>
    </w:rPr>
  </w:style>
  <w:style w:type="paragraph" w:styleId="ab">
    <w:name w:val="Balloon Text"/>
    <w:basedOn w:val="a"/>
    <w:link w:val="Char2"/>
    <w:uiPriority w:val="99"/>
    <w:semiHidden/>
    <w:unhideWhenUsed/>
    <w:rsid w:val="00290E11"/>
    <w:rPr>
      <w:sz w:val="18"/>
      <w:szCs w:val="18"/>
    </w:rPr>
  </w:style>
  <w:style w:type="character" w:customStyle="1" w:styleId="Char2">
    <w:name w:val="批注框文本 Char"/>
    <w:basedOn w:val="a0"/>
    <w:link w:val="ab"/>
    <w:uiPriority w:val="99"/>
    <w:semiHidden/>
    <w:rsid w:val="00290E11"/>
    <w:rPr>
      <w:sz w:val="18"/>
      <w:szCs w:val="18"/>
    </w:rPr>
  </w:style>
  <w:style w:type="paragraph" w:styleId="ac">
    <w:name w:val="endnote text"/>
    <w:basedOn w:val="a"/>
    <w:link w:val="Char3"/>
    <w:uiPriority w:val="99"/>
    <w:semiHidden/>
    <w:unhideWhenUsed/>
    <w:rsid w:val="00290E11"/>
    <w:pPr>
      <w:snapToGrid w:val="0"/>
      <w:jc w:val="left"/>
    </w:pPr>
  </w:style>
  <w:style w:type="character" w:customStyle="1" w:styleId="Char3">
    <w:name w:val="尾注文本 Char"/>
    <w:basedOn w:val="a0"/>
    <w:link w:val="ac"/>
    <w:uiPriority w:val="99"/>
    <w:semiHidden/>
    <w:rsid w:val="00290E11"/>
  </w:style>
  <w:style w:type="character" w:styleId="ad">
    <w:name w:val="endnote reference"/>
    <w:basedOn w:val="a0"/>
    <w:uiPriority w:val="99"/>
    <w:semiHidden/>
    <w:unhideWhenUsed/>
    <w:rsid w:val="00290E11"/>
    <w:rPr>
      <w:vertAlign w:val="superscript"/>
    </w:rPr>
  </w:style>
  <w:style w:type="paragraph" w:styleId="ae">
    <w:name w:val="footnote text"/>
    <w:basedOn w:val="a"/>
    <w:link w:val="Char4"/>
    <w:uiPriority w:val="99"/>
    <w:unhideWhenUsed/>
    <w:rsid w:val="00290E11"/>
    <w:pPr>
      <w:snapToGrid w:val="0"/>
      <w:jc w:val="left"/>
    </w:pPr>
    <w:rPr>
      <w:sz w:val="18"/>
      <w:szCs w:val="18"/>
    </w:rPr>
  </w:style>
  <w:style w:type="character" w:customStyle="1" w:styleId="Char4">
    <w:name w:val="脚注文本 Char"/>
    <w:basedOn w:val="a0"/>
    <w:link w:val="ae"/>
    <w:uiPriority w:val="99"/>
    <w:rsid w:val="00290E11"/>
    <w:rPr>
      <w:sz w:val="18"/>
      <w:szCs w:val="18"/>
    </w:rPr>
  </w:style>
  <w:style w:type="character" w:styleId="af">
    <w:name w:val="footnote reference"/>
    <w:basedOn w:val="a0"/>
    <w:uiPriority w:val="99"/>
    <w:unhideWhenUsed/>
    <w:rsid w:val="00290E11"/>
    <w:rPr>
      <w:vertAlign w:val="superscript"/>
    </w:rPr>
  </w:style>
  <w:style w:type="table" w:customStyle="1" w:styleId="11">
    <w:name w:val="网格型1"/>
    <w:basedOn w:val="a1"/>
    <w:next w:val="a6"/>
    <w:rsid w:val="00290E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6"/>
    <w:rsid w:val="00290E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0E11"/>
    <w:pPr>
      <w:widowControl w:val="0"/>
      <w:autoSpaceDE w:val="0"/>
      <w:autoSpaceDN w:val="0"/>
      <w:adjustRightInd w:val="0"/>
    </w:pPr>
    <w:rPr>
      <w:rFonts w:ascii="Verdana" w:hAnsi="Verdana" w:cs="Verdana"/>
      <w:color w:val="000000"/>
      <w:kern w:val="0"/>
      <w:sz w:val="24"/>
      <w:szCs w:val="24"/>
    </w:rPr>
  </w:style>
  <w:style w:type="paragraph" w:styleId="af0">
    <w:name w:val="Date"/>
    <w:basedOn w:val="a"/>
    <w:next w:val="a"/>
    <w:link w:val="Char5"/>
    <w:uiPriority w:val="99"/>
    <w:semiHidden/>
    <w:unhideWhenUsed/>
    <w:rsid w:val="00290E11"/>
    <w:pPr>
      <w:ind w:leftChars="2500" w:left="100"/>
    </w:pPr>
    <w:rPr>
      <w:rFonts w:ascii="Times New Roman" w:eastAsia="宋体" w:hAnsi="Times New Roman" w:cs="Times New Roman"/>
      <w:szCs w:val="24"/>
    </w:rPr>
  </w:style>
  <w:style w:type="character" w:customStyle="1" w:styleId="Char5">
    <w:name w:val="日期 Char"/>
    <w:basedOn w:val="a0"/>
    <w:link w:val="af0"/>
    <w:uiPriority w:val="99"/>
    <w:semiHidden/>
    <w:rsid w:val="00290E11"/>
    <w:rPr>
      <w:rFonts w:ascii="Times New Roman" w:eastAsia="宋体" w:hAnsi="Times New Roman" w:cs="Times New Roman"/>
      <w:szCs w:val="24"/>
    </w:rPr>
  </w:style>
  <w:style w:type="numbering" w:customStyle="1" w:styleId="110">
    <w:name w:val="无列表11"/>
    <w:next w:val="a2"/>
    <w:uiPriority w:val="99"/>
    <w:semiHidden/>
    <w:unhideWhenUsed/>
    <w:rsid w:val="00290E11"/>
  </w:style>
  <w:style w:type="numbering" w:customStyle="1" w:styleId="111">
    <w:name w:val="无列表111"/>
    <w:next w:val="a2"/>
    <w:uiPriority w:val="99"/>
    <w:semiHidden/>
    <w:unhideWhenUsed/>
    <w:rsid w:val="00290E11"/>
  </w:style>
  <w:style w:type="paragraph" w:customStyle="1" w:styleId="CharCharCharChar">
    <w:name w:val="Char Char Char Char"/>
    <w:basedOn w:val="a"/>
    <w:rsid w:val="00F03D32"/>
    <w:rPr>
      <w:rFonts w:ascii="Tahoma" w:eastAsia="宋体" w:hAnsi="Tahoma" w:cs="Times New Roman"/>
      <w:sz w:val="24"/>
      <w:szCs w:val="20"/>
    </w:rPr>
  </w:style>
  <w:style w:type="character" w:customStyle="1" w:styleId="Char10">
    <w:name w:val="脚注文本 Char1"/>
    <w:basedOn w:val="a0"/>
    <w:uiPriority w:val="99"/>
    <w:semiHidden/>
    <w:rsid w:val="00697E34"/>
    <w:rPr>
      <w:sz w:val="18"/>
      <w:szCs w:val="18"/>
    </w:rPr>
  </w:style>
  <w:style w:type="character" w:customStyle="1" w:styleId="1Char">
    <w:name w:val="标题 1 Char"/>
    <w:basedOn w:val="a0"/>
    <w:link w:val="1"/>
    <w:uiPriority w:val="9"/>
    <w:rsid w:val="001918AD"/>
    <w:rPr>
      <w:b/>
      <w:bCs/>
      <w:kern w:val="44"/>
      <w:sz w:val="44"/>
      <w:szCs w:val="44"/>
    </w:rPr>
  </w:style>
  <w:style w:type="character" w:customStyle="1" w:styleId="2Char">
    <w:name w:val="标题 2 Char"/>
    <w:basedOn w:val="a0"/>
    <w:link w:val="2"/>
    <w:uiPriority w:val="9"/>
    <w:rsid w:val="001918AD"/>
    <w:rPr>
      <w:rFonts w:asciiTheme="majorHAnsi" w:eastAsiaTheme="majorEastAsia" w:hAnsiTheme="majorHAnsi" w:cstheme="majorBidi"/>
      <w:b/>
      <w:bCs/>
      <w:sz w:val="32"/>
      <w:szCs w:val="32"/>
    </w:rPr>
  </w:style>
  <w:style w:type="table" w:customStyle="1" w:styleId="30">
    <w:name w:val="网格型3"/>
    <w:basedOn w:val="a1"/>
    <w:next w:val="a6"/>
    <w:uiPriority w:val="39"/>
    <w:rsid w:val="002D144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373F5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1">
    <w:name w:val="toc 2"/>
    <w:basedOn w:val="a"/>
    <w:next w:val="a"/>
    <w:autoRedefine/>
    <w:uiPriority w:val="39"/>
    <w:unhideWhenUsed/>
    <w:qFormat/>
    <w:rsid w:val="00373F52"/>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6F60DD"/>
    <w:pPr>
      <w:widowControl/>
      <w:tabs>
        <w:tab w:val="right" w:leader="dot" w:pos="8296"/>
      </w:tabs>
      <w:spacing w:after="100" w:line="276" w:lineRule="auto"/>
    </w:pPr>
    <w:rPr>
      <w:kern w:val="0"/>
      <w:sz w:val="22"/>
    </w:rPr>
  </w:style>
  <w:style w:type="paragraph" w:styleId="31">
    <w:name w:val="toc 3"/>
    <w:basedOn w:val="a"/>
    <w:next w:val="a"/>
    <w:autoRedefine/>
    <w:uiPriority w:val="39"/>
    <w:unhideWhenUsed/>
    <w:qFormat/>
    <w:rsid w:val="00373F52"/>
    <w:pPr>
      <w:widowControl/>
      <w:spacing w:after="100" w:line="276" w:lineRule="auto"/>
      <w:ind w:left="440"/>
      <w:jc w:val="left"/>
    </w:pPr>
    <w:rPr>
      <w:kern w:val="0"/>
      <w:sz w:val="22"/>
    </w:rPr>
  </w:style>
  <w:style w:type="character" w:styleId="af1">
    <w:name w:val="Hyperlink"/>
    <w:basedOn w:val="a0"/>
    <w:uiPriority w:val="99"/>
    <w:unhideWhenUsed/>
    <w:rsid w:val="0004192A"/>
    <w:rPr>
      <w:color w:val="0563C1" w:themeColor="hyperlink"/>
      <w:u w:val="single"/>
    </w:rPr>
  </w:style>
  <w:style w:type="character" w:styleId="af2">
    <w:name w:val="annotation reference"/>
    <w:basedOn w:val="a0"/>
    <w:uiPriority w:val="99"/>
    <w:semiHidden/>
    <w:unhideWhenUsed/>
    <w:rsid w:val="00235D82"/>
    <w:rPr>
      <w:sz w:val="21"/>
      <w:szCs w:val="21"/>
    </w:rPr>
  </w:style>
  <w:style w:type="paragraph" w:styleId="af3">
    <w:name w:val="annotation text"/>
    <w:basedOn w:val="a"/>
    <w:link w:val="Char6"/>
    <w:uiPriority w:val="99"/>
    <w:semiHidden/>
    <w:unhideWhenUsed/>
    <w:rsid w:val="00235D82"/>
    <w:pPr>
      <w:jc w:val="left"/>
    </w:pPr>
  </w:style>
  <w:style w:type="character" w:customStyle="1" w:styleId="Char6">
    <w:name w:val="批注文字 Char"/>
    <w:basedOn w:val="a0"/>
    <w:link w:val="af3"/>
    <w:uiPriority w:val="99"/>
    <w:semiHidden/>
    <w:rsid w:val="00235D82"/>
  </w:style>
  <w:style w:type="paragraph" w:styleId="af4">
    <w:name w:val="annotation subject"/>
    <w:basedOn w:val="af3"/>
    <w:next w:val="af3"/>
    <w:link w:val="Char7"/>
    <w:uiPriority w:val="99"/>
    <w:semiHidden/>
    <w:unhideWhenUsed/>
    <w:rsid w:val="00235D82"/>
    <w:rPr>
      <w:b/>
      <w:bCs/>
    </w:rPr>
  </w:style>
  <w:style w:type="character" w:customStyle="1" w:styleId="Char7">
    <w:name w:val="批注主题 Char"/>
    <w:basedOn w:val="Char6"/>
    <w:link w:val="af4"/>
    <w:uiPriority w:val="99"/>
    <w:semiHidden/>
    <w:rsid w:val="00235D82"/>
    <w:rPr>
      <w:b/>
      <w:bCs/>
    </w:rPr>
  </w:style>
  <w:style w:type="paragraph" w:styleId="af5">
    <w:name w:val="No Spacing"/>
    <w:uiPriority w:val="1"/>
    <w:qFormat/>
    <w:rsid w:val="00C513B8"/>
    <w:pPr>
      <w:widowControl w:val="0"/>
      <w:jc w:val="both"/>
    </w:pPr>
  </w:style>
  <w:style w:type="paragraph" w:styleId="z-">
    <w:name w:val="HTML Top of Form"/>
    <w:basedOn w:val="a"/>
    <w:next w:val="a"/>
    <w:link w:val="z-Char"/>
    <w:hidden/>
    <w:uiPriority w:val="99"/>
    <w:unhideWhenUsed/>
    <w:rsid w:val="003B5CE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rsid w:val="003B5CED"/>
    <w:rPr>
      <w:rFonts w:ascii="Arial" w:eastAsia="宋体" w:hAnsi="Arial" w:cs="Arial"/>
      <w:vanish/>
      <w:kern w:val="0"/>
      <w:sz w:val="16"/>
      <w:szCs w:val="16"/>
    </w:rPr>
  </w:style>
  <w:style w:type="paragraph" w:styleId="af6">
    <w:name w:val="caption"/>
    <w:basedOn w:val="a"/>
    <w:next w:val="a"/>
    <w:autoRedefine/>
    <w:uiPriority w:val="35"/>
    <w:unhideWhenUsed/>
    <w:qFormat/>
    <w:rsid w:val="00C00722"/>
    <w:pPr>
      <w:spacing w:line="276" w:lineRule="auto"/>
      <w:jc w:val="center"/>
    </w:pPr>
    <w:rPr>
      <w:rFonts w:asciiTheme="majorHAnsi" w:eastAsia="宋体" w:hAnsiTheme="majorHAnsi" w:cstheme="majorBidi"/>
      <w:b/>
      <w:sz w:val="24"/>
      <w:szCs w:val="20"/>
    </w:rPr>
  </w:style>
  <w:style w:type="paragraph" w:customStyle="1" w:styleId="af7">
    <w:name w:val="表格"/>
    <w:basedOn w:val="a"/>
    <w:link w:val="Char8"/>
    <w:autoRedefine/>
    <w:qFormat/>
    <w:rsid w:val="00C00722"/>
    <w:rPr>
      <w:rFonts w:asciiTheme="minorEastAsia" w:hAnsiTheme="minorEastAsia"/>
      <w:szCs w:val="21"/>
    </w:rPr>
  </w:style>
  <w:style w:type="paragraph" w:customStyle="1" w:styleId="af8">
    <w:name w:val="注释"/>
    <w:basedOn w:val="a"/>
    <w:link w:val="Char9"/>
    <w:autoRedefine/>
    <w:qFormat/>
    <w:rsid w:val="00C00722"/>
    <w:rPr>
      <w:rFonts w:asciiTheme="minorEastAsia" w:hAnsiTheme="minorEastAsia"/>
      <w:szCs w:val="21"/>
    </w:rPr>
  </w:style>
  <w:style w:type="character" w:customStyle="1" w:styleId="Char8">
    <w:name w:val="表格 Char"/>
    <w:basedOn w:val="a0"/>
    <w:link w:val="af7"/>
    <w:rsid w:val="00C00722"/>
    <w:rPr>
      <w:rFonts w:asciiTheme="minorEastAsia" w:hAnsiTheme="minorEastAsia"/>
      <w:szCs w:val="21"/>
    </w:rPr>
  </w:style>
  <w:style w:type="character" w:customStyle="1" w:styleId="Char9">
    <w:name w:val="注释 Char"/>
    <w:basedOn w:val="a0"/>
    <w:link w:val="af8"/>
    <w:rsid w:val="00C00722"/>
    <w:rPr>
      <w:rFonts w:asciiTheme="minorEastAsia" w:hAnsiTheme="minorEastAsia"/>
      <w:szCs w:val="21"/>
    </w:rPr>
  </w:style>
  <w:style w:type="character" w:customStyle="1" w:styleId="3Char">
    <w:name w:val="标题 3 Char"/>
    <w:basedOn w:val="a0"/>
    <w:link w:val="3"/>
    <w:uiPriority w:val="9"/>
    <w:semiHidden/>
    <w:rsid w:val="00F369EC"/>
    <w:rPr>
      <w:b/>
      <w:bCs/>
      <w:sz w:val="32"/>
      <w:szCs w:val="32"/>
    </w:rPr>
  </w:style>
</w:styles>
</file>

<file path=word/webSettings.xml><?xml version="1.0" encoding="utf-8"?>
<w:webSettings xmlns:r="http://schemas.openxmlformats.org/officeDocument/2006/relationships" xmlns:w="http://schemas.openxmlformats.org/wordprocessingml/2006/main">
  <w:divs>
    <w:div w:id="416024358">
      <w:bodyDiv w:val="1"/>
      <w:marLeft w:val="0"/>
      <w:marRight w:val="0"/>
      <w:marTop w:val="0"/>
      <w:marBottom w:val="0"/>
      <w:divBdr>
        <w:top w:val="none" w:sz="0" w:space="0" w:color="auto"/>
        <w:left w:val="none" w:sz="0" w:space="0" w:color="auto"/>
        <w:bottom w:val="none" w:sz="0" w:space="0" w:color="auto"/>
        <w:right w:val="none" w:sz="0" w:space="0" w:color="auto"/>
      </w:divBdr>
    </w:div>
    <w:div w:id="423845757">
      <w:bodyDiv w:val="1"/>
      <w:marLeft w:val="0"/>
      <w:marRight w:val="0"/>
      <w:marTop w:val="0"/>
      <w:marBottom w:val="0"/>
      <w:divBdr>
        <w:top w:val="none" w:sz="0" w:space="0" w:color="auto"/>
        <w:left w:val="none" w:sz="0" w:space="0" w:color="auto"/>
        <w:bottom w:val="none" w:sz="0" w:space="0" w:color="auto"/>
        <w:right w:val="none" w:sz="0" w:space="0" w:color="auto"/>
      </w:divBdr>
    </w:div>
    <w:div w:id="486244115">
      <w:bodyDiv w:val="1"/>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0"/>
          <w:divBdr>
            <w:top w:val="none" w:sz="0" w:space="0" w:color="auto"/>
            <w:left w:val="none" w:sz="0" w:space="0" w:color="auto"/>
            <w:bottom w:val="none" w:sz="0" w:space="0" w:color="auto"/>
            <w:right w:val="none" w:sz="0" w:space="0" w:color="auto"/>
          </w:divBdr>
          <w:divsChild>
            <w:div w:id="2133472471">
              <w:marLeft w:val="0"/>
              <w:marRight w:val="0"/>
              <w:marTop w:val="300"/>
              <w:marBottom w:val="0"/>
              <w:divBdr>
                <w:top w:val="none" w:sz="0" w:space="0" w:color="auto"/>
                <w:left w:val="none" w:sz="0" w:space="0" w:color="auto"/>
                <w:bottom w:val="none" w:sz="0" w:space="0" w:color="auto"/>
                <w:right w:val="none" w:sz="0" w:space="0" w:color="auto"/>
              </w:divBdr>
              <w:divsChild>
                <w:div w:id="289212907">
                  <w:marLeft w:val="0"/>
                  <w:marRight w:val="0"/>
                  <w:marTop w:val="0"/>
                  <w:marBottom w:val="0"/>
                  <w:divBdr>
                    <w:top w:val="single" w:sz="6" w:space="0" w:color="E5E5E5"/>
                    <w:left w:val="single" w:sz="6" w:space="0" w:color="E5E5E5"/>
                    <w:bottom w:val="single" w:sz="6" w:space="0" w:color="E5E5E5"/>
                    <w:right w:val="single" w:sz="6" w:space="0" w:color="E5E5E5"/>
                  </w:divBdr>
                  <w:divsChild>
                    <w:div w:id="2097554502">
                      <w:marLeft w:val="0"/>
                      <w:marRight w:val="0"/>
                      <w:marTop w:val="0"/>
                      <w:marBottom w:val="0"/>
                      <w:divBdr>
                        <w:top w:val="none" w:sz="0" w:space="0" w:color="auto"/>
                        <w:left w:val="none" w:sz="0" w:space="0" w:color="auto"/>
                        <w:bottom w:val="none" w:sz="0" w:space="0" w:color="auto"/>
                        <w:right w:val="none" w:sz="0" w:space="0" w:color="auto"/>
                      </w:divBdr>
                      <w:divsChild>
                        <w:div w:id="1454714116">
                          <w:marLeft w:val="0"/>
                          <w:marRight w:val="0"/>
                          <w:marTop w:val="0"/>
                          <w:marBottom w:val="225"/>
                          <w:divBdr>
                            <w:top w:val="none" w:sz="0" w:space="0" w:color="auto"/>
                            <w:left w:val="none" w:sz="0" w:space="0" w:color="auto"/>
                            <w:bottom w:val="none" w:sz="0" w:space="0" w:color="auto"/>
                            <w:right w:val="none" w:sz="0" w:space="0" w:color="auto"/>
                          </w:divBdr>
                        </w:div>
                        <w:div w:id="80834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75827117">
      <w:bodyDiv w:val="1"/>
      <w:marLeft w:val="0"/>
      <w:marRight w:val="0"/>
      <w:marTop w:val="0"/>
      <w:marBottom w:val="0"/>
      <w:divBdr>
        <w:top w:val="none" w:sz="0" w:space="0" w:color="auto"/>
        <w:left w:val="none" w:sz="0" w:space="0" w:color="auto"/>
        <w:bottom w:val="none" w:sz="0" w:space="0" w:color="auto"/>
        <w:right w:val="none" w:sz="0" w:space="0" w:color="auto"/>
      </w:divBdr>
    </w:div>
    <w:div w:id="586966450">
      <w:bodyDiv w:val="1"/>
      <w:marLeft w:val="0"/>
      <w:marRight w:val="0"/>
      <w:marTop w:val="0"/>
      <w:marBottom w:val="0"/>
      <w:divBdr>
        <w:top w:val="none" w:sz="0" w:space="0" w:color="auto"/>
        <w:left w:val="none" w:sz="0" w:space="0" w:color="auto"/>
        <w:bottom w:val="none" w:sz="0" w:space="0" w:color="auto"/>
        <w:right w:val="none" w:sz="0" w:space="0" w:color="auto"/>
      </w:divBdr>
    </w:div>
    <w:div w:id="638414113">
      <w:bodyDiv w:val="1"/>
      <w:marLeft w:val="0"/>
      <w:marRight w:val="0"/>
      <w:marTop w:val="0"/>
      <w:marBottom w:val="0"/>
      <w:divBdr>
        <w:top w:val="none" w:sz="0" w:space="0" w:color="auto"/>
        <w:left w:val="none" w:sz="0" w:space="0" w:color="auto"/>
        <w:bottom w:val="none" w:sz="0" w:space="0" w:color="auto"/>
        <w:right w:val="none" w:sz="0" w:space="0" w:color="auto"/>
      </w:divBdr>
    </w:div>
    <w:div w:id="641350299">
      <w:bodyDiv w:val="1"/>
      <w:marLeft w:val="0"/>
      <w:marRight w:val="0"/>
      <w:marTop w:val="0"/>
      <w:marBottom w:val="0"/>
      <w:divBdr>
        <w:top w:val="none" w:sz="0" w:space="0" w:color="auto"/>
        <w:left w:val="none" w:sz="0" w:space="0" w:color="auto"/>
        <w:bottom w:val="none" w:sz="0" w:space="0" w:color="auto"/>
        <w:right w:val="none" w:sz="0" w:space="0" w:color="auto"/>
      </w:divBdr>
    </w:div>
    <w:div w:id="994840549">
      <w:bodyDiv w:val="1"/>
      <w:marLeft w:val="0"/>
      <w:marRight w:val="0"/>
      <w:marTop w:val="0"/>
      <w:marBottom w:val="0"/>
      <w:divBdr>
        <w:top w:val="none" w:sz="0" w:space="0" w:color="auto"/>
        <w:left w:val="none" w:sz="0" w:space="0" w:color="auto"/>
        <w:bottom w:val="none" w:sz="0" w:space="0" w:color="auto"/>
        <w:right w:val="none" w:sz="0" w:space="0" w:color="auto"/>
      </w:divBdr>
    </w:div>
    <w:div w:id="1026760198">
      <w:bodyDiv w:val="1"/>
      <w:marLeft w:val="0"/>
      <w:marRight w:val="0"/>
      <w:marTop w:val="0"/>
      <w:marBottom w:val="0"/>
      <w:divBdr>
        <w:top w:val="none" w:sz="0" w:space="0" w:color="auto"/>
        <w:left w:val="none" w:sz="0" w:space="0" w:color="auto"/>
        <w:bottom w:val="none" w:sz="0" w:space="0" w:color="auto"/>
        <w:right w:val="none" w:sz="0" w:space="0" w:color="auto"/>
      </w:divBdr>
    </w:div>
    <w:div w:id="1121264911">
      <w:bodyDiv w:val="1"/>
      <w:marLeft w:val="0"/>
      <w:marRight w:val="0"/>
      <w:marTop w:val="0"/>
      <w:marBottom w:val="0"/>
      <w:divBdr>
        <w:top w:val="none" w:sz="0" w:space="0" w:color="auto"/>
        <w:left w:val="none" w:sz="0" w:space="0" w:color="auto"/>
        <w:bottom w:val="none" w:sz="0" w:space="0" w:color="auto"/>
        <w:right w:val="none" w:sz="0" w:space="0" w:color="auto"/>
      </w:divBdr>
    </w:div>
    <w:div w:id="1197044852">
      <w:bodyDiv w:val="1"/>
      <w:marLeft w:val="0"/>
      <w:marRight w:val="0"/>
      <w:marTop w:val="0"/>
      <w:marBottom w:val="0"/>
      <w:divBdr>
        <w:top w:val="none" w:sz="0" w:space="0" w:color="auto"/>
        <w:left w:val="none" w:sz="0" w:space="0" w:color="auto"/>
        <w:bottom w:val="none" w:sz="0" w:space="0" w:color="auto"/>
        <w:right w:val="none" w:sz="0" w:space="0" w:color="auto"/>
      </w:divBdr>
    </w:div>
    <w:div w:id="1413161074">
      <w:bodyDiv w:val="1"/>
      <w:marLeft w:val="0"/>
      <w:marRight w:val="0"/>
      <w:marTop w:val="0"/>
      <w:marBottom w:val="0"/>
      <w:divBdr>
        <w:top w:val="none" w:sz="0" w:space="0" w:color="auto"/>
        <w:left w:val="none" w:sz="0" w:space="0" w:color="auto"/>
        <w:bottom w:val="none" w:sz="0" w:space="0" w:color="auto"/>
        <w:right w:val="none" w:sz="0" w:space="0" w:color="auto"/>
      </w:divBdr>
    </w:div>
    <w:div w:id="1451825541">
      <w:bodyDiv w:val="1"/>
      <w:marLeft w:val="0"/>
      <w:marRight w:val="0"/>
      <w:marTop w:val="0"/>
      <w:marBottom w:val="0"/>
      <w:divBdr>
        <w:top w:val="none" w:sz="0" w:space="0" w:color="auto"/>
        <w:left w:val="none" w:sz="0" w:space="0" w:color="auto"/>
        <w:bottom w:val="none" w:sz="0" w:space="0" w:color="auto"/>
        <w:right w:val="none" w:sz="0" w:space="0" w:color="auto"/>
      </w:divBdr>
    </w:div>
    <w:div w:id="1687053598">
      <w:bodyDiv w:val="1"/>
      <w:marLeft w:val="0"/>
      <w:marRight w:val="0"/>
      <w:marTop w:val="0"/>
      <w:marBottom w:val="0"/>
      <w:divBdr>
        <w:top w:val="none" w:sz="0" w:space="0" w:color="auto"/>
        <w:left w:val="none" w:sz="0" w:space="0" w:color="auto"/>
        <w:bottom w:val="none" w:sz="0" w:space="0" w:color="auto"/>
        <w:right w:val="none" w:sz="0" w:space="0" w:color="auto"/>
      </w:divBdr>
    </w:div>
    <w:div w:id="1711881416">
      <w:bodyDiv w:val="1"/>
      <w:marLeft w:val="0"/>
      <w:marRight w:val="0"/>
      <w:marTop w:val="0"/>
      <w:marBottom w:val="0"/>
      <w:divBdr>
        <w:top w:val="none" w:sz="0" w:space="0" w:color="auto"/>
        <w:left w:val="none" w:sz="0" w:space="0" w:color="auto"/>
        <w:bottom w:val="none" w:sz="0" w:space="0" w:color="auto"/>
        <w:right w:val="none" w:sz="0" w:space="0" w:color="auto"/>
      </w:divBdr>
      <w:divsChild>
        <w:div w:id="1653635266">
          <w:marLeft w:val="0"/>
          <w:marRight w:val="0"/>
          <w:marTop w:val="0"/>
          <w:marBottom w:val="0"/>
          <w:divBdr>
            <w:top w:val="none" w:sz="0" w:space="0" w:color="auto"/>
            <w:left w:val="none" w:sz="0" w:space="0" w:color="auto"/>
            <w:bottom w:val="none" w:sz="0" w:space="0" w:color="auto"/>
            <w:right w:val="none" w:sz="0" w:space="0" w:color="auto"/>
          </w:divBdr>
          <w:divsChild>
            <w:div w:id="1552501858">
              <w:marLeft w:val="0"/>
              <w:marRight w:val="0"/>
              <w:marTop w:val="0"/>
              <w:marBottom w:val="0"/>
              <w:divBdr>
                <w:top w:val="none" w:sz="0" w:space="0" w:color="auto"/>
                <w:left w:val="none" w:sz="0" w:space="0" w:color="auto"/>
                <w:bottom w:val="none" w:sz="0" w:space="0" w:color="auto"/>
                <w:right w:val="none" w:sz="0" w:space="0" w:color="auto"/>
              </w:divBdr>
              <w:divsChild>
                <w:div w:id="112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6501">
      <w:bodyDiv w:val="1"/>
      <w:marLeft w:val="0"/>
      <w:marRight w:val="0"/>
      <w:marTop w:val="0"/>
      <w:marBottom w:val="0"/>
      <w:divBdr>
        <w:top w:val="none" w:sz="0" w:space="0" w:color="auto"/>
        <w:left w:val="none" w:sz="0" w:space="0" w:color="auto"/>
        <w:bottom w:val="none" w:sz="0" w:space="0" w:color="auto"/>
        <w:right w:val="none" w:sz="0" w:space="0" w:color="auto"/>
      </w:divBdr>
    </w:div>
    <w:div w:id="1803307989">
      <w:bodyDiv w:val="1"/>
      <w:marLeft w:val="0"/>
      <w:marRight w:val="0"/>
      <w:marTop w:val="0"/>
      <w:marBottom w:val="0"/>
      <w:divBdr>
        <w:top w:val="none" w:sz="0" w:space="0" w:color="auto"/>
        <w:left w:val="none" w:sz="0" w:space="0" w:color="auto"/>
        <w:bottom w:val="none" w:sz="0" w:space="0" w:color="auto"/>
        <w:right w:val="none" w:sz="0" w:space="0" w:color="auto"/>
      </w:divBdr>
      <w:divsChild>
        <w:div w:id="296883474">
          <w:marLeft w:val="0"/>
          <w:marRight w:val="0"/>
          <w:marTop w:val="0"/>
          <w:marBottom w:val="0"/>
          <w:divBdr>
            <w:top w:val="none" w:sz="0" w:space="0" w:color="auto"/>
            <w:left w:val="none" w:sz="0" w:space="0" w:color="auto"/>
            <w:bottom w:val="none" w:sz="0" w:space="0" w:color="auto"/>
            <w:right w:val="none" w:sz="0" w:space="0" w:color="auto"/>
          </w:divBdr>
          <w:divsChild>
            <w:div w:id="685713858">
              <w:marLeft w:val="0"/>
              <w:marRight w:val="0"/>
              <w:marTop w:val="0"/>
              <w:marBottom w:val="0"/>
              <w:divBdr>
                <w:top w:val="none" w:sz="0" w:space="0" w:color="auto"/>
                <w:left w:val="none" w:sz="0" w:space="0" w:color="auto"/>
                <w:bottom w:val="none" w:sz="0" w:space="0" w:color="auto"/>
                <w:right w:val="none" w:sz="0" w:space="0" w:color="auto"/>
              </w:divBdr>
              <w:divsChild>
                <w:div w:id="495613758">
                  <w:marLeft w:val="0"/>
                  <w:marRight w:val="0"/>
                  <w:marTop w:val="300"/>
                  <w:marBottom w:val="0"/>
                  <w:divBdr>
                    <w:top w:val="single" w:sz="6" w:space="0" w:color="D0D0D0"/>
                    <w:left w:val="none" w:sz="0" w:space="0" w:color="auto"/>
                    <w:bottom w:val="none" w:sz="0" w:space="0" w:color="auto"/>
                    <w:right w:val="none" w:sz="0" w:space="0" w:color="auto"/>
                  </w:divBdr>
                  <w:divsChild>
                    <w:div w:id="490368879">
                      <w:marLeft w:val="0"/>
                      <w:marRight w:val="0"/>
                      <w:marTop w:val="0"/>
                      <w:marBottom w:val="0"/>
                      <w:divBdr>
                        <w:top w:val="none" w:sz="0" w:space="0" w:color="auto"/>
                        <w:left w:val="none" w:sz="0" w:space="0" w:color="auto"/>
                        <w:bottom w:val="none" w:sz="0" w:space="0" w:color="auto"/>
                        <w:right w:val="none" w:sz="0" w:space="0" w:color="auto"/>
                      </w:divBdr>
                      <w:divsChild>
                        <w:div w:id="1142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12279">
      <w:bodyDiv w:val="1"/>
      <w:marLeft w:val="0"/>
      <w:marRight w:val="0"/>
      <w:marTop w:val="0"/>
      <w:marBottom w:val="0"/>
      <w:divBdr>
        <w:top w:val="none" w:sz="0" w:space="0" w:color="auto"/>
        <w:left w:val="none" w:sz="0" w:space="0" w:color="auto"/>
        <w:bottom w:val="none" w:sz="0" w:space="0" w:color="auto"/>
        <w:right w:val="none" w:sz="0" w:space="0" w:color="auto"/>
      </w:divBdr>
      <w:divsChild>
        <w:div w:id="346061409">
          <w:marLeft w:val="0"/>
          <w:marRight w:val="0"/>
          <w:marTop w:val="0"/>
          <w:marBottom w:val="0"/>
          <w:divBdr>
            <w:top w:val="none" w:sz="0" w:space="0" w:color="auto"/>
            <w:left w:val="none" w:sz="0" w:space="0" w:color="auto"/>
            <w:bottom w:val="none" w:sz="0" w:space="0" w:color="auto"/>
            <w:right w:val="none" w:sz="0" w:space="0" w:color="auto"/>
          </w:divBdr>
          <w:divsChild>
            <w:div w:id="1968118029">
              <w:marLeft w:val="0"/>
              <w:marRight w:val="0"/>
              <w:marTop w:val="300"/>
              <w:marBottom w:val="0"/>
              <w:divBdr>
                <w:top w:val="none" w:sz="0" w:space="0" w:color="auto"/>
                <w:left w:val="none" w:sz="0" w:space="0" w:color="auto"/>
                <w:bottom w:val="none" w:sz="0" w:space="0" w:color="auto"/>
                <w:right w:val="none" w:sz="0" w:space="0" w:color="auto"/>
              </w:divBdr>
              <w:divsChild>
                <w:div w:id="385567015">
                  <w:marLeft w:val="0"/>
                  <w:marRight w:val="0"/>
                  <w:marTop w:val="0"/>
                  <w:marBottom w:val="0"/>
                  <w:divBdr>
                    <w:top w:val="single" w:sz="6" w:space="0" w:color="E5E5E5"/>
                    <w:left w:val="single" w:sz="6" w:space="0" w:color="E5E5E5"/>
                    <w:bottom w:val="single" w:sz="6" w:space="0" w:color="E5E5E5"/>
                    <w:right w:val="single" w:sz="6" w:space="0" w:color="E5E5E5"/>
                  </w:divBdr>
                  <w:divsChild>
                    <w:div w:id="1734810269">
                      <w:marLeft w:val="0"/>
                      <w:marRight w:val="0"/>
                      <w:marTop w:val="0"/>
                      <w:marBottom w:val="0"/>
                      <w:divBdr>
                        <w:top w:val="none" w:sz="0" w:space="0" w:color="auto"/>
                        <w:left w:val="none" w:sz="0" w:space="0" w:color="auto"/>
                        <w:bottom w:val="none" w:sz="0" w:space="0" w:color="auto"/>
                        <w:right w:val="none" w:sz="0" w:space="0" w:color="auto"/>
                      </w:divBdr>
                      <w:divsChild>
                        <w:div w:id="1436051613">
                          <w:marLeft w:val="0"/>
                          <w:marRight w:val="0"/>
                          <w:marTop w:val="0"/>
                          <w:marBottom w:val="225"/>
                          <w:divBdr>
                            <w:top w:val="none" w:sz="0" w:space="0" w:color="auto"/>
                            <w:left w:val="none" w:sz="0" w:space="0" w:color="auto"/>
                            <w:bottom w:val="none" w:sz="0" w:space="0" w:color="auto"/>
                            <w:right w:val="none" w:sz="0" w:space="0" w:color="auto"/>
                          </w:divBdr>
                          <w:divsChild>
                            <w:div w:id="2139105618">
                              <w:marLeft w:val="0"/>
                              <w:marRight w:val="0"/>
                              <w:marTop w:val="0"/>
                              <w:marBottom w:val="0"/>
                              <w:divBdr>
                                <w:top w:val="none" w:sz="0" w:space="0" w:color="auto"/>
                                <w:left w:val="none" w:sz="0" w:space="0" w:color="auto"/>
                                <w:bottom w:val="none" w:sz="0" w:space="0" w:color="auto"/>
                                <w:right w:val="none" w:sz="0" w:space="0" w:color="auto"/>
                              </w:divBdr>
                            </w:div>
                            <w:div w:id="3721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980251346499114"/>
          <c:y val="6.0356652949247885E-2"/>
          <c:w val="0.74386594853382626"/>
          <c:h val="0.6155484268170186"/>
        </c:manualLayout>
      </c:layout>
      <c:lineChart>
        <c:grouping val="standard"/>
        <c:ser>
          <c:idx val="0"/>
          <c:order val="0"/>
          <c:tx>
            <c:strRef>
              <c:f>Sheet1!$A$2</c:f>
              <c:strCache>
                <c:ptCount val="1"/>
                <c:pt idx="0">
                  <c:v>平均</c:v>
                </c:pt>
              </c:strCache>
            </c:strRef>
          </c:tx>
          <c:spPr>
            <a:ln w="28575" cap="rnd">
              <a:solidFill>
                <a:schemeClr val="accent1"/>
              </a:solidFill>
              <a:round/>
            </a:ln>
            <a:effectLst/>
          </c:spPr>
          <c:marker>
            <c:symbol val="none"/>
          </c:marker>
          <c:dLbls>
            <c:dLbl>
              <c:idx val="0"/>
              <c:layout>
                <c:manualLayout>
                  <c:x val="-2.777777777777918E-3"/>
                  <c:y val="-6.4814814814817129E-2"/>
                </c:manualLayout>
              </c:layout>
              <c:showVal val="1"/>
              <c:extLst xmlns:c16r2="http://schemas.microsoft.com/office/drawing/2015/06/chart">
                <c:ext xmlns:c16="http://schemas.microsoft.com/office/drawing/2014/chart" uri="{C3380CC4-5D6E-409C-BE32-E72D297353CC}">
                  <c16:uniqueId val="{00000000-58B4-4867-8AF2-035795B85BAB}"/>
                </c:ext>
                <c:ext xmlns:c15="http://schemas.microsoft.com/office/drawing/2012/chart" uri="{CE6537A1-D6FC-4f65-9D91-7224C49458BB}"/>
              </c:extLst>
            </c:dLbl>
            <c:dLbl>
              <c:idx val="1"/>
              <c:layout>
                <c:manualLayout>
                  <c:x val="-1.0185067526416745E-16"/>
                  <c:y val="-5.0925925925925992E-2"/>
                </c:manualLayout>
              </c:layout>
              <c:showVal val="1"/>
              <c:extLst xmlns:c16r2="http://schemas.microsoft.com/office/drawing/2015/06/chart">
                <c:ext xmlns:c16="http://schemas.microsoft.com/office/drawing/2014/chart" uri="{C3380CC4-5D6E-409C-BE32-E72D297353CC}">
                  <c16:uniqueId val="{00000001-58B4-4867-8AF2-035795B85BAB}"/>
                </c:ext>
                <c:ext xmlns:c15="http://schemas.microsoft.com/office/drawing/2012/chart" uri="{CE6537A1-D6FC-4f65-9D91-7224C49458BB}"/>
              </c:extLst>
            </c:dLbl>
            <c:dLbl>
              <c:idx val="2"/>
              <c:layout>
                <c:manualLayout>
                  <c:x val="-1.6666666666666781E-2"/>
                  <c:y val="-5.0925925925925992E-2"/>
                </c:manualLayout>
              </c:layout>
              <c:showVal val="1"/>
              <c:extLst xmlns:c16r2="http://schemas.microsoft.com/office/drawing/2015/06/chart">
                <c:ext xmlns:c16="http://schemas.microsoft.com/office/drawing/2014/chart" uri="{C3380CC4-5D6E-409C-BE32-E72D297353CC}">
                  <c16:uniqueId val="{00000002-58B4-4867-8AF2-035795B85BAB}"/>
                </c:ext>
                <c:ext xmlns:c15="http://schemas.microsoft.com/office/drawing/2012/chart" uri="{CE6537A1-D6FC-4f65-9D91-7224C49458BB}"/>
              </c:extLst>
            </c:dLbl>
            <c:dLbl>
              <c:idx val="3"/>
              <c:layout>
                <c:manualLayout>
                  <c:x val="-5.5555555555556555E-3"/>
                  <c:y val="-4.6296296296296939E-2"/>
                </c:manualLayout>
              </c:layout>
              <c:showVal val="1"/>
              <c:extLst xmlns:c16r2="http://schemas.microsoft.com/office/drawing/2015/06/chart">
                <c:ext xmlns:c16="http://schemas.microsoft.com/office/drawing/2014/chart" uri="{C3380CC4-5D6E-409C-BE32-E72D297353CC}">
                  <c16:uniqueId val="{00000003-58B4-4867-8AF2-035795B85BAB}"/>
                </c:ext>
                <c:ext xmlns:c15="http://schemas.microsoft.com/office/drawing/2012/chart" uri="{CE6537A1-D6FC-4f65-9D91-7224C49458BB}"/>
              </c:extLst>
            </c:dLbl>
            <c:dLbl>
              <c:idx val="4"/>
              <c:layout>
                <c:manualLayout>
                  <c:x val="-5.5555555555557475E-3"/>
                  <c:y val="-6.0185185185185147E-2"/>
                </c:manualLayout>
              </c:layout>
              <c:showVal val="1"/>
              <c:extLst xmlns:c16r2="http://schemas.microsoft.com/office/drawing/2015/06/chart">
                <c:ext xmlns:c16="http://schemas.microsoft.com/office/drawing/2014/chart" uri="{C3380CC4-5D6E-409C-BE32-E72D297353CC}">
                  <c16:uniqueId val="{00000004-58B4-4867-8AF2-035795B85BA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Sheet1!$B$1:$F$1</c:f>
              <c:numCache>
                <c:formatCode>General</c:formatCode>
                <c:ptCount val="5"/>
                <c:pt idx="0">
                  <c:v>2012</c:v>
                </c:pt>
                <c:pt idx="1">
                  <c:v>2013</c:v>
                </c:pt>
                <c:pt idx="2">
                  <c:v>2014</c:v>
                </c:pt>
                <c:pt idx="3">
                  <c:v>2015</c:v>
                </c:pt>
                <c:pt idx="4">
                  <c:v>2016</c:v>
                </c:pt>
              </c:numCache>
            </c:numRef>
          </c:cat>
          <c:val>
            <c:numRef>
              <c:f>Sheet1!$B$2:$F$2</c:f>
              <c:numCache>
                <c:formatCode>0.00%</c:formatCode>
                <c:ptCount val="5"/>
                <c:pt idx="0">
                  <c:v>0.15780000000000041</c:v>
                </c:pt>
                <c:pt idx="1">
                  <c:v>0.21840000000000356</c:v>
                </c:pt>
                <c:pt idx="2">
                  <c:v>0.23840000000000044</c:v>
                </c:pt>
                <c:pt idx="3">
                  <c:v>0.26940000000000008</c:v>
                </c:pt>
                <c:pt idx="4">
                  <c:v>0.40900000000000031</c:v>
                </c:pt>
              </c:numCache>
            </c:numRef>
          </c:val>
          <c:extLst xmlns:c16r2="http://schemas.microsoft.com/office/drawing/2015/06/chart">
            <c:ext xmlns:c16="http://schemas.microsoft.com/office/drawing/2014/chart" uri="{C3380CC4-5D6E-409C-BE32-E72D297353CC}">
              <c16:uniqueId val="{00000005-58B4-4867-8AF2-035795B85BAB}"/>
            </c:ext>
          </c:extLst>
        </c:ser>
        <c:ser>
          <c:idx val="1"/>
          <c:order val="1"/>
          <c:tx>
            <c:strRef>
              <c:f>Sheet1!$A$3</c:f>
              <c:strCache>
                <c:ptCount val="1"/>
                <c:pt idx="0">
                  <c:v>一般纳税人</c:v>
                </c:pt>
              </c:strCache>
            </c:strRef>
          </c:tx>
          <c:spPr>
            <a:ln w="28575" cap="rnd">
              <a:solidFill>
                <a:schemeClr val="accent2"/>
              </a:solidFill>
              <a:round/>
            </a:ln>
            <a:effectLst/>
          </c:spPr>
          <c:marker>
            <c:symbol val="none"/>
          </c:marker>
          <c:dLbls>
            <c:dLbl>
              <c:idx val="4"/>
              <c:layout>
                <c:manualLayout>
                  <c:x val="-5.5555555555557475E-3"/>
                  <c:y val="4.6296296296296939E-2"/>
                </c:manualLayout>
              </c:layout>
              <c:showVal val="1"/>
              <c:extLst xmlns:c16r2="http://schemas.microsoft.com/office/drawing/2015/06/chart">
                <c:ext xmlns:c16="http://schemas.microsoft.com/office/drawing/2014/chart" uri="{C3380CC4-5D6E-409C-BE32-E72D297353CC}">
                  <c16:uniqueId val="{00000006-58B4-4867-8AF2-035795B85BA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Sheet1!$B$1:$F$1</c:f>
              <c:numCache>
                <c:formatCode>General</c:formatCode>
                <c:ptCount val="5"/>
                <c:pt idx="0">
                  <c:v>2012</c:v>
                </c:pt>
                <c:pt idx="1">
                  <c:v>2013</c:v>
                </c:pt>
                <c:pt idx="2">
                  <c:v>2014</c:v>
                </c:pt>
                <c:pt idx="3">
                  <c:v>2015</c:v>
                </c:pt>
                <c:pt idx="4">
                  <c:v>2016</c:v>
                </c:pt>
              </c:numCache>
            </c:numRef>
          </c:cat>
          <c:val>
            <c:numRef>
              <c:f>Sheet1!$B$3:$F$3</c:f>
              <c:numCache>
                <c:formatCode>0.00%</c:formatCode>
                <c:ptCount val="5"/>
                <c:pt idx="0">
                  <c:v>0.12110000000000012</c:v>
                </c:pt>
                <c:pt idx="1">
                  <c:v>0.19460000000000011</c:v>
                </c:pt>
                <c:pt idx="2">
                  <c:v>0.22000000000000011</c:v>
                </c:pt>
                <c:pt idx="3">
                  <c:v>0.25469999999999998</c:v>
                </c:pt>
                <c:pt idx="4">
                  <c:v>0.40880000000000088</c:v>
                </c:pt>
              </c:numCache>
            </c:numRef>
          </c:val>
          <c:extLst xmlns:c16r2="http://schemas.microsoft.com/office/drawing/2015/06/chart">
            <c:ext xmlns:c16="http://schemas.microsoft.com/office/drawing/2014/chart" uri="{C3380CC4-5D6E-409C-BE32-E72D297353CC}">
              <c16:uniqueId val="{00000007-58B4-4867-8AF2-035795B85BAB}"/>
            </c:ext>
          </c:extLst>
        </c:ser>
        <c:ser>
          <c:idx val="2"/>
          <c:order val="2"/>
          <c:tx>
            <c:strRef>
              <c:f>Sheet1!$A$4</c:f>
              <c:strCache>
                <c:ptCount val="1"/>
                <c:pt idx="0">
                  <c:v>小规模纳税人</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Sheet1!$B$1:$F$1</c:f>
              <c:numCache>
                <c:formatCode>General</c:formatCode>
                <c:ptCount val="5"/>
                <c:pt idx="0">
                  <c:v>2012</c:v>
                </c:pt>
                <c:pt idx="1">
                  <c:v>2013</c:v>
                </c:pt>
                <c:pt idx="2">
                  <c:v>2014</c:v>
                </c:pt>
                <c:pt idx="3">
                  <c:v>2015</c:v>
                </c:pt>
                <c:pt idx="4">
                  <c:v>2016</c:v>
                </c:pt>
              </c:numCache>
            </c:numRef>
          </c:cat>
          <c:val>
            <c:numRef>
              <c:f>Sheet1!$B$4:$F$4</c:f>
              <c:numCache>
                <c:formatCode>0.00%</c:formatCode>
                <c:ptCount val="5"/>
                <c:pt idx="0">
                  <c:v>0.4022</c:v>
                </c:pt>
                <c:pt idx="1">
                  <c:v>0.40550000000000008</c:v>
                </c:pt>
                <c:pt idx="2">
                  <c:v>0.41200000000000031</c:v>
                </c:pt>
                <c:pt idx="3">
                  <c:v>0.41350000000000031</c:v>
                </c:pt>
                <c:pt idx="4">
                  <c:v>0.41090000000000032</c:v>
                </c:pt>
              </c:numCache>
            </c:numRef>
          </c:val>
          <c:extLst xmlns:c16r2="http://schemas.microsoft.com/office/drawing/2015/06/chart">
            <c:ext xmlns:c16="http://schemas.microsoft.com/office/drawing/2014/chart" uri="{C3380CC4-5D6E-409C-BE32-E72D297353CC}">
              <c16:uniqueId val="{00000008-58B4-4867-8AF2-035795B85BAB}"/>
            </c:ext>
          </c:extLst>
        </c:ser>
        <c:marker val="1"/>
        <c:axId val="111522560"/>
        <c:axId val="111524096"/>
      </c:lineChart>
      <c:catAx>
        <c:axId val="111522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1524096"/>
        <c:crosses val="autoZero"/>
        <c:auto val="1"/>
        <c:lblAlgn val="ctr"/>
        <c:lblOffset val="100"/>
      </c:catAx>
      <c:valAx>
        <c:axId val="11152409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1522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平均</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有形动产租赁服务</c:v>
                </c:pt>
                <c:pt idx="1">
                  <c:v>交通运输业</c:v>
                </c:pt>
                <c:pt idx="2">
                  <c:v>电信业</c:v>
                </c:pt>
                <c:pt idx="3">
                  <c:v>鉴证咨询服务</c:v>
                </c:pt>
                <c:pt idx="4">
                  <c:v>平均</c:v>
                </c:pt>
                <c:pt idx="5">
                  <c:v>物流辅助服务</c:v>
                </c:pt>
                <c:pt idx="6">
                  <c:v>信息技术服务</c:v>
                </c:pt>
                <c:pt idx="7">
                  <c:v>文化创意服务</c:v>
                </c:pt>
                <c:pt idx="8">
                  <c:v>研发和技术服务</c:v>
                </c:pt>
                <c:pt idx="9">
                  <c:v>邮政业</c:v>
                </c:pt>
                <c:pt idx="10">
                  <c:v>广播影视服务</c:v>
                </c:pt>
              </c:strCache>
            </c:strRef>
          </c:cat>
          <c:val>
            <c:numRef>
              <c:f>Sheet1!$B$2:$B$12</c:f>
              <c:numCache>
                <c:formatCode>0.00%</c:formatCode>
                <c:ptCount val="11"/>
                <c:pt idx="0">
                  <c:v>9.7900000000000001E-2</c:v>
                </c:pt>
                <c:pt idx="1">
                  <c:v>0.1706</c:v>
                </c:pt>
                <c:pt idx="2">
                  <c:v>0.19889999999999999</c:v>
                </c:pt>
                <c:pt idx="3">
                  <c:v>0.2298</c:v>
                </c:pt>
                <c:pt idx="4">
                  <c:v>0.27760000000000001</c:v>
                </c:pt>
                <c:pt idx="5">
                  <c:v>0.28460000000000002</c:v>
                </c:pt>
                <c:pt idx="6">
                  <c:v>0.33910000000000318</c:v>
                </c:pt>
                <c:pt idx="7">
                  <c:v>0.34780000000000283</c:v>
                </c:pt>
                <c:pt idx="8">
                  <c:v>0.35630000000000317</c:v>
                </c:pt>
                <c:pt idx="9">
                  <c:v>0.36790000000000311</c:v>
                </c:pt>
                <c:pt idx="10">
                  <c:v>0.59489999999999998</c:v>
                </c:pt>
              </c:numCache>
            </c:numRef>
          </c:val>
          <c:extLst xmlns:c16r2="http://schemas.microsoft.com/office/drawing/2015/06/chart">
            <c:ext xmlns:c16="http://schemas.microsoft.com/office/drawing/2014/chart" uri="{C3380CC4-5D6E-409C-BE32-E72D297353CC}">
              <c16:uniqueId val="{00000000-0C49-46BB-8748-03110F8B7A82}"/>
            </c:ext>
          </c:extLst>
        </c:ser>
        <c:dLbls>
          <c:showVal val="1"/>
        </c:dLbls>
        <c:gapWidth val="182"/>
        <c:axId val="111598592"/>
        <c:axId val="103568128"/>
      </c:barChart>
      <c:catAx>
        <c:axId val="1115985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3568128"/>
        <c:crosses val="autoZero"/>
        <c:auto val="1"/>
        <c:lblAlgn val="ctr"/>
        <c:lblOffset val="100"/>
      </c:catAx>
      <c:valAx>
        <c:axId val="103568128"/>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15985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Sheet1!$B$57</c:f>
              <c:strCache>
                <c:ptCount val="1"/>
                <c:pt idx="0">
                  <c:v>减负率</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Sheet1!$A$58:$A$66</c:f>
              <c:strCache>
                <c:ptCount val="9"/>
                <c:pt idx="0">
                  <c:v>房地产业</c:v>
                </c:pt>
                <c:pt idx="1">
                  <c:v>建筑业</c:v>
                </c:pt>
                <c:pt idx="2">
                  <c:v>金融业</c:v>
                </c:pt>
                <c:pt idx="3">
                  <c:v>平均</c:v>
                </c:pt>
                <c:pt idx="4">
                  <c:v>生活服务业</c:v>
                </c:pt>
                <c:pt idx="5">
                  <c:v>交通运输业</c:v>
                </c:pt>
                <c:pt idx="6">
                  <c:v>邮政业</c:v>
                </c:pt>
                <c:pt idx="7">
                  <c:v>部分现代服务业</c:v>
                </c:pt>
                <c:pt idx="8">
                  <c:v>电信业</c:v>
                </c:pt>
              </c:strCache>
            </c:strRef>
          </c:cat>
          <c:val>
            <c:numRef>
              <c:f>Sheet1!$B$58:$B$66</c:f>
              <c:numCache>
                <c:formatCode>0.00%</c:formatCode>
                <c:ptCount val="9"/>
                <c:pt idx="0">
                  <c:v>8.1200000000000022E-2</c:v>
                </c:pt>
                <c:pt idx="1">
                  <c:v>8.2500000000000004E-2</c:v>
                </c:pt>
                <c:pt idx="2">
                  <c:v>0.1416</c:v>
                </c:pt>
                <c:pt idx="3">
                  <c:v>0.2581</c:v>
                </c:pt>
                <c:pt idx="4">
                  <c:v>0.29860000000000009</c:v>
                </c:pt>
                <c:pt idx="5">
                  <c:v>0.31840000000000013</c:v>
                </c:pt>
                <c:pt idx="6">
                  <c:v>0.43870000000000009</c:v>
                </c:pt>
                <c:pt idx="7">
                  <c:v>0.47730000000000011</c:v>
                </c:pt>
                <c:pt idx="8">
                  <c:v>0.55400000000000005</c:v>
                </c:pt>
              </c:numCache>
            </c:numRef>
          </c:val>
          <c:extLst xmlns:c16r2="http://schemas.microsoft.com/office/drawing/2015/06/chart">
            <c:ext xmlns:c16="http://schemas.microsoft.com/office/drawing/2014/chart" uri="{C3380CC4-5D6E-409C-BE32-E72D297353CC}">
              <c16:uniqueId val="{00000000-7BC5-44A2-9433-6BEFEDD89B0B}"/>
            </c:ext>
          </c:extLst>
        </c:ser>
        <c:gapWidth val="182"/>
        <c:axId val="111599616"/>
        <c:axId val="111601152"/>
      </c:barChart>
      <c:catAx>
        <c:axId val="1115996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1601152"/>
        <c:crosses val="autoZero"/>
        <c:auto val="1"/>
        <c:lblAlgn val="ctr"/>
        <c:lblOffset val="100"/>
      </c:catAx>
      <c:valAx>
        <c:axId val="111601152"/>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15996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Sheet3!$B$4</c:f>
              <c:strCache>
                <c:ptCount val="1"/>
                <c:pt idx="0">
                  <c:v>占%</c:v>
                </c:pt>
              </c:strCache>
            </c:strRef>
          </c:tx>
          <c:dLbls>
            <c:spPr>
              <a:noFill/>
              <a:ln>
                <a:noFill/>
              </a:ln>
              <a:effectLst/>
            </c:spPr>
            <c:showVal val="1"/>
            <c:showCatName val="1"/>
            <c:showLeaderLines val="1"/>
            <c:extLst xmlns:c16r2="http://schemas.microsoft.com/office/drawing/2015/06/chart">
              <c:ext xmlns:c15="http://schemas.microsoft.com/office/drawing/2012/chart" uri="{CE6537A1-D6FC-4f65-9D91-7224C49458BB}"/>
            </c:extLst>
          </c:dLbls>
          <c:cat>
            <c:strRef>
              <c:f>Sheet3!$A$5:$A$14</c:f>
              <c:strCache>
                <c:ptCount val="10"/>
                <c:pt idx="0">
                  <c:v>农林牧渔业</c:v>
                </c:pt>
                <c:pt idx="1">
                  <c:v>采矿业</c:v>
                </c:pt>
                <c:pt idx="2">
                  <c:v>制造业</c:v>
                </c:pt>
                <c:pt idx="3">
                  <c:v>电热气水生产和供应业</c:v>
                </c:pt>
                <c:pt idx="4">
                  <c:v>批发和零售业</c:v>
                </c:pt>
                <c:pt idx="5">
                  <c:v>其他行业</c:v>
                </c:pt>
                <c:pt idx="6">
                  <c:v>交通运输业</c:v>
                </c:pt>
                <c:pt idx="7">
                  <c:v>邮政业</c:v>
                </c:pt>
                <c:pt idx="8">
                  <c:v>电信业</c:v>
                </c:pt>
                <c:pt idx="9">
                  <c:v>部分现代服务业</c:v>
                </c:pt>
              </c:strCache>
            </c:strRef>
          </c:cat>
          <c:val>
            <c:numRef>
              <c:f>Sheet3!$B$5:$B$14</c:f>
              <c:numCache>
                <c:formatCode>0.00%</c:formatCode>
                <c:ptCount val="10"/>
                <c:pt idx="0">
                  <c:v>2.0000000000000052E-4</c:v>
                </c:pt>
                <c:pt idx="1">
                  <c:v>5.0000000000000034E-4</c:v>
                </c:pt>
                <c:pt idx="2">
                  <c:v>0.20750000000000021</c:v>
                </c:pt>
                <c:pt idx="3">
                  <c:v>1.990000000000041E-2</c:v>
                </c:pt>
                <c:pt idx="4">
                  <c:v>0.35200000000000031</c:v>
                </c:pt>
                <c:pt idx="5">
                  <c:v>0.36430000000000556</c:v>
                </c:pt>
                <c:pt idx="6">
                  <c:v>9.7000000000000003E-3</c:v>
                </c:pt>
                <c:pt idx="7">
                  <c:v>2.0000000000000052E-4</c:v>
                </c:pt>
                <c:pt idx="8">
                  <c:v>4.8000000000000004E-3</c:v>
                </c:pt>
                <c:pt idx="9">
                  <c:v>4.1000000000000002E-2</c:v>
                </c:pt>
              </c:numCache>
            </c:numRef>
          </c:val>
          <c:extLst xmlns:c16r2="http://schemas.microsoft.com/office/drawing/2015/06/chart">
            <c:ext xmlns:c16="http://schemas.microsoft.com/office/drawing/2014/chart" uri="{C3380CC4-5D6E-409C-BE32-E72D297353CC}">
              <c16:uniqueId val="{00000000-06CB-4266-A940-4758BD2B4C72}"/>
            </c:ext>
          </c:extLst>
        </c:ser>
        <c:firstSliceAng val="0"/>
      </c:pieChart>
    </c:plotArea>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B63E-D904-4A86-B280-53C597E9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3313</Words>
  <Characters>18887</Characters>
  <Application>Microsoft Office Word</Application>
  <DocSecurity>0</DocSecurity>
  <Lines>157</Lines>
  <Paragraphs>44</Paragraphs>
  <ScaleCrop>false</ScaleCrop>
  <Company>Microsoft</Company>
  <LinksUpToDate>false</LinksUpToDate>
  <CharactersWithSpaces>22156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张喆</cp:lastModifiedBy>
  <cp:revision>2</cp:revision>
  <cp:lastPrinted>2017-03-01T01:28:00Z</cp:lastPrinted>
  <dcterms:created xsi:type="dcterms:W3CDTF">2017-03-03T03:24:00Z</dcterms:created>
  <dcterms:modified xsi:type="dcterms:W3CDTF">2017-03-03T03:24:00Z</dcterms:modified>
</cp:coreProperties>
</file>